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3856" w14:textId="2682AF39" w:rsidR="00AF21E7" w:rsidRDefault="00610EFB" w:rsidP="00AF21E7">
      <w:pPr>
        <w:spacing w:after="0" w:line="240" w:lineRule="auto"/>
        <w:jc w:val="center"/>
        <w:rPr>
          <w:rFonts w:ascii="Times New Roman" w:hAnsi="Times New Roman"/>
          <w:b/>
          <w:sz w:val="28"/>
          <w:szCs w:val="28"/>
        </w:rPr>
      </w:pPr>
      <w:r>
        <w:rPr>
          <w:rFonts w:ascii="Times New Roman" w:hAnsi="Times New Roman"/>
          <w:b/>
          <w:sz w:val="28"/>
          <w:szCs w:val="28"/>
        </w:rPr>
        <w:t>STUDI BIBLIKA MENGENAI KARUNIA KESEMBUHAN DALAM KISAH PARA RASUL</w:t>
      </w:r>
    </w:p>
    <w:p w14:paraId="60870E31" w14:textId="38384DA3" w:rsidR="00AF21E7" w:rsidRDefault="00AF21E7" w:rsidP="00AF21E7">
      <w:pPr>
        <w:spacing w:after="0" w:line="240" w:lineRule="auto"/>
        <w:jc w:val="center"/>
        <w:rPr>
          <w:rFonts w:ascii="Times New Roman" w:hAnsi="Times New Roman"/>
          <w:b/>
          <w:sz w:val="28"/>
          <w:szCs w:val="28"/>
        </w:rPr>
      </w:pPr>
    </w:p>
    <w:p w14:paraId="630725E7" w14:textId="2445F7E5" w:rsidR="00AF21E7" w:rsidRDefault="00AF21E7" w:rsidP="00AF21E7">
      <w:pPr>
        <w:spacing w:after="0" w:line="240" w:lineRule="auto"/>
        <w:jc w:val="center"/>
        <w:rPr>
          <w:rFonts w:ascii="Times New Roman" w:hAnsi="Times New Roman"/>
          <w:b/>
          <w:sz w:val="28"/>
          <w:szCs w:val="28"/>
        </w:rPr>
      </w:pPr>
    </w:p>
    <w:p w14:paraId="2B43D207" w14:textId="77777777" w:rsidR="00AF21E7" w:rsidRDefault="00AF21E7" w:rsidP="00AF21E7">
      <w:pPr>
        <w:spacing w:after="0" w:line="240" w:lineRule="auto"/>
        <w:jc w:val="center"/>
        <w:rPr>
          <w:rFonts w:ascii="Times New Roman" w:hAnsi="Times New Roman"/>
          <w:b/>
          <w:sz w:val="28"/>
          <w:szCs w:val="28"/>
        </w:rPr>
      </w:pPr>
    </w:p>
    <w:p w14:paraId="18FF7319" w14:textId="337FA059" w:rsidR="00AF21E7" w:rsidRDefault="00AF21E7" w:rsidP="00AF21E7">
      <w:pPr>
        <w:spacing w:after="0" w:line="240" w:lineRule="auto"/>
        <w:jc w:val="center"/>
        <w:rPr>
          <w:rFonts w:ascii="Times New Roman" w:hAnsi="Times New Roman"/>
          <w:b/>
          <w:sz w:val="28"/>
          <w:szCs w:val="28"/>
        </w:rPr>
      </w:pPr>
      <w:r w:rsidRPr="00AD1A35">
        <w:rPr>
          <w:rFonts w:ascii="Times New Roman" w:hAnsi="Times New Roman"/>
          <w:b/>
          <w:sz w:val="28"/>
          <w:szCs w:val="28"/>
        </w:rPr>
        <w:t>SKRIPSI</w:t>
      </w:r>
    </w:p>
    <w:p w14:paraId="4237539E" w14:textId="5F8FB3B5" w:rsidR="00AF21E7" w:rsidRDefault="00AF21E7" w:rsidP="00AF21E7">
      <w:pPr>
        <w:spacing w:after="0" w:line="240" w:lineRule="auto"/>
        <w:jc w:val="center"/>
        <w:rPr>
          <w:rFonts w:ascii="Times New Roman" w:hAnsi="Times New Roman"/>
          <w:b/>
          <w:sz w:val="28"/>
          <w:szCs w:val="28"/>
        </w:rPr>
      </w:pPr>
    </w:p>
    <w:p w14:paraId="26EE0265" w14:textId="13DE95CA" w:rsidR="00AF21E7" w:rsidRDefault="00AF21E7" w:rsidP="00AF21E7">
      <w:pPr>
        <w:spacing w:after="0" w:line="240" w:lineRule="auto"/>
        <w:jc w:val="center"/>
        <w:rPr>
          <w:rFonts w:ascii="Times New Roman" w:hAnsi="Times New Roman"/>
          <w:b/>
          <w:sz w:val="28"/>
          <w:szCs w:val="28"/>
        </w:rPr>
      </w:pPr>
    </w:p>
    <w:p w14:paraId="5D252998" w14:textId="75B9836F" w:rsidR="00AF21E7" w:rsidRDefault="00AF21E7" w:rsidP="00AF21E7">
      <w:pPr>
        <w:spacing w:after="0" w:line="240" w:lineRule="auto"/>
        <w:jc w:val="center"/>
        <w:rPr>
          <w:rFonts w:ascii="Times New Roman" w:hAnsi="Times New Roman"/>
          <w:b/>
          <w:sz w:val="28"/>
          <w:szCs w:val="28"/>
        </w:rPr>
      </w:pPr>
    </w:p>
    <w:p w14:paraId="68F423A5" w14:textId="7908678D" w:rsidR="00AF21E7" w:rsidRDefault="00AF21E7" w:rsidP="00AF21E7">
      <w:pPr>
        <w:spacing w:after="0" w:line="240" w:lineRule="auto"/>
        <w:jc w:val="center"/>
        <w:rPr>
          <w:rFonts w:ascii="Times New Roman" w:hAnsi="Times New Roman"/>
          <w:b/>
          <w:sz w:val="28"/>
          <w:szCs w:val="28"/>
        </w:rPr>
      </w:pPr>
    </w:p>
    <w:p w14:paraId="52797AAB" w14:textId="77777777" w:rsidR="00AF21E7" w:rsidRDefault="00AF21E7" w:rsidP="00AF21E7">
      <w:pPr>
        <w:spacing w:after="0" w:line="240" w:lineRule="auto"/>
        <w:jc w:val="center"/>
        <w:rPr>
          <w:rFonts w:ascii="Times New Roman" w:hAnsi="Times New Roman"/>
          <w:b/>
          <w:sz w:val="28"/>
          <w:szCs w:val="28"/>
        </w:rPr>
      </w:pPr>
    </w:p>
    <w:p w14:paraId="2DEF548A" w14:textId="77777777" w:rsidR="00610EFB" w:rsidRDefault="00610EFB" w:rsidP="00610EFB">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14:anchorId="7B57C168" wp14:editId="70A3AF16">
            <wp:extent cx="1439545" cy="1439545"/>
            <wp:effectExtent l="19050" t="0" r="8255" b="0"/>
            <wp:docPr id="1" name="Picture 1" descr="Logo STT KA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STT KAO.jpg"/>
                    <pic:cNvPicPr>
                      <a:picLocks noChangeArrowheads="1"/>
                    </pic:cNvPicPr>
                  </pic:nvPicPr>
                  <pic:blipFill>
                    <a:blip r:embed="rId8" cstate="print"/>
                    <a:srcRect/>
                    <a:stretch>
                      <a:fillRect/>
                    </a:stretch>
                  </pic:blipFill>
                  <pic:spPr bwMode="auto">
                    <a:xfrm>
                      <a:off x="0" y="0"/>
                      <a:ext cx="1439545" cy="1439545"/>
                    </a:xfrm>
                    <a:prstGeom prst="rect">
                      <a:avLst/>
                    </a:prstGeom>
                    <a:noFill/>
                    <a:ln w="9525">
                      <a:noFill/>
                      <a:miter lim="800000"/>
                      <a:headEnd/>
                      <a:tailEnd/>
                    </a:ln>
                  </pic:spPr>
                </pic:pic>
              </a:graphicData>
            </a:graphic>
          </wp:inline>
        </w:drawing>
      </w:r>
    </w:p>
    <w:p w14:paraId="518B048E" w14:textId="77777777" w:rsidR="00610EFB" w:rsidRDefault="00610EFB" w:rsidP="00610EFB">
      <w:pPr>
        <w:spacing w:after="0" w:line="240" w:lineRule="auto"/>
        <w:jc w:val="center"/>
        <w:rPr>
          <w:rFonts w:ascii="Times New Roman" w:hAnsi="Times New Roman"/>
          <w:b/>
          <w:sz w:val="28"/>
          <w:szCs w:val="28"/>
        </w:rPr>
      </w:pPr>
    </w:p>
    <w:p w14:paraId="5D3A8DEE" w14:textId="77777777" w:rsidR="00610EFB" w:rsidRPr="00513464" w:rsidRDefault="00610EFB" w:rsidP="00610EFB">
      <w:pPr>
        <w:spacing w:after="0" w:line="360" w:lineRule="auto"/>
        <w:jc w:val="center"/>
        <w:rPr>
          <w:rFonts w:ascii="Times New Roman" w:hAnsi="Times New Roman"/>
        </w:rPr>
      </w:pPr>
      <w:r w:rsidRPr="00513464">
        <w:rPr>
          <w:rFonts w:ascii="Times New Roman" w:hAnsi="Times New Roman"/>
        </w:rPr>
        <w:t>Diajukan</w:t>
      </w:r>
      <w:r>
        <w:rPr>
          <w:rFonts w:ascii="Times New Roman" w:hAnsi="Times New Roman"/>
        </w:rPr>
        <w:t xml:space="preserve"> </w:t>
      </w:r>
      <w:r w:rsidRPr="00513464">
        <w:rPr>
          <w:rFonts w:ascii="Times New Roman" w:hAnsi="Times New Roman"/>
        </w:rPr>
        <w:t>Kepada</w:t>
      </w:r>
      <w:r>
        <w:rPr>
          <w:rFonts w:ascii="Times New Roman" w:hAnsi="Times New Roman"/>
        </w:rPr>
        <w:t xml:space="preserve"> </w:t>
      </w:r>
      <w:r w:rsidRPr="00513464">
        <w:rPr>
          <w:rFonts w:ascii="Times New Roman" w:hAnsi="Times New Roman"/>
        </w:rPr>
        <w:t>Sekolah</w:t>
      </w:r>
      <w:r>
        <w:rPr>
          <w:rFonts w:ascii="Times New Roman" w:hAnsi="Times New Roman"/>
        </w:rPr>
        <w:t xml:space="preserve"> </w:t>
      </w:r>
      <w:r w:rsidRPr="00513464">
        <w:rPr>
          <w:rFonts w:ascii="Times New Roman" w:hAnsi="Times New Roman"/>
        </w:rPr>
        <w:t>Tinggi</w:t>
      </w:r>
      <w:r>
        <w:rPr>
          <w:rFonts w:ascii="Times New Roman" w:hAnsi="Times New Roman"/>
        </w:rPr>
        <w:t xml:space="preserve"> </w:t>
      </w:r>
      <w:r w:rsidRPr="00513464">
        <w:rPr>
          <w:rFonts w:ascii="Times New Roman" w:hAnsi="Times New Roman"/>
        </w:rPr>
        <w:t>Teologi</w:t>
      </w:r>
      <w:r>
        <w:rPr>
          <w:rFonts w:ascii="Times New Roman" w:hAnsi="Times New Roman"/>
        </w:rPr>
        <w:t xml:space="preserve"> </w:t>
      </w:r>
      <w:r w:rsidRPr="00513464">
        <w:rPr>
          <w:rFonts w:ascii="Times New Roman" w:hAnsi="Times New Roman"/>
        </w:rPr>
        <w:t>Kristus Alfa Omega Semarang</w:t>
      </w:r>
    </w:p>
    <w:p w14:paraId="2A63D534" w14:textId="77777777" w:rsidR="00610EFB" w:rsidRDefault="00610EFB" w:rsidP="00610EFB">
      <w:pPr>
        <w:spacing w:after="0" w:line="360" w:lineRule="auto"/>
        <w:jc w:val="center"/>
        <w:rPr>
          <w:rFonts w:ascii="Times New Roman" w:hAnsi="Times New Roman"/>
        </w:rPr>
      </w:pPr>
      <w:r>
        <w:rPr>
          <w:rFonts w:ascii="Times New Roman" w:hAnsi="Times New Roman"/>
        </w:rPr>
        <w:t>Untuk Memenuhi Salah Satu Syarat Akademik Guna Memperoleh</w:t>
      </w:r>
    </w:p>
    <w:p w14:paraId="52F6FB64" w14:textId="77777777" w:rsidR="00610EFB" w:rsidRDefault="00610EFB" w:rsidP="00610EFB">
      <w:pPr>
        <w:spacing w:after="0" w:line="360" w:lineRule="auto"/>
        <w:jc w:val="center"/>
        <w:rPr>
          <w:rFonts w:ascii="Times New Roman" w:hAnsi="Times New Roman"/>
        </w:rPr>
      </w:pPr>
      <w:r>
        <w:rPr>
          <w:rFonts w:ascii="Times New Roman" w:hAnsi="Times New Roman"/>
        </w:rPr>
        <w:t>Gelar Sarjana Teologi (</w:t>
      </w:r>
      <w:proofErr w:type="gramStart"/>
      <w:r>
        <w:rPr>
          <w:rFonts w:ascii="Times New Roman" w:hAnsi="Times New Roman"/>
        </w:rPr>
        <w:t>S.Th</w:t>
      </w:r>
      <w:proofErr w:type="gramEnd"/>
      <w:r>
        <w:rPr>
          <w:rFonts w:ascii="Times New Roman" w:hAnsi="Times New Roman"/>
        </w:rPr>
        <w:t>)</w:t>
      </w:r>
    </w:p>
    <w:p w14:paraId="6816FA73" w14:textId="77777777" w:rsidR="00610EFB" w:rsidRDefault="00610EFB" w:rsidP="00610EFB">
      <w:pPr>
        <w:spacing w:after="0" w:line="240" w:lineRule="auto"/>
        <w:jc w:val="center"/>
        <w:rPr>
          <w:rFonts w:ascii="Times New Roman" w:hAnsi="Times New Roman"/>
        </w:rPr>
      </w:pPr>
    </w:p>
    <w:p w14:paraId="549306C9" w14:textId="77777777" w:rsidR="00610EFB" w:rsidRDefault="00610EFB" w:rsidP="00610EFB">
      <w:pPr>
        <w:spacing w:after="0" w:line="240" w:lineRule="auto"/>
        <w:jc w:val="center"/>
        <w:rPr>
          <w:rFonts w:ascii="Times New Roman" w:hAnsi="Times New Roman"/>
        </w:rPr>
      </w:pPr>
    </w:p>
    <w:p w14:paraId="27783446" w14:textId="77777777" w:rsidR="00610EFB" w:rsidRDefault="00610EFB" w:rsidP="00610EFB">
      <w:pPr>
        <w:spacing w:after="0" w:line="240" w:lineRule="auto"/>
        <w:jc w:val="center"/>
        <w:rPr>
          <w:rFonts w:ascii="Times New Roman" w:hAnsi="Times New Roman"/>
        </w:rPr>
      </w:pPr>
    </w:p>
    <w:p w14:paraId="497A2072" w14:textId="77777777" w:rsidR="00610EFB" w:rsidRDefault="00610EFB" w:rsidP="00610EFB">
      <w:pPr>
        <w:spacing w:after="0" w:line="240" w:lineRule="auto"/>
        <w:jc w:val="center"/>
        <w:rPr>
          <w:rFonts w:ascii="Times New Roman" w:hAnsi="Times New Roman"/>
        </w:rPr>
      </w:pPr>
    </w:p>
    <w:p w14:paraId="6D3B8609" w14:textId="77777777" w:rsidR="00610EFB" w:rsidRDefault="00610EFB" w:rsidP="00610EFB">
      <w:pPr>
        <w:spacing w:after="0" w:line="360" w:lineRule="auto"/>
        <w:jc w:val="center"/>
        <w:rPr>
          <w:rFonts w:ascii="Times New Roman" w:hAnsi="Times New Roman"/>
          <w:szCs w:val="28"/>
        </w:rPr>
      </w:pPr>
      <w:r w:rsidRPr="00A60A77">
        <w:rPr>
          <w:rFonts w:ascii="Times New Roman" w:hAnsi="Times New Roman"/>
          <w:szCs w:val="28"/>
        </w:rPr>
        <w:t>Oleh:</w:t>
      </w:r>
    </w:p>
    <w:p w14:paraId="1F91F232" w14:textId="77777777" w:rsidR="00610EFB" w:rsidRPr="00F40533" w:rsidRDefault="00610EFB" w:rsidP="00610EFB">
      <w:pPr>
        <w:spacing w:after="0" w:line="360" w:lineRule="auto"/>
        <w:jc w:val="center"/>
        <w:rPr>
          <w:rFonts w:ascii="Times New Roman" w:hAnsi="Times New Roman"/>
          <w:b/>
          <w:szCs w:val="28"/>
          <w:u w:val="single"/>
        </w:rPr>
      </w:pPr>
      <w:r>
        <w:rPr>
          <w:rFonts w:ascii="Times New Roman" w:hAnsi="Times New Roman"/>
          <w:b/>
          <w:szCs w:val="28"/>
          <w:u w:val="single"/>
        </w:rPr>
        <w:t>Daud Ari Bagus Satria</w:t>
      </w:r>
    </w:p>
    <w:p w14:paraId="3D05236F" w14:textId="77777777" w:rsidR="00610EFB" w:rsidRDefault="00610EFB" w:rsidP="00610EFB">
      <w:pPr>
        <w:spacing w:after="0" w:line="360" w:lineRule="auto"/>
        <w:jc w:val="center"/>
        <w:rPr>
          <w:rFonts w:ascii="Times New Roman" w:hAnsi="Times New Roman"/>
          <w:szCs w:val="28"/>
        </w:rPr>
      </w:pPr>
      <w:r>
        <w:rPr>
          <w:rFonts w:ascii="Times New Roman" w:hAnsi="Times New Roman"/>
          <w:szCs w:val="28"/>
        </w:rPr>
        <w:t>NIM: 201801222</w:t>
      </w:r>
    </w:p>
    <w:p w14:paraId="092D26CE" w14:textId="77777777" w:rsidR="00610EFB" w:rsidRPr="008129A1" w:rsidRDefault="00610EFB" w:rsidP="00610EFB">
      <w:pPr>
        <w:spacing w:after="0" w:line="240" w:lineRule="auto"/>
        <w:jc w:val="center"/>
        <w:rPr>
          <w:rFonts w:ascii="Times New Roman" w:hAnsi="Times New Roman"/>
          <w:szCs w:val="28"/>
        </w:rPr>
      </w:pPr>
    </w:p>
    <w:p w14:paraId="24365945" w14:textId="77777777" w:rsidR="00610EFB" w:rsidRPr="008129A1" w:rsidRDefault="00610EFB" w:rsidP="00610EFB">
      <w:pPr>
        <w:spacing w:after="0" w:line="240" w:lineRule="auto"/>
        <w:jc w:val="center"/>
        <w:rPr>
          <w:rFonts w:ascii="Times New Roman" w:hAnsi="Times New Roman"/>
          <w:szCs w:val="28"/>
        </w:rPr>
      </w:pPr>
    </w:p>
    <w:p w14:paraId="540B7AE4" w14:textId="77777777" w:rsidR="00610EFB" w:rsidRPr="008129A1" w:rsidRDefault="00610EFB" w:rsidP="00610EFB">
      <w:pPr>
        <w:spacing w:after="0" w:line="240" w:lineRule="auto"/>
        <w:rPr>
          <w:rFonts w:ascii="Times New Roman" w:hAnsi="Times New Roman"/>
          <w:szCs w:val="28"/>
        </w:rPr>
      </w:pPr>
    </w:p>
    <w:p w14:paraId="577659F6" w14:textId="77777777" w:rsidR="00610EFB" w:rsidRDefault="00610EFB" w:rsidP="00610EFB">
      <w:pPr>
        <w:spacing w:after="0" w:line="360" w:lineRule="auto"/>
        <w:jc w:val="center"/>
        <w:rPr>
          <w:rFonts w:ascii="Times New Roman" w:hAnsi="Times New Roman"/>
          <w:b/>
          <w:sz w:val="24"/>
          <w:szCs w:val="24"/>
        </w:rPr>
      </w:pPr>
      <w:r w:rsidRPr="00F40533">
        <w:rPr>
          <w:rFonts w:ascii="Times New Roman" w:hAnsi="Times New Roman"/>
          <w:b/>
          <w:sz w:val="24"/>
          <w:szCs w:val="24"/>
        </w:rPr>
        <w:t xml:space="preserve">SEKOLAH TINGGI TEOLOGI KRISTUS ALFA OMEGA </w:t>
      </w:r>
    </w:p>
    <w:p w14:paraId="72662A1A" w14:textId="77777777" w:rsidR="00610EFB" w:rsidRDefault="00610EFB" w:rsidP="00610EFB">
      <w:pPr>
        <w:spacing w:after="0" w:line="360" w:lineRule="auto"/>
        <w:jc w:val="center"/>
        <w:rPr>
          <w:rFonts w:ascii="Times New Roman" w:hAnsi="Times New Roman"/>
          <w:b/>
          <w:sz w:val="24"/>
          <w:szCs w:val="24"/>
        </w:rPr>
      </w:pPr>
      <w:r w:rsidRPr="00F40533">
        <w:rPr>
          <w:rFonts w:ascii="Times New Roman" w:hAnsi="Times New Roman"/>
          <w:b/>
          <w:sz w:val="24"/>
          <w:szCs w:val="24"/>
        </w:rPr>
        <w:t xml:space="preserve">SEMARANG </w:t>
      </w:r>
    </w:p>
    <w:p w14:paraId="546A0B53" w14:textId="53344E9E" w:rsidR="00610EFB" w:rsidRDefault="00610EFB" w:rsidP="00610EFB">
      <w:pPr>
        <w:spacing w:after="0" w:line="360" w:lineRule="auto"/>
        <w:jc w:val="center"/>
        <w:rPr>
          <w:rFonts w:ascii="Times New Roman" w:hAnsi="Times New Roman"/>
          <w:b/>
          <w:sz w:val="24"/>
          <w:szCs w:val="24"/>
        </w:rPr>
      </w:pPr>
      <w:r>
        <w:rPr>
          <w:rFonts w:ascii="Times New Roman" w:hAnsi="Times New Roman"/>
          <w:b/>
          <w:sz w:val="24"/>
          <w:szCs w:val="24"/>
        </w:rPr>
        <w:t>202</w:t>
      </w:r>
      <w:r w:rsidR="00CF46D2">
        <w:rPr>
          <w:rFonts w:ascii="Times New Roman" w:hAnsi="Times New Roman"/>
          <w:b/>
          <w:sz w:val="24"/>
          <w:szCs w:val="24"/>
        </w:rPr>
        <w:t>1</w:t>
      </w:r>
    </w:p>
    <w:p w14:paraId="03414DF1" w14:textId="6FC50702" w:rsidR="00FF3CE0" w:rsidRDefault="00FF3CE0" w:rsidP="00610EFB">
      <w:pPr>
        <w:spacing w:after="200" w:line="276" w:lineRule="auto"/>
      </w:pPr>
    </w:p>
    <w:p w14:paraId="74AADC92" w14:textId="77777777" w:rsidR="00FF3CE0" w:rsidRDefault="00FF3CE0">
      <w:pPr>
        <w:spacing w:after="200" w:line="276" w:lineRule="auto"/>
      </w:pPr>
      <w:r>
        <w:br w:type="page"/>
      </w:r>
    </w:p>
    <w:p w14:paraId="32343319" w14:textId="45871E5A" w:rsidR="00FF3CE0" w:rsidRPr="00B86C7F" w:rsidRDefault="00FF3CE0" w:rsidP="00FF3CE0">
      <w:pPr>
        <w:spacing w:line="480" w:lineRule="auto"/>
        <w:jc w:val="center"/>
        <w:rPr>
          <w:rFonts w:ascii="Times New Roman" w:hAnsi="Times New Roman"/>
          <w:b/>
          <w:bCs/>
          <w:sz w:val="24"/>
          <w:szCs w:val="24"/>
        </w:rPr>
      </w:pPr>
      <w:r w:rsidRPr="00B86C7F">
        <w:rPr>
          <w:rFonts w:ascii="Times New Roman" w:hAnsi="Times New Roman"/>
          <w:b/>
          <w:bCs/>
          <w:sz w:val="24"/>
          <w:szCs w:val="24"/>
        </w:rPr>
        <w:lastRenderedPageBreak/>
        <w:t>PERNYATAAN ORISINALITAS</w:t>
      </w:r>
    </w:p>
    <w:p w14:paraId="17990912" w14:textId="77777777" w:rsidR="00FF3CE0" w:rsidRPr="0072507B" w:rsidRDefault="00FF3CE0" w:rsidP="00FF3CE0">
      <w:pPr>
        <w:spacing w:line="480" w:lineRule="auto"/>
        <w:ind w:firstLine="1985"/>
        <w:rPr>
          <w:rFonts w:ascii="Times New Roman" w:hAnsi="Times New Roman"/>
          <w:sz w:val="24"/>
          <w:szCs w:val="24"/>
        </w:rPr>
      </w:pPr>
      <w:r w:rsidRPr="0072507B">
        <w:rPr>
          <w:rFonts w:ascii="Times New Roman" w:hAnsi="Times New Roman"/>
          <w:sz w:val="24"/>
          <w:szCs w:val="24"/>
        </w:rPr>
        <w:t xml:space="preserve">NAMA </w:t>
      </w:r>
      <w:r w:rsidRPr="0072507B">
        <w:rPr>
          <w:rFonts w:ascii="Times New Roman" w:hAnsi="Times New Roman"/>
          <w:sz w:val="24"/>
          <w:szCs w:val="24"/>
        </w:rPr>
        <w:tab/>
        <w:t>: Daud Ari Bagus Satria</w:t>
      </w:r>
    </w:p>
    <w:p w14:paraId="64FDB9D9" w14:textId="77777777" w:rsidR="00FF3CE0" w:rsidRPr="0072507B" w:rsidRDefault="00FF3CE0" w:rsidP="00FF3CE0">
      <w:pPr>
        <w:spacing w:line="480" w:lineRule="auto"/>
        <w:ind w:firstLine="1985"/>
        <w:rPr>
          <w:rFonts w:ascii="Times New Roman" w:hAnsi="Times New Roman"/>
          <w:sz w:val="24"/>
          <w:szCs w:val="24"/>
        </w:rPr>
      </w:pPr>
      <w:r w:rsidRPr="0072507B">
        <w:rPr>
          <w:rFonts w:ascii="Times New Roman" w:hAnsi="Times New Roman"/>
          <w:sz w:val="24"/>
          <w:szCs w:val="24"/>
        </w:rPr>
        <w:t xml:space="preserve">NIM </w:t>
      </w:r>
      <w:r w:rsidRPr="0072507B">
        <w:rPr>
          <w:rFonts w:ascii="Times New Roman" w:hAnsi="Times New Roman"/>
          <w:sz w:val="24"/>
          <w:szCs w:val="24"/>
        </w:rPr>
        <w:tab/>
        <w:t>: 201801222</w:t>
      </w:r>
    </w:p>
    <w:p w14:paraId="74CFB084" w14:textId="37AB3906" w:rsidR="00FF3CE0" w:rsidRPr="0072507B" w:rsidRDefault="00FF3CE0" w:rsidP="00FF3CE0">
      <w:pPr>
        <w:spacing w:line="480" w:lineRule="auto"/>
        <w:ind w:firstLine="1985"/>
        <w:rPr>
          <w:rFonts w:ascii="Times New Roman" w:hAnsi="Times New Roman"/>
          <w:sz w:val="24"/>
          <w:szCs w:val="24"/>
        </w:rPr>
      </w:pPr>
    </w:p>
    <w:p w14:paraId="5EB3AD5D" w14:textId="2AAAC4C9" w:rsidR="00FF3CE0" w:rsidRPr="0072507B" w:rsidRDefault="00FF3CE0" w:rsidP="00FF3CE0">
      <w:pPr>
        <w:spacing w:line="480" w:lineRule="auto"/>
        <w:rPr>
          <w:rFonts w:ascii="Times New Roman" w:hAnsi="Times New Roman"/>
          <w:sz w:val="24"/>
          <w:szCs w:val="24"/>
        </w:rPr>
      </w:pPr>
      <w:r w:rsidRPr="0072507B">
        <w:rPr>
          <w:rFonts w:ascii="Times New Roman" w:hAnsi="Times New Roman"/>
          <w:sz w:val="24"/>
          <w:szCs w:val="24"/>
        </w:rPr>
        <w:t xml:space="preserve">Menyatakan dengan sesungguhnya bahwa skripsi berjudul: STUDI BIBLIKA MENGENAI KARUNIA KESEMBUHAN DALAM KISAH PARA RASUL adalah bentuk karya sendiri. Hal-hal yang bukan karya saya dalam skripsi ini diberi tanda </w:t>
      </w:r>
      <w:r w:rsidRPr="0072507B">
        <w:rPr>
          <w:rFonts w:ascii="Times New Roman" w:hAnsi="Times New Roman"/>
          <w:i/>
          <w:iCs/>
          <w:sz w:val="24"/>
          <w:szCs w:val="24"/>
        </w:rPr>
        <w:t>footnote.</w:t>
      </w:r>
    </w:p>
    <w:p w14:paraId="2E0EBAE7" w14:textId="798A78D9" w:rsidR="00FF3CE0" w:rsidRDefault="00FF3CE0" w:rsidP="00FF3CE0">
      <w:pPr>
        <w:spacing w:line="480" w:lineRule="auto"/>
        <w:rPr>
          <w:rFonts w:ascii="Times New Roman" w:hAnsi="Times New Roman"/>
          <w:sz w:val="24"/>
          <w:szCs w:val="24"/>
        </w:rPr>
      </w:pPr>
      <w:r w:rsidRPr="0072507B">
        <w:rPr>
          <w:rFonts w:ascii="Times New Roman" w:hAnsi="Times New Roman"/>
          <w:sz w:val="24"/>
          <w:szCs w:val="24"/>
        </w:rPr>
        <w:t>Apabila di kemudian hari terbukti pernyataan saya tidak benar, maka saya bersedia menerima sanksi akademik berupa pencabutan skripsi dan gelar yang saya peroleh dari skripsi tersebu</w:t>
      </w:r>
      <w:r>
        <w:rPr>
          <w:rFonts w:ascii="Times New Roman" w:hAnsi="Times New Roman"/>
          <w:sz w:val="24"/>
          <w:szCs w:val="24"/>
        </w:rPr>
        <w:t>t.</w:t>
      </w:r>
    </w:p>
    <w:p w14:paraId="0624FBE6" w14:textId="3593D93D" w:rsidR="00FF3CE0" w:rsidRPr="0072507B" w:rsidRDefault="00FF3CE0" w:rsidP="00FF3CE0">
      <w:pPr>
        <w:spacing w:line="480" w:lineRule="auto"/>
        <w:rPr>
          <w:rFonts w:ascii="Times New Roman" w:hAnsi="Times New Roman"/>
          <w:sz w:val="24"/>
          <w:szCs w:val="24"/>
        </w:rPr>
      </w:pPr>
    </w:p>
    <w:p w14:paraId="53E06113" w14:textId="6BA435CA" w:rsidR="00FF3CE0" w:rsidRPr="0072507B" w:rsidRDefault="00173E11" w:rsidP="00FF3CE0">
      <w:pPr>
        <w:tabs>
          <w:tab w:val="left" w:pos="6585"/>
        </w:tabs>
        <w:spacing w:line="240" w:lineRule="auto"/>
        <w:jc w:val="right"/>
        <w:rPr>
          <w:rFonts w:ascii="Times New Roman" w:hAnsi="Times New Roman"/>
          <w:sz w:val="24"/>
          <w:szCs w:val="24"/>
        </w:rPr>
      </w:pPr>
      <w:r>
        <w:rPr>
          <w:rFonts w:ascii="Times New Roman" w:hAnsi="Times New Roman"/>
          <w:noProof/>
          <w:sz w:val="24"/>
          <w:szCs w:val="24"/>
        </w:rPr>
        <w:drawing>
          <wp:anchor distT="0" distB="0" distL="114300" distR="114300" simplePos="0" relativeHeight="251665408" behindDoc="1" locked="0" layoutInCell="1" allowOverlap="1" wp14:anchorId="4A6CC0A9" wp14:editId="571342AB">
            <wp:simplePos x="0" y="0"/>
            <wp:positionH relativeFrom="column">
              <wp:posOffset>3335655</wp:posOffset>
            </wp:positionH>
            <wp:positionV relativeFrom="paragraph">
              <wp:posOffset>280035</wp:posOffset>
            </wp:positionV>
            <wp:extent cx="1924050" cy="154241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biLevel thresh="50000"/>
                      <a:extLst>
                        <a:ext uri="{BEBA8EAE-BF5A-486C-A8C5-ECC9F3942E4B}">
                          <a14:imgProps xmlns:a14="http://schemas.microsoft.com/office/drawing/2010/main">
                            <a14:imgLayer r:embed="rId10">
                              <a14:imgEffect>
                                <a14:colorTemperature colorTemp="11200"/>
                              </a14:imgEffect>
                              <a14:imgEffect>
                                <a14:saturation sat="399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1924050"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CE0" w:rsidRPr="0072507B">
        <w:rPr>
          <w:rFonts w:ascii="Times New Roman" w:hAnsi="Times New Roman"/>
          <w:sz w:val="24"/>
          <w:szCs w:val="24"/>
        </w:rPr>
        <w:t xml:space="preserve">Semarang, </w:t>
      </w:r>
      <w:r w:rsidR="00C32687">
        <w:rPr>
          <w:rFonts w:ascii="Times New Roman" w:hAnsi="Times New Roman"/>
          <w:sz w:val="24"/>
          <w:szCs w:val="24"/>
        </w:rPr>
        <w:t>7</w:t>
      </w:r>
      <w:r w:rsidR="00FF3CE0" w:rsidRPr="0072507B">
        <w:rPr>
          <w:rFonts w:ascii="Times New Roman" w:hAnsi="Times New Roman"/>
          <w:sz w:val="24"/>
          <w:szCs w:val="24"/>
        </w:rPr>
        <w:t xml:space="preserve"> Ju</w:t>
      </w:r>
      <w:r w:rsidR="00C32687">
        <w:rPr>
          <w:rFonts w:ascii="Times New Roman" w:hAnsi="Times New Roman"/>
          <w:sz w:val="24"/>
          <w:szCs w:val="24"/>
        </w:rPr>
        <w:t>l</w:t>
      </w:r>
      <w:r w:rsidR="00FF3CE0" w:rsidRPr="0072507B">
        <w:rPr>
          <w:rFonts w:ascii="Times New Roman" w:hAnsi="Times New Roman"/>
          <w:sz w:val="24"/>
          <w:szCs w:val="24"/>
        </w:rPr>
        <w:t>i 2021</w:t>
      </w:r>
    </w:p>
    <w:p w14:paraId="61F8EA6B" w14:textId="058850FB" w:rsidR="00FF3CE0" w:rsidRPr="0072507B" w:rsidRDefault="00FF3CE0" w:rsidP="00FF3CE0">
      <w:pPr>
        <w:tabs>
          <w:tab w:val="left" w:pos="6585"/>
        </w:tabs>
        <w:spacing w:line="240" w:lineRule="auto"/>
        <w:jc w:val="right"/>
        <w:rPr>
          <w:rFonts w:ascii="Times New Roman" w:hAnsi="Times New Roman"/>
          <w:sz w:val="24"/>
          <w:szCs w:val="24"/>
        </w:rPr>
      </w:pPr>
      <w:r w:rsidRPr="0072507B">
        <w:rPr>
          <w:rFonts w:ascii="Times New Roman" w:hAnsi="Times New Roman"/>
          <w:sz w:val="24"/>
          <w:szCs w:val="24"/>
        </w:rPr>
        <w:t>Yang membuat pernyataan</w:t>
      </w:r>
    </w:p>
    <w:p w14:paraId="254606E1" w14:textId="69063619" w:rsidR="00FF3CE0" w:rsidRPr="0072507B" w:rsidRDefault="00FF3CE0" w:rsidP="00FF3CE0">
      <w:pPr>
        <w:tabs>
          <w:tab w:val="left" w:pos="6585"/>
        </w:tabs>
        <w:spacing w:line="480" w:lineRule="auto"/>
        <w:rPr>
          <w:rFonts w:ascii="Times New Roman" w:hAnsi="Times New Roman"/>
          <w:sz w:val="24"/>
          <w:szCs w:val="24"/>
        </w:rPr>
      </w:pPr>
    </w:p>
    <w:p w14:paraId="0A82B0D2" w14:textId="77777777" w:rsidR="00FF3CE0" w:rsidRPr="0072507B" w:rsidRDefault="00FF3CE0" w:rsidP="00FF3CE0">
      <w:pPr>
        <w:tabs>
          <w:tab w:val="left" w:pos="6585"/>
        </w:tabs>
        <w:spacing w:line="480" w:lineRule="auto"/>
        <w:jc w:val="right"/>
        <w:rPr>
          <w:rFonts w:ascii="Times New Roman" w:hAnsi="Times New Roman"/>
          <w:sz w:val="24"/>
          <w:szCs w:val="24"/>
        </w:rPr>
      </w:pPr>
    </w:p>
    <w:p w14:paraId="52C61BEA" w14:textId="77777777" w:rsidR="00FF3CE0" w:rsidRPr="0072507B" w:rsidRDefault="00FF3CE0" w:rsidP="00EE5D5B">
      <w:pPr>
        <w:tabs>
          <w:tab w:val="left" w:pos="6585"/>
        </w:tabs>
        <w:spacing w:line="240" w:lineRule="auto"/>
        <w:ind w:left="5670"/>
        <w:jc w:val="center"/>
        <w:rPr>
          <w:rFonts w:ascii="Times New Roman" w:hAnsi="Times New Roman"/>
          <w:sz w:val="24"/>
          <w:szCs w:val="24"/>
        </w:rPr>
      </w:pPr>
      <w:r w:rsidRPr="0072507B">
        <w:rPr>
          <w:rFonts w:ascii="Times New Roman" w:hAnsi="Times New Roman"/>
          <w:sz w:val="24"/>
          <w:szCs w:val="24"/>
        </w:rPr>
        <w:t>Daud Ari Bagus Satria</w:t>
      </w:r>
    </w:p>
    <w:p w14:paraId="1529BF9F" w14:textId="77777777" w:rsidR="00FF3CE0" w:rsidRPr="0072507B" w:rsidRDefault="00FF3CE0" w:rsidP="00FF3CE0">
      <w:pPr>
        <w:tabs>
          <w:tab w:val="left" w:pos="6585"/>
        </w:tabs>
        <w:spacing w:line="240" w:lineRule="auto"/>
        <w:ind w:left="5760"/>
        <w:jc w:val="center"/>
        <w:rPr>
          <w:rFonts w:ascii="Times New Roman" w:hAnsi="Times New Roman"/>
          <w:sz w:val="24"/>
          <w:szCs w:val="24"/>
        </w:rPr>
      </w:pPr>
      <w:r w:rsidRPr="0072507B">
        <w:rPr>
          <w:rFonts w:ascii="Times New Roman" w:hAnsi="Times New Roman"/>
          <w:sz w:val="24"/>
          <w:szCs w:val="24"/>
        </w:rPr>
        <w:t>NIM: 201801222</w:t>
      </w:r>
    </w:p>
    <w:p w14:paraId="7DA8E18B" w14:textId="6CF7C4CB" w:rsidR="00FF3CE0" w:rsidRDefault="00FF3CE0" w:rsidP="00FF3CE0">
      <w:pPr>
        <w:tabs>
          <w:tab w:val="left" w:pos="6585"/>
        </w:tabs>
        <w:spacing w:line="480" w:lineRule="auto"/>
        <w:jc w:val="center"/>
        <w:rPr>
          <w:rFonts w:ascii="Times New Roman" w:hAnsi="Times New Roman"/>
          <w:sz w:val="24"/>
          <w:szCs w:val="24"/>
        </w:rPr>
      </w:pPr>
    </w:p>
    <w:p w14:paraId="7845839F" w14:textId="77777777" w:rsidR="00EE5D5B" w:rsidRDefault="00EE5D5B" w:rsidP="00FF3CE0">
      <w:pPr>
        <w:tabs>
          <w:tab w:val="left" w:pos="6585"/>
        </w:tabs>
        <w:spacing w:line="480" w:lineRule="auto"/>
        <w:jc w:val="center"/>
        <w:rPr>
          <w:rFonts w:ascii="Times New Roman" w:hAnsi="Times New Roman"/>
          <w:sz w:val="24"/>
          <w:szCs w:val="24"/>
        </w:rPr>
      </w:pPr>
    </w:p>
    <w:p w14:paraId="6A684888" w14:textId="77777777" w:rsidR="00FF3CE0" w:rsidRDefault="00FF3CE0" w:rsidP="00FF3CE0">
      <w:pPr>
        <w:tabs>
          <w:tab w:val="left" w:pos="6585"/>
        </w:tabs>
        <w:spacing w:line="480" w:lineRule="auto"/>
        <w:jc w:val="center"/>
        <w:rPr>
          <w:rFonts w:ascii="Times New Roman" w:hAnsi="Times New Roman"/>
          <w:b/>
          <w:bCs/>
          <w:sz w:val="24"/>
          <w:szCs w:val="24"/>
        </w:rPr>
      </w:pPr>
    </w:p>
    <w:p w14:paraId="52E186D5" w14:textId="38BDF4E2" w:rsidR="00FF3CE0" w:rsidRPr="00B86C7F" w:rsidRDefault="00FF3CE0" w:rsidP="00FF3CE0">
      <w:pPr>
        <w:tabs>
          <w:tab w:val="left" w:pos="6585"/>
        </w:tabs>
        <w:spacing w:line="480" w:lineRule="auto"/>
        <w:jc w:val="center"/>
        <w:rPr>
          <w:rFonts w:ascii="Times New Roman" w:hAnsi="Times New Roman"/>
          <w:b/>
          <w:bCs/>
          <w:sz w:val="24"/>
          <w:szCs w:val="24"/>
        </w:rPr>
      </w:pPr>
      <w:r w:rsidRPr="00B86C7F">
        <w:rPr>
          <w:rFonts w:ascii="Times New Roman" w:hAnsi="Times New Roman"/>
          <w:b/>
          <w:bCs/>
          <w:sz w:val="24"/>
          <w:szCs w:val="24"/>
        </w:rPr>
        <w:lastRenderedPageBreak/>
        <w:t>HALAMAN PERSETUJUAN</w:t>
      </w:r>
    </w:p>
    <w:p w14:paraId="30FE849A" w14:textId="7F2D8C86" w:rsidR="00FF3CE0" w:rsidRDefault="00FF3CE0" w:rsidP="00FF3CE0">
      <w:pPr>
        <w:tabs>
          <w:tab w:val="left" w:pos="6585"/>
        </w:tabs>
        <w:spacing w:line="480" w:lineRule="auto"/>
        <w:rPr>
          <w:rFonts w:ascii="Times New Roman" w:hAnsi="Times New Roman"/>
          <w:sz w:val="24"/>
          <w:szCs w:val="24"/>
        </w:rPr>
      </w:pPr>
      <w:r>
        <w:rPr>
          <w:rFonts w:ascii="Times New Roman" w:hAnsi="Times New Roman"/>
          <w:sz w:val="24"/>
          <w:szCs w:val="24"/>
        </w:rPr>
        <w:t>Tim Dosen Pembimbing dan Penguji telah menerima dan menyetujui skripsi yang berjudul</w:t>
      </w:r>
      <w:proofErr w:type="gramStart"/>
      <w:r>
        <w:rPr>
          <w:rFonts w:ascii="Times New Roman" w:hAnsi="Times New Roman"/>
          <w:sz w:val="24"/>
          <w:szCs w:val="24"/>
        </w:rPr>
        <w:t xml:space="preserve">: </w:t>
      </w:r>
      <w:r w:rsidRPr="0072507B">
        <w:rPr>
          <w:rFonts w:ascii="Times New Roman" w:hAnsi="Times New Roman"/>
          <w:sz w:val="24"/>
          <w:szCs w:val="24"/>
        </w:rPr>
        <w:t>:</w:t>
      </w:r>
      <w:proofErr w:type="gramEnd"/>
      <w:r w:rsidRPr="0072507B">
        <w:rPr>
          <w:rFonts w:ascii="Times New Roman" w:hAnsi="Times New Roman"/>
          <w:sz w:val="24"/>
          <w:szCs w:val="24"/>
        </w:rPr>
        <w:t xml:space="preserve"> STUDI BIBLIKA MENGENAI KARUNIA KESEMBUHAN DALAM KISAH PARA RASUL</w:t>
      </w:r>
      <w:r>
        <w:rPr>
          <w:rFonts w:ascii="Times New Roman" w:hAnsi="Times New Roman"/>
          <w:sz w:val="24"/>
          <w:szCs w:val="24"/>
        </w:rPr>
        <w:t xml:space="preserve"> yang ditulis oleh Daud Ari Bagus Satria, untuk memnuhi sebagian dari persyaratan penerimaan gelar Sarjana Teologi (S.Th) dari Sekolah Tinggi Teologi Kristus Alfa Omega Semarang.</w:t>
      </w:r>
    </w:p>
    <w:p w14:paraId="2F31DF03" w14:textId="77777777" w:rsidR="00FF3CE0" w:rsidRPr="0072507B" w:rsidRDefault="00FF3CE0" w:rsidP="00FF3CE0">
      <w:pPr>
        <w:tabs>
          <w:tab w:val="left" w:pos="6585"/>
        </w:tabs>
        <w:spacing w:line="480" w:lineRule="auto"/>
        <w:rPr>
          <w:rFonts w:ascii="Times New Roman" w:hAnsi="Times New Roman"/>
          <w:sz w:val="24"/>
          <w:szCs w:val="24"/>
        </w:rPr>
      </w:pPr>
    </w:p>
    <w:p w14:paraId="2745527A" w14:textId="77777777" w:rsidR="00FF3CE0" w:rsidRDefault="00FF3CE0" w:rsidP="00FF3CE0">
      <w:pPr>
        <w:tabs>
          <w:tab w:val="left" w:pos="1455"/>
        </w:tabs>
        <w:spacing w:line="480" w:lineRule="auto"/>
        <w:jc w:val="center"/>
        <w:rPr>
          <w:rFonts w:ascii="Times New Roman" w:hAnsi="Times New Roman"/>
          <w:sz w:val="24"/>
          <w:szCs w:val="24"/>
        </w:rPr>
      </w:pPr>
      <w:r>
        <w:rPr>
          <w:rFonts w:ascii="Times New Roman" w:hAnsi="Times New Roman"/>
          <w:sz w:val="24"/>
          <w:szCs w:val="24"/>
        </w:rPr>
        <w:t>Disetujui Pada Tanggal:</w:t>
      </w:r>
    </w:p>
    <w:p w14:paraId="2979EABD" w14:textId="77777777" w:rsidR="00FF3CE0" w:rsidRDefault="00FF3CE0" w:rsidP="00FF3CE0">
      <w:pPr>
        <w:tabs>
          <w:tab w:val="left" w:pos="1455"/>
        </w:tabs>
        <w:spacing w:line="48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3F1FF2B" wp14:editId="25D71700">
                <wp:simplePos x="0" y="0"/>
                <wp:positionH relativeFrom="column">
                  <wp:posOffset>1864995</wp:posOffset>
                </wp:positionH>
                <wp:positionV relativeFrom="paragraph">
                  <wp:posOffset>195580</wp:posOffset>
                </wp:positionV>
                <wp:extent cx="14763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47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42C4E59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85pt,15.4pt" to="263.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" strokecolor="black [3213]"/>
            </w:pict>
          </mc:Fallback>
        </mc:AlternateContent>
      </w:r>
    </w:p>
    <w:p w14:paraId="452F1506" w14:textId="77777777" w:rsidR="00FF3CE0" w:rsidRDefault="00FF3CE0" w:rsidP="00FF3CE0">
      <w:pPr>
        <w:tabs>
          <w:tab w:val="left" w:pos="1455"/>
        </w:tabs>
        <w:spacing w:line="480" w:lineRule="auto"/>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Tanda Tangan</w:t>
      </w:r>
    </w:p>
    <w:p w14:paraId="3A466225" w14:textId="77777777" w:rsidR="00FF3CE0" w:rsidRDefault="00FF3CE0" w:rsidP="00FF3CE0">
      <w:pPr>
        <w:tabs>
          <w:tab w:val="left" w:pos="1455"/>
        </w:tabs>
        <w:spacing w:line="48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79A1093" wp14:editId="7C7AAC5E">
                <wp:simplePos x="0" y="0"/>
                <wp:positionH relativeFrom="column">
                  <wp:posOffset>3817620</wp:posOffset>
                </wp:positionH>
                <wp:positionV relativeFrom="paragraph">
                  <wp:posOffset>167640</wp:posOffset>
                </wp:positionV>
                <wp:extent cx="13525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366748B0"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6pt,13.2pt" to="407.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" strokecolor="black [3040]"/>
            </w:pict>
          </mc:Fallback>
        </mc:AlternateContent>
      </w:r>
      <w:r>
        <w:rPr>
          <w:rFonts w:ascii="Times New Roman" w:hAnsi="Times New Roman"/>
          <w:sz w:val="24"/>
          <w:szCs w:val="24"/>
        </w:rPr>
        <w:t>Pembimbing 1</w:t>
      </w:r>
      <w:r>
        <w:rPr>
          <w:rFonts w:ascii="Times New Roman" w:hAnsi="Times New Roman"/>
          <w:sz w:val="24"/>
          <w:szCs w:val="24"/>
        </w:rPr>
        <w:tab/>
        <w:t xml:space="preserve">: </w:t>
      </w:r>
      <w:bookmarkStart w:id="0" w:name="_Hlk74124158"/>
      <w:r w:rsidRPr="00292ABF">
        <w:rPr>
          <w:rFonts w:ascii="Times New Roman" w:hAnsi="Times New Roman"/>
          <w:sz w:val="24"/>
          <w:szCs w:val="24"/>
        </w:rPr>
        <w:t>Dr. Ragil Kristiawan, M. Th.</w:t>
      </w:r>
      <w:bookmarkEnd w:id="0"/>
      <w:r>
        <w:rPr>
          <w:rFonts w:ascii="Times New Roman" w:hAnsi="Times New Roman"/>
          <w:sz w:val="24"/>
          <w:szCs w:val="24"/>
        </w:rPr>
        <w:tab/>
      </w:r>
    </w:p>
    <w:p w14:paraId="392FEC8D" w14:textId="77777777" w:rsidR="00FF3CE0" w:rsidRDefault="00FF3CE0" w:rsidP="00FF3CE0">
      <w:pPr>
        <w:tabs>
          <w:tab w:val="left" w:pos="1455"/>
        </w:tabs>
        <w:spacing w:line="48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933919B" wp14:editId="1A6599BD">
                <wp:simplePos x="0" y="0"/>
                <wp:positionH relativeFrom="column">
                  <wp:posOffset>3819525</wp:posOffset>
                </wp:positionH>
                <wp:positionV relativeFrom="paragraph">
                  <wp:posOffset>142875</wp:posOffset>
                </wp:positionV>
                <wp:extent cx="1352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90D1E17"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5pt,11.25pt" to="407.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" strokecolor="black [3040]"/>
            </w:pict>
          </mc:Fallback>
        </mc:AlternateContent>
      </w:r>
      <w:r>
        <w:rPr>
          <w:rFonts w:ascii="Times New Roman" w:hAnsi="Times New Roman"/>
          <w:sz w:val="24"/>
          <w:szCs w:val="24"/>
        </w:rPr>
        <w:t>Pembimbing 2</w:t>
      </w:r>
      <w:r>
        <w:rPr>
          <w:rFonts w:ascii="Times New Roman" w:hAnsi="Times New Roman"/>
          <w:sz w:val="24"/>
          <w:szCs w:val="24"/>
        </w:rPr>
        <w:tab/>
        <w:t xml:space="preserve">: </w:t>
      </w:r>
      <w:bookmarkStart w:id="1" w:name="_Hlk74124192"/>
      <w:r>
        <w:rPr>
          <w:rFonts w:ascii="Times New Roman" w:hAnsi="Times New Roman"/>
          <w:sz w:val="24"/>
          <w:szCs w:val="24"/>
        </w:rPr>
        <w:t xml:space="preserve">Dr. Rudyanto Chandra Saputra, M. Th.  </w:t>
      </w:r>
      <w:bookmarkEnd w:id="1"/>
    </w:p>
    <w:p w14:paraId="7E929F28" w14:textId="2B7959F7" w:rsidR="00FF3CE0" w:rsidRPr="00C32687" w:rsidRDefault="00FF3CE0" w:rsidP="00FF3CE0">
      <w:pPr>
        <w:tabs>
          <w:tab w:val="left" w:pos="1455"/>
        </w:tabs>
        <w:spacing w:line="48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46C7A480" wp14:editId="73FEAF38">
                <wp:simplePos x="0" y="0"/>
                <wp:positionH relativeFrom="column">
                  <wp:posOffset>3819525</wp:posOffset>
                </wp:positionH>
                <wp:positionV relativeFrom="paragraph">
                  <wp:posOffset>180975</wp:posOffset>
                </wp:positionV>
                <wp:extent cx="13525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A5C77D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5pt,14.25pt" to="407.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" strokecolor="black [3040]"/>
            </w:pict>
          </mc:Fallback>
        </mc:AlternateContent>
      </w:r>
      <w:r>
        <w:rPr>
          <w:rFonts w:ascii="Times New Roman" w:hAnsi="Times New Roman"/>
          <w:sz w:val="24"/>
          <w:szCs w:val="24"/>
        </w:rPr>
        <w:t>Penguji 1</w:t>
      </w:r>
      <w:r>
        <w:rPr>
          <w:rFonts w:ascii="Times New Roman" w:hAnsi="Times New Roman"/>
          <w:sz w:val="24"/>
          <w:szCs w:val="24"/>
        </w:rPr>
        <w:tab/>
        <w:t xml:space="preserve">: </w:t>
      </w:r>
      <w:r w:rsidR="00C32687">
        <w:rPr>
          <w:rFonts w:ascii="Times New Roman" w:hAnsi="Times New Roman"/>
          <w:sz w:val="24"/>
          <w:szCs w:val="24"/>
          <w:lang w:val="id-ID"/>
        </w:rPr>
        <w:t>Dr. Chandra Kirana</w:t>
      </w:r>
      <w:r w:rsidR="00C32687">
        <w:rPr>
          <w:rFonts w:ascii="Times New Roman" w:hAnsi="Times New Roman"/>
          <w:sz w:val="24"/>
          <w:szCs w:val="24"/>
        </w:rPr>
        <w:t xml:space="preserve"> Luhur</w:t>
      </w:r>
      <w:r w:rsidR="00C32687">
        <w:rPr>
          <w:rFonts w:ascii="Times New Roman" w:hAnsi="Times New Roman"/>
          <w:sz w:val="24"/>
          <w:szCs w:val="24"/>
          <w:lang w:val="id-ID"/>
        </w:rPr>
        <w:t>, M.P</w:t>
      </w:r>
      <w:r w:rsidR="00C32687">
        <w:rPr>
          <w:rFonts w:ascii="Times New Roman" w:hAnsi="Times New Roman"/>
          <w:sz w:val="24"/>
          <w:szCs w:val="24"/>
        </w:rPr>
        <w:t>d.</w:t>
      </w:r>
    </w:p>
    <w:p w14:paraId="59F0BBBD" w14:textId="697D1F76" w:rsidR="00FF3CE0" w:rsidRDefault="00FF3CE0" w:rsidP="00FF3CE0">
      <w:pPr>
        <w:tabs>
          <w:tab w:val="left" w:pos="1455"/>
        </w:tabs>
        <w:spacing w:line="48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0C94E6B1" wp14:editId="4762C4C7">
                <wp:simplePos x="0" y="0"/>
                <wp:positionH relativeFrom="column">
                  <wp:posOffset>3819525</wp:posOffset>
                </wp:positionH>
                <wp:positionV relativeFrom="paragraph">
                  <wp:posOffset>209550</wp:posOffset>
                </wp:positionV>
                <wp:extent cx="13525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0B4CC41"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5pt,16.5pt" to="40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" strokecolor="black [3040]"/>
            </w:pict>
          </mc:Fallback>
        </mc:AlternateContent>
      </w:r>
      <w:r>
        <w:rPr>
          <w:rFonts w:ascii="Times New Roman" w:hAnsi="Times New Roman"/>
          <w:sz w:val="24"/>
          <w:szCs w:val="24"/>
        </w:rPr>
        <w:t>Penguji 2</w:t>
      </w:r>
      <w:r>
        <w:rPr>
          <w:rFonts w:ascii="Times New Roman" w:hAnsi="Times New Roman"/>
          <w:sz w:val="24"/>
          <w:szCs w:val="24"/>
        </w:rPr>
        <w:tab/>
        <w:t>:</w:t>
      </w:r>
      <w:r w:rsidR="00C32687">
        <w:rPr>
          <w:rFonts w:ascii="Times New Roman" w:hAnsi="Times New Roman"/>
          <w:sz w:val="24"/>
          <w:szCs w:val="24"/>
        </w:rPr>
        <w:t xml:space="preserve"> Dr. Gidion, M.Th.</w:t>
      </w:r>
      <w:r>
        <w:rPr>
          <w:rFonts w:ascii="Times New Roman" w:hAnsi="Times New Roman"/>
          <w:sz w:val="24"/>
          <w:szCs w:val="24"/>
        </w:rPr>
        <w:tab/>
      </w:r>
      <w:r>
        <w:rPr>
          <w:rFonts w:ascii="Times New Roman" w:hAnsi="Times New Roman"/>
          <w:sz w:val="24"/>
          <w:szCs w:val="24"/>
        </w:rPr>
        <w:tab/>
      </w:r>
    </w:p>
    <w:p w14:paraId="035F2565" w14:textId="77777777" w:rsidR="00FF3CE0" w:rsidRDefault="00FF3CE0" w:rsidP="00FF3CE0">
      <w:pPr>
        <w:tabs>
          <w:tab w:val="left" w:pos="1455"/>
        </w:tabs>
        <w:spacing w:line="480" w:lineRule="auto"/>
        <w:rPr>
          <w:rFonts w:ascii="Times New Roman" w:hAnsi="Times New Roman"/>
          <w:sz w:val="24"/>
          <w:szCs w:val="24"/>
        </w:rPr>
      </w:pPr>
    </w:p>
    <w:p w14:paraId="742A3E19" w14:textId="77777777" w:rsidR="00FF3CE0" w:rsidRDefault="00FF3CE0" w:rsidP="00FF3CE0">
      <w:pPr>
        <w:rPr>
          <w:rFonts w:ascii="Times New Roman" w:hAnsi="Times New Roman"/>
          <w:sz w:val="24"/>
          <w:szCs w:val="24"/>
        </w:rPr>
      </w:pPr>
      <w:r>
        <w:rPr>
          <w:rFonts w:ascii="Times New Roman" w:hAnsi="Times New Roman"/>
          <w:sz w:val="24"/>
          <w:szCs w:val="24"/>
        </w:rPr>
        <w:br w:type="page"/>
      </w:r>
    </w:p>
    <w:p w14:paraId="139D3DF2" w14:textId="77777777" w:rsidR="00FF3CE0" w:rsidRPr="00B86C7F" w:rsidRDefault="00FF3CE0" w:rsidP="00FF3CE0">
      <w:pPr>
        <w:tabs>
          <w:tab w:val="left" w:pos="1455"/>
        </w:tabs>
        <w:spacing w:line="480" w:lineRule="auto"/>
        <w:jc w:val="center"/>
        <w:rPr>
          <w:rFonts w:ascii="Times New Roman" w:hAnsi="Times New Roman"/>
          <w:b/>
          <w:bCs/>
          <w:sz w:val="24"/>
          <w:szCs w:val="24"/>
        </w:rPr>
      </w:pPr>
      <w:r w:rsidRPr="00B86C7F">
        <w:rPr>
          <w:rFonts w:ascii="Times New Roman" w:hAnsi="Times New Roman"/>
          <w:b/>
          <w:bCs/>
          <w:sz w:val="24"/>
          <w:szCs w:val="24"/>
        </w:rPr>
        <w:lastRenderedPageBreak/>
        <w:t>HALAMAN PENGESAHAN</w:t>
      </w:r>
    </w:p>
    <w:p w14:paraId="125E1FF1" w14:textId="1174F202" w:rsidR="00FF3CE0" w:rsidRDefault="00FF3CE0" w:rsidP="00FF3CE0">
      <w:pPr>
        <w:tabs>
          <w:tab w:val="left" w:pos="1455"/>
        </w:tabs>
        <w:spacing w:line="480" w:lineRule="auto"/>
        <w:rPr>
          <w:rFonts w:ascii="Times New Roman" w:hAnsi="Times New Roman"/>
          <w:sz w:val="24"/>
          <w:szCs w:val="24"/>
        </w:rPr>
      </w:pPr>
      <w:r>
        <w:rPr>
          <w:rFonts w:ascii="Times New Roman" w:hAnsi="Times New Roman"/>
          <w:sz w:val="24"/>
          <w:szCs w:val="24"/>
        </w:rPr>
        <w:t xml:space="preserve">Setelah membaca dan memeriksa secara teliti serta memperhatikan proses penelitian serta peninjauan skripsi yang ditulis dengan judul </w:t>
      </w:r>
      <w:bookmarkStart w:id="2" w:name="_Hlk74123867"/>
      <w:r w:rsidRPr="0072507B">
        <w:rPr>
          <w:rFonts w:ascii="Times New Roman" w:hAnsi="Times New Roman"/>
          <w:sz w:val="24"/>
          <w:szCs w:val="24"/>
        </w:rPr>
        <w:t>STUDI BIBLIKA MENGENAI KARUNIA KESEMBUHAN DALAM KISAH PARA RASUL</w:t>
      </w:r>
      <w:r>
        <w:rPr>
          <w:rFonts w:ascii="Times New Roman" w:hAnsi="Times New Roman"/>
          <w:sz w:val="24"/>
          <w:szCs w:val="24"/>
        </w:rPr>
        <w:t xml:space="preserve"> </w:t>
      </w:r>
      <w:bookmarkEnd w:id="2"/>
      <w:r>
        <w:rPr>
          <w:rFonts w:ascii="Times New Roman" w:hAnsi="Times New Roman"/>
          <w:sz w:val="24"/>
          <w:szCs w:val="24"/>
        </w:rPr>
        <w:t>yang ditulis oleh Daud Ari Bagus Satria, maka dengan ini saya menyatakan bahwa skripsi ini dapat diterima dan disahkan sebagaibagian dari persyaratan untuk mendapatkan gelar Sarjana Teologi (S. Th) dari Sekolah Tinggi Teologi Kristus Alfa Omega Semarang.</w:t>
      </w:r>
    </w:p>
    <w:p w14:paraId="3FFC2EC7" w14:textId="77777777" w:rsidR="00FF3CE0" w:rsidRDefault="00FF3CE0" w:rsidP="00FF3CE0">
      <w:pPr>
        <w:tabs>
          <w:tab w:val="left" w:pos="1455"/>
        </w:tabs>
        <w:spacing w:line="480" w:lineRule="auto"/>
        <w:rPr>
          <w:rFonts w:ascii="Times New Roman" w:hAnsi="Times New Roman"/>
          <w:sz w:val="24"/>
          <w:szCs w:val="24"/>
        </w:rPr>
      </w:pPr>
    </w:p>
    <w:p w14:paraId="489B540C" w14:textId="77777777" w:rsidR="00FF3CE0" w:rsidRDefault="00FF3CE0" w:rsidP="00FF3CE0">
      <w:pPr>
        <w:tabs>
          <w:tab w:val="left" w:pos="1455"/>
        </w:tabs>
        <w:spacing w:line="480" w:lineRule="auto"/>
        <w:jc w:val="center"/>
        <w:rPr>
          <w:rFonts w:ascii="Times New Roman" w:hAnsi="Times New Roman"/>
          <w:sz w:val="24"/>
          <w:szCs w:val="24"/>
        </w:rPr>
      </w:pPr>
      <w:r>
        <w:rPr>
          <w:rFonts w:ascii="Times New Roman" w:hAnsi="Times New Roman"/>
          <w:sz w:val="24"/>
          <w:szCs w:val="24"/>
        </w:rPr>
        <w:t>Diterima dan disahkan pada tangal:</w:t>
      </w:r>
    </w:p>
    <w:p w14:paraId="09F41C57" w14:textId="77777777" w:rsidR="00FF3CE0" w:rsidRDefault="00FF3CE0" w:rsidP="00FF3CE0">
      <w:pPr>
        <w:tabs>
          <w:tab w:val="left" w:pos="1455"/>
        </w:tabs>
        <w:spacing w:line="48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3323F424" wp14:editId="64974BD3">
                <wp:simplePos x="0" y="0"/>
                <wp:positionH relativeFrom="column">
                  <wp:posOffset>1794244</wp:posOffset>
                </wp:positionH>
                <wp:positionV relativeFrom="paragraph">
                  <wp:posOffset>237490</wp:posOffset>
                </wp:positionV>
                <wp:extent cx="14763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47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4F861CAB"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3pt,18.7pt" to="257.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" strokecolor="black [3213]"/>
            </w:pict>
          </mc:Fallback>
        </mc:AlternateContent>
      </w:r>
    </w:p>
    <w:p w14:paraId="74EFF01F" w14:textId="77777777" w:rsidR="00FF3CE0" w:rsidRDefault="00FF3CE0" w:rsidP="00FF3CE0">
      <w:pPr>
        <w:jc w:val="center"/>
        <w:rPr>
          <w:rFonts w:ascii="Times New Roman" w:hAnsi="Times New Roman"/>
          <w:sz w:val="24"/>
          <w:szCs w:val="24"/>
        </w:rPr>
      </w:pPr>
    </w:p>
    <w:p w14:paraId="33DBD025" w14:textId="77777777" w:rsidR="00FF3CE0" w:rsidRDefault="00FF3CE0" w:rsidP="00FF3CE0">
      <w:pPr>
        <w:tabs>
          <w:tab w:val="left" w:pos="3405"/>
        </w:tabs>
        <w:jc w:val="center"/>
        <w:rPr>
          <w:rFonts w:ascii="Times New Roman" w:hAnsi="Times New Roman"/>
          <w:sz w:val="24"/>
          <w:szCs w:val="24"/>
        </w:rPr>
      </w:pPr>
      <w:r>
        <w:rPr>
          <w:rFonts w:ascii="Times New Roman" w:hAnsi="Times New Roman"/>
          <w:sz w:val="24"/>
          <w:szCs w:val="24"/>
        </w:rPr>
        <w:t>Ketua Sekolah TinggiTeologi</w:t>
      </w:r>
    </w:p>
    <w:p w14:paraId="12CCF116" w14:textId="77777777" w:rsidR="00FF3CE0" w:rsidRDefault="00FF3CE0" w:rsidP="00FF3CE0">
      <w:pPr>
        <w:tabs>
          <w:tab w:val="left" w:pos="3405"/>
        </w:tabs>
        <w:jc w:val="center"/>
        <w:rPr>
          <w:rFonts w:ascii="Times New Roman" w:hAnsi="Times New Roman"/>
          <w:sz w:val="24"/>
          <w:szCs w:val="24"/>
        </w:rPr>
      </w:pPr>
      <w:r>
        <w:rPr>
          <w:rFonts w:ascii="Times New Roman" w:hAnsi="Times New Roman"/>
          <w:sz w:val="24"/>
          <w:szCs w:val="24"/>
        </w:rPr>
        <w:t>Kristus Alfa Omega Semarang</w:t>
      </w:r>
    </w:p>
    <w:p w14:paraId="5B49A412" w14:textId="77777777" w:rsidR="00FF3CE0" w:rsidRDefault="00FF3CE0" w:rsidP="00FF3CE0">
      <w:pPr>
        <w:tabs>
          <w:tab w:val="left" w:pos="3405"/>
        </w:tabs>
        <w:jc w:val="center"/>
        <w:rPr>
          <w:rFonts w:ascii="Times New Roman" w:hAnsi="Times New Roman"/>
          <w:sz w:val="24"/>
          <w:szCs w:val="24"/>
        </w:rPr>
      </w:pPr>
    </w:p>
    <w:p w14:paraId="33282087" w14:textId="77777777" w:rsidR="00FF3CE0" w:rsidRDefault="00FF3CE0" w:rsidP="00FF3CE0">
      <w:pPr>
        <w:tabs>
          <w:tab w:val="left" w:pos="3405"/>
        </w:tabs>
        <w:jc w:val="center"/>
        <w:rPr>
          <w:rFonts w:ascii="Times New Roman" w:hAnsi="Times New Roman"/>
          <w:sz w:val="24"/>
          <w:szCs w:val="24"/>
        </w:rPr>
      </w:pPr>
    </w:p>
    <w:p w14:paraId="2574BAA7" w14:textId="77777777" w:rsidR="00FF3CE0" w:rsidRDefault="00FF3CE0" w:rsidP="00FF3CE0">
      <w:pPr>
        <w:tabs>
          <w:tab w:val="left" w:pos="3405"/>
        </w:tabs>
        <w:jc w:val="center"/>
        <w:rPr>
          <w:rFonts w:ascii="Times New Roman" w:hAnsi="Times New Roman"/>
          <w:sz w:val="24"/>
          <w:szCs w:val="24"/>
        </w:rPr>
      </w:pPr>
    </w:p>
    <w:p w14:paraId="0A2969D2" w14:textId="77777777" w:rsidR="00FF3CE0" w:rsidRDefault="00FF3CE0" w:rsidP="00FF3CE0">
      <w:pPr>
        <w:tabs>
          <w:tab w:val="left" w:pos="3405"/>
        </w:tabs>
        <w:jc w:val="center"/>
        <w:rPr>
          <w:rFonts w:ascii="Times New Roman" w:hAnsi="Times New Roman"/>
          <w:sz w:val="24"/>
          <w:szCs w:val="24"/>
        </w:rPr>
      </w:pPr>
    </w:p>
    <w:p w14:paraId="71CD45E6" w14:textId="77777777" w:rsidR="00FF3CE0" w:rsidRDefault="00FF3CE0" w:rsidP="00FF3CE0">
      <w:pPr>
        <w:tabs>
          <w:tab w:val="left" w:pos="3405"/>
        </w:tabs>
        <w:jc w:val="center"/>
        <w:rPr>
          <w:rFonts w:ascii="Times New Roman" w:hAnsi="Times New Roman"/>
          <w:sz w:val="24"/>
          <w:szCs w:val="24"/>
        </w:rPr>
      </w:pPr>
    </w:p>
    <w:p w14:paraId="6AFF73A0" w14:textId="77777777" w:rsidR="00FF3CE0" w:rsidRDefault="00FF3CE0" w:rsidP="00FF3CE0">
      <w:pPr>
        <w:tabs>
          <w:tab w:val="left" w:pos="3405"/>
        </w:tabs>
        <w:jc w:val="center"/>
        <w:rPr>
          <w:rFonts w:ascii="Times New Roman" w:hAnsi="Times New Roman"/>
          <w:sz w:val="24"/>
          <w:szCs w:val="24"/>
        </w:rPr>
      </w:pPr>
      <w:r>
        <w:rPr>
          <w:rFonts w:ascii="Times New Roman" w:hAnsi="Times New Roman"/>
          <w:sz w:val="24"/>
          <w:szCs w:val="24"/>
        </w:rPr>
        <w:t>(Dr. Dipl. Ing. Gregorius Suwito, M. Th)</w:t>
      </w:r>
    </w:p>
    <w:p w14:paraId="6503B0B1" w14:textId="77777777" w:rsidR="00FF3CE0" w:rsidRDefault="00FF3CE0" w:rsidP="00FF3CE0">
      <w:pPr>
        <w:rPr>
          <w:rFonts w:ascii="Times New Roman" w:hAnsi="Times New Roman"/>
          <w:sz w:val="24"/>
          <w:szCs w:val="24"/>
        </w:rPr>
      </w:pPr>
      <w:r>
        <w:rPr>
          <w:rFonts w:ascii="Times New Roman" w:hAnsi="Times New Roman"/>
          <w:sz w:val="24"/>
          <w:szCs w:val="24"/>
        </w:rPr>
        <w:br w:type="page"/>
      </w:r>
    </w:p>
    <w:p w14:paraId="599E61F9" w14:textId="77777777" w:rsidR="00FF3CE0" w:rsidRDefault="00FF3CE0" w:rsidP="00FF3CE0">
      <w:pPr>
        <w:tabs>
          <w:tab w:val="left" w:pos="3405"/>
        </w:tabs>
        <w:jc w:val="center"/>
        <w:rPr>
          <w:rFonts w:ascii="Times New Roman" w:hAnsi="Times New Roman"/>
          <w:b/>
          <w:bCs/>
          <w:sz w:val="24"/>
          <w:szCs w:val="24"/>
        </w:rPr>
      </w:pPr>
      <w:r w:rsidRPr="00B86C7F">
        <w:rPr>
          <w:rFonts w:ascii="Times New Roman" w:hAnsi="Times New Roman"/>
          <w:b/>
          <w:bCs/>
          <w:sz w:val="24"/>
          <w:szCs w:val="24"/>
        </w:rPr>
        <w:lastRenderedPageBreak/>
        <w:t>MOTTO</w:t>
      </w:r>
    </w:p>
    <w:p w14:paraId="2C2167F9" w14:textId="77777777" w:rsidR="00FF3CE0" w:rsidRDefault="00FF3CE0" w:rsidP="00FF3CE0">
      <w:pPr>
        <w:tabs>
          <w:tab w:val="left" w:pos="3405"/>
        </w:tabs>
        <w:jc w:val="center"/>
        <w:rPr>
          <w:rFonts w:ascii="Times New Roman" w:hAnsi="Times New Roman"/>
          <w:b/>
          <w:bCs/>
          <w:sz w:val="24"/>
          <w:szCs w:val="24"/>
        </w:rPr>
      </w:pPr>
    </w:p>
    <w:p w14:paraId="189E7F1F" w14:textId="77777777" w:rsidR="00FF3CE0" w:rsidRPr="00B86C7F" w:rsidRDefault="00FF3CE0" w:rsidP="00FF3CE0">
      <w:pPr>
        <w:tabs>
          <w:tab w:val="left" w:pos="3405"/>
        </w:tabs>
        <w:jc w:val="center"/>
        <w:rPr>
          <w:rFonts w:ascii="Times New Roman" w:hAnsi="Times New Roman"/>
          <w:i/>
          <w:iCs/>
          <w:sz w:val="24"/>
          <w:szCs w:val="24"/>
        </w:rPr>
      </w:pPr>
      <w:r w:rsidRPr="00B86C7F">
        <w:rPr>
          <w:rFonts w:ascii="Times New Roman" w:hAnsi="Times New Roman"/>
          <w:i/>
          <w:iCs/>
          <w:sz w:val="24"/>
          <w:szCs w:val="24"/>
        </w:rPr>
        <w:t>Selesaikanlah apa yang sudah kamu mulai.</w:t>
      </w:r>
    </w:p>
    <w:p w14:paraId="137F7C91" w14:textId="77777777" w:rsidR="00FF3CE0" w:rsidRPr="00B86C7F" w:rsidRDefault="00FF3CE0" w:rsidP="00FF3CE0">
      <w:pPr>
        <w:tabs>
          <w:tab w:val="left" w:pos="3405"/>
        </w:tabs>
        <w:jc w:val="center"/>
        <w:rPr>
          <w:rFonts w:ascii="Times New Roman" w:hAnsi="Times New Roman"/>
          <w:i/>
          <w:iCs/>
          <w:sz w:val="24"/>
          <w:szCs w:val="24"/>
        </w:rPr>
      </w:pPr>
      <w:r w:rsidRPr="00B86C7F">
        <w:rPr>
          <w:rFonts w:ascii="Times New Roman" w:hAnsi="Times New Roman"/>
          <w:i/>
          <w:iCs/>
          <w:sz w:val="24"/>
          <w:szCs w:val="24"/>
        </w:rPr>
        <w:t>Berharap dan berserahlah kepada Tuhan.</w:t>
      </w:r>
    </w:p>
    <w:p w14:paraId="1CDA71E9" w14:textId="77777777" w:rsidR="00FF3CE0" w:rsidRPr="00B86C7F" w:rsidRDefault="00FF3CE0" w:rsidP="00FF3CE0">
      <w:pPr>
        <w:tabs>
          <w:tab w:val="left" w:pos="3405"/>
        </w:tabs>
        <w:jc w:val="center"/>
        <w:rPr>
          <w:rFonts w:ascii="Times New Roman" w:hAnsi="Times New Roman"/>
          <w:i/>
          <w:iCs/>
          <w:sz w:val="24"/>
          <w:szCs w:val="24"/>
        </w:rPr>
      </w:pPr>
    </w:p>
    <w:p w14:paraId="0350CA12" w14:textId="77777777" w:rsidR="00FF3CE0" w:rsidRDefault="00FF3CE0" w:rsidP="00FF3CE0">
      <w:pPr>
        <w:tabs>
          <w:tab w:val="left" w:pos="3405"/>
        </w:tabs>
        <w:jc w:val="center"/>
        <w:rPr>
          <w:rFonts w:ascii="Times New Roman" w:hAnsi="Times New Roman"/>
          <w:i/>
          <w:iCs/>
          <w:sz w:val="24"/>
          <w:szCs w:val="24"/>
        </w:rPr>
      </w:pPr>
      <w:r w:rsidRPr="00B86C7F">
        <w:rPr>
          <w:rFonts w:ascii="Times New Roman" w:hAnsi="Times New Roman"/>
          <w:i/>
          <w:iCs/>
          <w:sz w:val="24"/>
          <w:szCs w:val="24"/>
        </w:rPr>
        <w:t xml:space="preserve">Never Give Up Being </w:t>
      </w:r>
      <w:proofErr w:type="gramStart"/>
      <w:r w:rsidRPr="00B86C7F">
        <w:rPr>
          <w:rFonts w:ascii="Times New Roman" w:hAnsi="Times New Roman"/>
          <w:i/>
          <w:iCs/>
          <w:sz w:val="24"/>
          <w:szCs w:val="24"/>
        </w:rPr>
        <w:t>The</w:t>
      </w:r>
      <w:proofErr w:type="gramEnd"/>
      <w:r w:rsidRPr="00B86C7F">
        <w:rPr>
          <w:rFonts w:ascii="Times New Roman" w:hAnsi="Times New Roman"/>
          <w:i/>
          <w:iCs/>
          <w:sz w:val="24"/>
          <w:szCs w:val="24"/>
        </w:rPr>
        <w:t xml:space="preserve"> Best</w:t>
      </w:r>
    </w:p>
    <w:p w14:paraId="4D64C085" w14:textId="77777777" w:rsidR="00FF3CE0" w:rsidRDefault="00FF3CE0" w:rsidP="00FF3CE0">
      <w:pPr>
        <w:tabs>
          <w:tab w:val="left" w:pos="3405"/>
        </w:tabs>
        <w:jc w:val="center"/>
        <w:rPr>
          <w:rFonts w:ascii="Times New Roman" w:hAnsi="Times New Roman"/>
          <w:i/>
          <w:iCs/>
          <w:sz w:val="24"/>
          <w:szCs w:val="24"/>
        </w:rPr>
      </w:pPr>
      <w:r>
        <w:rPr>
          <w:rFonts w:ascii="Times New Roman" w:hAnsi="Times New Roman"/>
          <w:i/>
          <w:iCs/>
          <w:sz w:val="24"/>
          <w:szCs w:val="24"/>
        </w:rPr>
        <w:t>Mazmur 37:5-6</w:t>
      </w:r>
    </w:p>
    <w:p w14:paraId="2D3AA010" w14:textId="77777777" w:rsidR="00FF3CE0" w:rsidRDefault="00FF3CE0" w:rsidP="00FF3CE0">
      <w:pPr>
        <w:rPr>
          <w:rFonts w:ascii="Times New Roman" w:hAnsi="Times New Roman"/>
          <w:i/>
          <w:iCs/>
          <w:sz w:val="24"/>
          <w:szCs w:val="24"/>
        </w:rPr>
      </w:pPr>
    </w:p>
    <w:p w14:paraId="3D1B45F4" w14:textId="77777777" w:rsidR="00FF3CE0" w:rsidRDefault="00FF3CE0" w:rsidP="00FF3CE0">
      <w:pPr>
        <w:tabs>
          <w:tab w:val="left" w:pos="5535"/>
        </w:tabs>
        <w:rPr>
          <w:rFonts w:ascii="Times New Roman" w:hAnsi="Times New Roman"/>
          <w:sz w:val="24"/>
          <w:szCs w:val="24"/>
        </w:rPr>
      </w:pPr>
      <w:r>
        <w:rPr>
          <w:rFonts w:ascii="Times New Roman" w:hAnsi="Times New Roman"/>
          <w:sz w:val="24"/>
          <w:szCs w:val="24"/>
        </w:rPr>
        <w:tab/>
      </w:r>
    </w:p>
    <w:p w14:paraId="5A5767B3" w14:textId="77777777" w:rsidR="00FF3CE0" w:rsidRDefault="00FF3CE0" w:rsidP="00FF3CE0">
      <w:pPr>
        <w:rPr>
          <w:rFonts w:ascii="Times New Roman" w:hAnsi="Times New Roman"/>
          <w:sz w:val="24"/>
          <w:szCs w:val="24"/>
        </w:rPr>
      </w:pPr>
      <w:r>
        <w:rPr>
          <w:rFonts w:ascii="Times New Roman" w:hAnsi="Times New Roman"/>
          <w:sz w:val="24"/>
          <w:szCs w:val="24"/>
        </w:rPr>
        <w:br w:type="page"/>
      </w:r>
    </w:p>
    <w:p w14:paraId="6632117F" w14:textId="77777777" w:rsidR="00FF3CE0" w:rsidRDefault="00FF3CE0" w:rsidP="00FF3CE0">
      <w:pPr>
        <w:tabs>
          <w:tab w:val="left" w:pos="1197"/>
        </w:tabs>
        <w:jc w:val="center"/>
        <w:rPr>
          <w:rFonts w:ascii="Times New Roman" w:hAnsi="Times New Roman"/>
          <w:b/>
          <w:sz w:val="24"/>
          <w:szCs w:val="24"/>
          <w:lang w:val="id-ID"/>
        </w:rPr>
      </w:pPr>
      <w:r>
        <w:rPr>
          <w:rFonts w:ascii="Times New Roman" w:hAnsi="Times New Roman"/>
          <w:b/>
          <w:sz w:val="24"/>
          <w:szCs w:val="24"/>
          <w:lang w:val="id-ID"/>
        </w:rPr>
        <w:lastRenderedPageBreak/>
        <w:t>KATA PENGANTAR</w:t>
      </w:r>
    </w:p>
    <w:p w14:paraId="29D61C51" w14:textId="77777777" w:rsidR="00FF3CE0" w:rsidRDefault="00FF3CE0" w:rsidP="00FF3CE0">
      <w:pPr>
        <w:tabs>
          <w:tab w:val="left" w:pos="1197"/>
        </w:tabs>
        <w:spacing w:line="240" w:lineRule="auto"/>
        <w:rPr>
          <w:rFonts w:ascii="Times New Roman" w:hAnsi="Times New Roman"/>
          <w:b/>
          <w:sz w:val="24"/>
          <w:szCs w:val="24"/>
          <w:lang w:val="id-ID"/>
        </w:rPr>
      </w:pPr>
    </w:p>
    <w:p w14:paraId="1609077A" w14:textId="4E74FDFC" w:rsidR="00FF3CE0" w:rsidRPr="00E00726" w:rsidRDefault="00FF3CE0" w:rsidP="00FF3CE0">
      <w:pPr>
        <w:spacing w:line="480" w:lineRule="auto"/>
        <w:ind w:firstLine="851"/>
        <w:rPr>
          <w:rFonts w:ascii="Times New Roman" w:hAnsi="Times New Roman"/>
          <w:sz w:val="24"/>
          <w:szCs w:val="24"/>
        </w:rPr>
      </w:pPr>
      <w:r>
        <w:rPr>
          <w:rFonts w:ascii="Times New Roman" w:hAnsi="Times New Roman"/>
          <w:sz w:val="24"/>
          <w:szCs w:val="24"/>
          <w:lang w:val="id-ID"/>
        </w:rPr>
        <w:t>Peneliti mempersembahkan segala pujian, hormat dan ucapan syukur kepada Tuhan Yesus Kristus yang membuat segala sesuatu menjadi mungkin, termasuk dalam perjalanan panjang penulisan skripsi ini. Oleh karena kasih dan setia Tuhan Yesus, peneliti dapat menyelesaikan skripsi ini. Skripsi yang berjudul</w:t>
      </w:r>
      <w:r>
        <w:rPr>
          <w:rFonts w:ascii="Times New Roman" w:hAnsi="Times New Roman"/>
          <w:sz w:val="24"/>
          <w:szCs w:val="24"/>
        </w:rPr>
        <w:t xml:space="preserve">: </w:t>
      </w:r>
      <w:r>
        <w:rPr>
          <w:rFonts w:ascii="Times New Roman" w:hAnsi="Times New Roman"/>
          <w:sz w:val="24"/>
          <w:szCs w:val="24"/>
          <w:lang w:val="id-ID"/>
        </w:rPr>
        <w:t>“</w:t>
      </w:r>
      <w:r w:rsidRPr="0072507B">
        <w:rPr>
          <w:rFonts w:ascii="Times New Roman" w:hAnsi="Times New Roman"/>
          <w:sz w:val="24"/>
          <w:szCs w:val="24"/>
        </w:rPr>
        <w:t>STUDI BIBLIKA MENGENAI KARUNIA KESEMBUHAN DALAM KISAH PARA RASUL</w:t>
      </w:r>
      <w:r>
        <w:rPr>
          <w:rFonts w:ascii="Times New Roman" w:hAnsi="Times New Roman"/>
          <w:sz w:val="24"/>
          <w:szCs w:val="24"/>
          <w:lang w:val="id-ID"/>
        </w:rPr>
        <w:t xml:space="preserve">” ini disusun sebagai salah satu syarat untuk memperoleh gelar Sarjana Teologi (S.Th) di Sekolah Tinggi Teologi Kristus Alfa Omega </w:t>
      </w:r>
      <w:r>
        <w:rPr>
          <w:rFonts w:ascii="Times New Roman" w:hAnsi="Times New Roman"/>
          <w:sz w:val="24"/>
          <w:szCs w:val="24"/>
        </w:rPr>
        <w:t xml:space="preserve">di </w:t>
      </w:r>
      <w:r>
        <w:rPr>
          <w:rFonts w:ascii="Times New Roman" w:hAnsi="Times New Roman"/>
          <w:sz w:val="24"/>
          <w:szCs w:val="24"/>
          <w:lang w:val="id-ID"/>
        </w:rPr>
        <w:t>Semarang.</w:t>
      </w:r>
    </w:p>
    <w:p w14:paraId="737081B3" w14:textId="77777777" w:rsidR="00FF3CE0" w:rsidRDefault="00FF3CE0" w:rsidP="00FF3CE0">
      <w:pPr>
        <w:tabs>
          <w:tab w:val="left" w:pos="851"/>
        </w:tabs>
        <w:spacing w:line="480" w:lineRule="auto"/>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P</w:t>
      </w:r>
      <w:r>
        <w:rPr>
          <w:rFonts w:ascii="Times New Roman" w:hAnsi="Times New Roman"/>
          <w:sz w:val="24"/>
          <w:szCs w:val="24"/>
          <w:lang w:val="id-ID"/>
        </w:rPr>
        <w:t xml:space="preserve">enulisan skripsi </w:t>
      </w:r>
      <w:r>
        <w:rPr>
          <w:rFonts w:ascii="Times New Roman" w:hAnsi="Times New Roman"/>
          <w:sz w:val="24"/>
          <w:szCs w:val="24"/>
        </w:rPr>
        <w:t xml:space="preserve">dan kegiatan studi penulis selama di STT KAO </w:t>
      </w:r>
      <w:r>
        <w:rPr>
          <w:rFonts w:ascii="Times New Roman" w:hAnsi="Times New Roman"/>
          <w:sz w:val="24"/>
          <w:szCs w:val="24"/>
          <w:lang w:val="id-ID"/>
        </w:rPr>
        <w:t xml:space="preserve">tidak dapat berlangsung tanpa adanya dukungan dan sumbangsih dari berbagai pihak. Oleh karena itu dalam kesempatan ini, peneliti juga menyampaikan ucapan terima kasih kepada: </w:t>
      </w:r>
    </w:p>
    <w:p w14:paraId="3E2C9A93" w14:textId="21723AA8"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lang w:val="id-ID"/>
        </w:rPr>
        <w:t>Pdm</w:t>
      </w:r>
      <w:r>
        <w:rPr>
          <w:rFonts w:ascii="Times New Roman" w:hAnsi="Times New Roman"/>
          <w:sz w:val="24"/>
          <w:szCs w:val="24"/>
        </w:rPr>
        <w:t>. Dr</w:t>
      </w:r>
      <w:r>
        <w:rPr>
          <w:rFonts w:ascii="Times New Roman" w:hAnsi="Times New Roman"/>
          <w:sz w:val="24"/>
          <w:szCs w:val="24"/>
          <w:lang w:val="id-ID"/>
        </w:rPr>
        <w:t>. Dipl.Ing. Gregorius Suwito, M.Th, selaku Ketua Sekolah Tinggi Teologi Kristus Alfa Omega Semarang dan sekaligus wali studi peneliti selama menempuh studi di STT Kristus Alfa Omega Semarang yang telah menginspirasi dan memberikan dukungan semangat serta memberikan nasihat yang inspiratif untuk peneliti selama berada di Kampus STT Kristus Alfa Omega Semarang.</w:t>
      </w:r>
    </w:p>
    <w:p w14:paraId="5032DEA1" w14:textId="556C994E"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lang w:val="id-ID"/>
        </w:rPr>
        <w:t>Dr.David Priyo Susilo, M.Th, M.Pd selaku Wakil Ketua I bidang akademik STT Kristus Alfa Omega Semarang yang telah mendukung dan memberikan motivasi inspiratif peneliti dalam penulisan skripsi.</w:t>
      </w:r>
    </w:p>
    <w:p w14:paraId="4A93AF8A" w14:textId="3EF4B936"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lang w:val="id-ID"/>
        </w:rPr>
        <w:lastRenderedPageBreak/>
        <w:t>Dr. Chandra Kirana</w:t>
      </w:r>
      <w:r w:rsidR="00731336">
        <w:rPr>
          <w:rFonts w:ascii="Times New Roman" w:hAnsi="Times New Roman"/>
          <w:sz w:val="24"/>
          <w:szCs w:val="24"/>
        </w:rPr>
        <w:t xml:space="preserve"> Luhur</w:t>
      </w:r>
      <w:r>
        <w:rPr>
          <w:rFonts w:ascii="Times New Roman" w:hAnsi="Times New Roman"/>
          <w:sz w:val="24"/>
          <w:szCs w:val="24"/>
          <w:lang w:val="id-ID"/>
        </w:rPr>
        <w:t>, M.Pd selaku Wakil Ketua II bidang administrasi dan keuangan STT Kristus Alfa Omega Semarang yang telah membantu proses administrasi peneliti selama menempuh studi di STT Kristus Alfa Omega Semarang.</w:t>
      </w:r>
    </w:p>
    <w:p w14:paraId="1EC20DF0" w14:textId="24074789"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lang w:val="id-ID"/>
        </w:rPr>
        <w:t>Dr.Ragil Kristiawan, M.Th, selaku Wakil Ketua III bidang kemahasiswaan STT Kristus Alfa Omega Semarang</w:t>
      </w:r>
      <w:r w:rsidR="00487099">
        <w:rPr>
          <w:rFonts w:ascii="Times New Roman" w:hAnsi="Times New Roman"/>
          <w:sz w:val="24"/>
          <w:szCs w:val="24"/>
        </w:rPr>
        <w:t xml:space="preserve"> dan dosen pembimbing satu</w:t>
      </w:r>
      <w:r>
        <w:rPr>
          <w:rFonts w:ascii="Times New Roman" w:hAnsi="Times New Roman"/>
          <w:sz w:val="24"/>
          <w:szCs w:val="24"/>
          <w:lang w:val="id-ID"/>
        </w:rPr>
        <w:t xml:space="preserve"> yang telah membantu peneliti dan memberi semangat peneliti dalam penulisan skripsi</w:t>
      </w:r>
      <w:r w:rsidR="00487099">
        <w:rPr>
          <w:rFonts w:ascii="Times New Roman" w:hAnsi="Times New Roman"/>
          <w:sz w:val="24"/>
          <w:szCs w:val="24"/>
        </w:rPr>
        <w:t xml:space="preserve"> </w:t>
      </w:r>
      <w:r w:rsidR="00487099">
        <w:rPr>
          <w:rFonts w:ascii="Times New Roman" w:hAnsi="Times New Roman"/>
          <w:sz w:val="24"/>
          <w:szCs w:val="24"/>
          <w:lang w:val="id-ID"/>
        </w:rPr>
        <w:t>dan yang setia membimbing peneliti</w:t>
      </w:r>
      <w:r>
        <w:rPr>
          <w:rFonts w:ascii="Times New Roman" w:hAnsi="Times New Roman"/>
          <w:sz w:val="24"/>
          <w:szCs w:val="24"/>
          <w:lang w:val="id-ID"/>
        </w:rPr>
        <w:t>.</w:t>
      </w:r>
    </w:p>
    <w:p w14:paraId="159D6AA2" w14:textId="7E0D8DFF"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rPr>
        <w:t>Dr</w:t>
      </w:r>
      <w:r>
        <w:rPr>
          <w:rFonts w:ascii="Times New Roman" w:hAnsi="Times New Roman"/>
          <w:sz w:val="24"/>
          <w:szCs w:val="24"/>
          <w:lang w:val="id-ID"/>
        </w:rPr>
        <w:t>. Fianus Tandiongan, M.</w:t>
      </w:r>
      <w:proofErr w:type="gramStart"/>
      <w:r>
        <w:rPr>
          <w:rFonts w:ascii="Times New Roman" w:hAnsi="Times New Roman"/>
          <w:sz w:val="24"/>
          <w:szCs w:val="24"/>
          <w:lang w:val="id-ID"/>
        </w:rPr>
        <w:t>Pd.K</w:t>
      </w:r>
      <w:proofErr w:type="gramEnd"/>
      <w:r>
        <w:rPr>
          <w:rFonts w:ascii="Times New Roman" w:hAnsi="Times New Roman"/>
          <w:sz w:val="24"/>
          <w:szCs w:val="24"/>
          <w:lang w:val="id-ID"/>
        </w:rPr>
        <w:t xml:space="preserve"> selaku Wakil Ketua IV bidang promosi  STT Kristus Alfa Omega Semarang yang mendukung peneliti dalam penulisan skrispsi.</w:t>
      </w:r>
    </w:p>
    <w:p w14:paraId="53109667" w14:textId="26778A7F" w:rsidR="00FF3CE0" w:rsidRDefault="00FF3CE0" w:rsidP="00FF3CE0">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rPr>
        <w:t xml:space="preserve">Dr. </w:t>
      </w:r>
      <w:r>
        <w:rPr>
          <w:rFonts w:ascii="Times New Roman" w:hAnsi="Times New Roman"/>
          <w:sz w:val="24"/>
          <w:szCs w:val="24"/>
          <w:lang w:val="id-ID"/>
        </w:rPr>
        <w:t xml:space="preserve">Rudyanto Chandra Saputra, M.Th. selaku Kaprodi Teologi STT Kristus Alfa Omega </w:t>
      </w:r>
      <w:r w:rsidR="00487099">
        <w:rPr>
          <w:rFonts w:ascii="Times New Roman" w:hAnsi="Times New Roman"/>
          <w:sz w:val="24"/>
          <w:szCs w:val="24"/>
        </w:rPr>
        <w:t xml:space="preserve">dan dosen pembimbing dua </w:t>
      </w:r>
      <w:r>
        <w:rPr>
          <w:rFonts w:ascii="Times New Roman" w:hAnsi="Times New Roman"/>
          <w:sz w:val="24"/>
          <w:szCs w:val="24"/>
          <w:lang w:val="id-ID"/>
        </w:rPr>
        <w:t>yang telah memberikan semangat dan dukungan selama peneliti menyelesaikan skripsi</w:t>
      </w:r>
      <w:r w:rsidR="00487099">
        <w:rPr>
          <w:rFonts w:ascii="Times New Roman" w:hAnsi="Times New Roman"/>
          <w:sz w:val="24"/>
          <w:szCs w:val="24"/>
        </w:rPr>
        <w:t xml:space="preserve"> </w:t>
      </w:r>
      <w:r w:rsidR="00487099">
        <w:rPr>
          <w:rFonts w:ascii="Times New Roman" w:hAnsi="Times New Roman"/>
          <w:sz w:val="24"/>
          <w:szCs w:val="24"/>
          <w:lang w:val="id-ID"/>
        </w:rPr>
        <w:t xml:space="preserve">dan yang setia membimbing </w:t>
      </w:r>
      <w:proofErr w:type="gramStart"/>
      <w:r w:rsidR="00487099">
        <w:rPr>
          <w:rFonts w:ascii="Times New Roman" w:hAnsi="Times New Roman"/>
          <w:sz w:val="24"/>
          <w:szCs w:val="24"/>
          <w:lang w:val="id-ID"/>
        </w:rPr>
        <w:t>peneliti.</w:t>
      </w:r>
      <w:r>
        <w:rPr>
          <w:rFonts w:ascii="Times New Roman" w:hAnsi="Times New Roman"/>
          <w:sz w:val="24"/>
          <w:szCs w:val="24"/>
          <w:lang w:val="id-ID"/>
        </w:rPr>
        <w:t>.</w:t>
      </w:r>
      <w:proofErr w:type="gramEnd"/>
    </w:p>
    <w:p w14:paraId="64AC766F" w14:textId="77777777" w:rsidR="00487099" w:rsidRDefault="00FF3CE0" w:rsidP="00487099">
      <w:pPr>
        <w:numPr>
          <w:ilvl w:val="0"/>
          <w:numId w:val="1"/>
        </w:numPr>
        <w:tabs>
          <w:tab w:val="left" w:pos="284"/>
        </w:tabs>
        <w:spacing w:after="200" w:line="480" w:lineRule="auto"/>
        <w:ind w:left="284" w:hanging="284"/>
        <w:rPr>
          <w:rFonts w:ascii="Times New Roman" w:hAnsi="Times New Roman"/>
          <w:sz w:val="24"/>
          <w:szCs w:val="24"/>
          <w:lang w:val="id-ID"/>
        </w:rPr>
      </w:pPr>
      <w:r>
        <w:rPr>
          <w:rFonts w:ascii="Times New Roman" w:hAnsi="Times New Roman"/>
          <w:sz w:val="24"/>
          <w:szCs w:val="24"/>
        </w:rPr>
        <w:t>Sponsor dan donatur yang telah medukung dan memberi motivasi dalam penyelesaian penulisan skripsi ini.</w:t>
      </w:r>
    </w:p>
    <w:p w14:paraId="3E071312" w14:textId="2B4A1D6C" w:rsidR="00487099" w:rsidRDefault="00FF3CE0" w:rsidP="00487099">
      <w:pPr>
        <w:numPr>
          <w:ilvl w:val="0"/>
          <w:numId w:val="1"/>
        </w:numPr>
        <w:tabs>
          <w:tab w:val="left" w:pos="284"/>
        </w:tabs>
        <w:spacing w:after="200" w:line="480" w:lineRule="auto"/>
        <w:ind w:left="284" w:hanging="284"/>
        <w:rPr>
          <w:rFonts w:ascii="Times New Roman" w:hAnsi="Times New Roman"/>
          <w:sz w:val="24"/>
          <w:szCs w:val="24"/>
          <w:lang w:val="id-ID"/>
        </w:rPr>
      </w:pPr>
      <w:r w:rsidRPr="00487099">
        <w:rPr>
          <w:rFonts w:ascii="Times New Roman" w:hAnsi="Times New Roman"/>
          <w:sz w:val="24"/>
          <w:szCs w:val="24"/>
        </w:rPr>
        <w:t xml:space="preserve">Teman teman Aangkatan 28 yang selalu mendukung </w:t>
      </w:r>
      <w:r w:rsidR="00DC174F">
        <w:rPr>
          <w:rFonts w:ascii="Times New Roman" w:hAnsi="Times New Roman"/>
          <w:sz w:val="24"/>
          <w:szCs w:val="24"/>
        </w:rPr>
        <w:t>peneliti</w:t>
      </w:r>
      <w:r w:rsidRPr="00487099">
        <w:rPr>
          <w:rFonts w:ascii="Times New Roman" w:hAnsi="Times New Roman"/>
          <w:sz w:val="24"/>
          <w:szCs w:val="24"/>
        </w:rPr>
        <w:t xml:space="preserve"> dalam penyusunan </w:t>
      </w:r>
      <w:proofErr w:type="gramStart"/>
      <w:r w:rsidRPr="00487099">
        <w:rPr>
          <w:rFonts w:ascii="Times New Roman" w:hAnsi="Times New Roman"/>
          <w:sz w:val="24"/>
          <w:szCs w:val="24"/>
        </w:rPr>
        <w:t>penulisan  skripsi</w:t>
      </w:r>
      <w:proofErr w:type="gramEnd"/>
      <w:r w:rsidRPr="00487099">
        <w:rPr>
          <w:rFonts w:ascii="Times New Roman" w:hAnsi="Times New Roman"/>
          <w:sz w:val="24"/>
          <w:szCs w:val="24"/>
        </w:rPr>
        <w:t xml:space="preserve"> ini.</w:t>
      </w:r>
    </w:p>
    <w:p w14:paraId="38F08B2F" w14:textId="2042912D" w:rsidR="00487099" w:rsidRDefault="00FF3CE0" w:rsidP="00487099">
      <w:pPr>
        <w:numPr>
          <w:ilvl w:val="0"/>
          <w:numId w:val="1"/>
        </w:numPr>
        <w:tabs>
          <w:tab w:val="left" w:pos="284"/>
        </w:tabs>
        <w:spacing w:after="200" w:line="480" w:lineRule="auto"/>
        <w:ind w:left="284" w:hanging="284"/>
        <w:rPr>
          <w:rFonts w:ascii="Times New Roman" w:hAnsi="Times New Roman"/>
          <w:sz w:val="24"/>
          <w:szCs w:val="24"/>
          <w:lang w:val="id-ID"/>
        </w:rPr>
      </w:pPr>
      <w:r w:rsidRPr="00487099">
        <w:rPr>
          <w:rFonts w:ascii="Times New Roman" w:hAnsi="Times New Roman"/>
          <w:sz w:val="24"/>
          <w:szCs w:val="24"/>
        </w:rPr>
        <w:t xml:space="preserve">Teman-teman BEM 2020/2021yang selalu mendukung </w:t>
      </w:r>
      <w:r w:rsidR="00DC174F">
        <w:rPr>
          <w:rFonts w:ascii="Times New Roman" w:hAnsi="Times New Roman"/>
          <w:sz w:val="24"/>
          <w:szCs w:val="24"/>
        </w:rPr>
        <w:t>peneliti</w:t>
      </w:r>
      <w:r w:rsidRPr="00487099">
        <w:rPr>
          <w:rFonts w:ascii="Times New Roman" w:hAnsi="Times New Roman"/>
          <w:sz w:val="24"/>
          <w:szCs w:val="24"/>
        </w:rPr>
        <w:t xml:space="preserve"> dalam penyusunan </w:t>
      </w:r>
      <w:proofErr w:type="gramStart"/>
      <w:r w:rsidRPr="00487099">
        <w:rPr>
          <w:rFonts w:ascii="Times New Roman" w:hAnsi="Times New Roman"/>
          <w:sz w:val="24"/>
          <w:szCs w:val="24"/>
        </w:rPr>
        <w:t>penulisan  skripsi</w:t>
      </w:r>
      <w:proofErr w:type="gramEnd"/>
      <w:r w:rsidRPr="00487099">
        <w:rPr>
          <w:rFonts w:ascii="Times New Roman" w:hAnsi="Times New Roman"/>
          <w:sz w:val="24"/>
          <w:szCs w:val="24"/>
        </w:rPr>
        <w:t xml:space="preserve"> ini.</w:t>
      </w:r>
    </w:p>
    <w:p w14:paraId="7FDE63FE" w14:textId="42FDB719" w:rsidR="00487099" w:rsidRDefault="00FF3CE0" w:rsidP="00487099">
      <w:pPr>
        <w:numPr>
          <w:ilvl w:val="0"/>
          <w:numId w:val="1"/>
        </w:numPr>
        <w:tabs>
          <w:tab w:val="left" w:pos="284"/>
          <w:tab w:val="left" w:pos="426"/>
          <w:tab w:val="left" w:pos="567"/>
        </w:tabs>
        <w:spacing w:after="200" w:line="480" w:lineRule="auto"/>
        <w:ind w:left="284" w:hanging="284"/>
        <w:rPr>
          <w:rFonts w:ascii="Times New Roman" w:hAnsi="Times New Roman"/>
          <w:sz w:val="24"/>
          <w:szCs w:val="24"/>
          <w:lang w:val="id-ID"/>
        </w:rPr>
      </w:pPr>
      <w:r w:rsidRPr="00487099">
        <w:rPr>
          <w:rFonts w:ascii="Times New Roman" w:hAnsi="Times New Roman"/>
          <w:sz w:val="24"/>
          <w:szCs w:val="24"/>
        </w:rPr>
        <w:lastRenderedPageBreak/>
        <w:t xml:space="preserve">Keluarga besar </w:t>
      </w:r>
      <w:proofErr w:type="gramStart"/>
      <w:r w:rsidR="00DC174F">
        <w:rPr>
          <w:rFonts w:ascii="Times New Roman" w:hAnsi="Times New Roman"/>
          <w:sz w:val="24"/>
          <w:szCs w:val="24"/>
        </w:rPr>
        <w:t>peneliti</w:t>
      </w:r>
      <w:r w:rsidRPr="00487099">
        <w:rPr>
          <w:rFonts w:ascii="Times New Roman" w:hAnsi="Times New Roman"/>
          <w:sz w:val="24"/>
          <w:szCs w:val="24"/>
        </w:rPr>
        <w:t xml:space="preserve"> :</w:t>
      </w:r>
      <w:proofErr w:type="gramEnd"/>
      <w:r w:rsidRPr="00487099">
        <w:rPr>
          <w:rFonts w:ascii="Times New Roman" w:hAnsi="Times New Roman"/>
          <w:sz w:val="24"/>
          <w:szCs w:val="24"/>
        </w:rPr>
        <w:t xml:space="preserve"> Papa Agus dan Mama Marta dan </w:t>
      </w:r>
      <w:r w:rsidR="00DC174F">
        <w:rPr>
          <w:rFonts w:ascii="Times New Roman" w:hAnsi="Times New Roman"/>
          <w:sz w:val="24"/>
          <w:szCs w:val="24"/>
        </w:rPr>
        <w:t>saudara-saudara</w:t>
      </w:r>
      <w:r w:rsidRPr="00487099">
        <w:rPr>
          <w:rFonts w:ascii="Times New Roman" w:hAnsi="Times New Roman"/>
          <w:sz w:val="24"/>
          <w:szCs w:val="24"/>
        </w:rPr>
        <w:t>, Anang, Panji, Lidya yang telah mendukung dalam dukungan moral dan doa untuk penulisan skripsi ini.</w:t>
      </w:r>
    </w:p>
    <w:p w14:paraId="6E600C96" w14:textId="291C5E5F" w:rsidR="00487099" w:rsidRDefault="00FF3CE0" w:rsidP="00487099">
      <w:pPr>
        <w:numPr>
          <w:ilvl w:val="0"/>
          <w:numId w:val="1"/>
        </w:numPr>
        <w:tabs>
          <w:tab w:val="left" w:pos="284"/>
          <w:tab w:val="left" w:pos="426"/>
          <w:tab w:val="left" w:pos="567"/>
        </w:tabs>
        <w:spacing w:after="200" w:line="480" w:lineRule="auto"/>
        <w:ind w:left="284" w:hanging="284"/>
        <w:rPr>
          <w:rFonts w:ascii="Times New Roman" w:hAnsi="Times New Roman"/>
          <w:sz w:val="24"/>
          <w:szCs w:val="24"/>
          <w:lang w:val="id-ID"/>
        </w:rPr>
      </w:pPr>
      <w:r w:rsidRPr="00487099">
        <w:rPr>
          <w:rFonts w:ascii="Times New Roman" w:hAnsi="Times New Roman"/>
          <w:sz w:val="24"/>
          <w:szCs w:val="24"/>
        </w:rPr>
        <w:t>Harapan Agustina Zebua yang selalu mendorong dan memberi dukungan dan doa dalam penulisan skripsi ini</w:t>
      </w:r>
      <w:r w:rsidR="00EB0B89">
        <w:rPr>
          <w:rFonts w:ascii="Times New Roman" w:hAnsi="Times New Roman"/>
          <w:sz w:val="24"/>
          <w:szCs w:val="24"/>
        </w:rPr>
        <w:t>.</w:t>
      </w:r>
    </w:p>
    <w:p w14:paraId="0D8FEE6E" w14:textId="7B19C9C1" w:rsidR="00FF3CE0" w:rsidRPr="00487099" w:rsidRDefault="00FF3CE0" w:rsidP="00FF3CE0">
      <w:pPr>
        <w:numPr>
          <w:ilvl w:val="0"/>
          <w:numId w:val="1"/>
        </w:numPr>
        <w:tabs>
          <w:tab w:val="left" w:pos="284"/>
          <w:tab w:val="left" w:pos="426"/>
          <w:tab w:val="left" w:pos="567"/>
        </w:tabs>
        <w:spacing w:after="200" w:line="480" w:lineRule="auto"/>
        <w:ind w:left="284" w:hanging="284"/>
        <w:rPr>
          <w:rFonts w:ascii="Times New Roman" w:hAnsi="Times New Roman"/>
          <w:sz w:val="24"/>
          <w:szCs w:val="24"/>
          <w:lang w:val="id-ID"/>
        </w:rPr>
      </w:pPr>
      <w:r w:rsidRPr="00487099">
        <w:rPr>
          <w:rFonts w:ascii="Times New Roman" w:hAnsi="Times New Roman"/>
          <w:sz w:val="24"/>
          <w:szCs w:val="24"/>
          <w:lang w:val="id-ID"/>
        </w:rPr>
        <w:t>Segenap civitas akademika STT Kristus Alfa Omega Semarang yang tidak dapat disebutkan namanya satu per satu yang telah membantu peneliti selama berada di Kampus STT Kristus Alfa Omega.</w:t>
      </w:r>
    </w:p>
    <w:p w14:paraId="3C17036D" w14:textId="2F633FB6" w:rsidR="00FF3CE0" w:rsidRPr="00487910" w:rsidRDefault="00FF3CE0" w:rsidP="00FF3CE0">
      <w:pPr>
        <w:tabs>
          <w:tab w:val="left" w:pos="426"/>
        </w:tabs>
        <w:spacing w:after="200" w:line="480" w:lineRule="auto"/>
        <w:ind w:firstLine="567"/>
        <w:rPr>
          <w:rFonts w:ascii="Times New Roman" w:hAnsi="Times New Roman"/>
          <w:sz w:val="24"/>
          <w:szCs w:val="24"/>
          <w:lang w:val="id-ID"/>
        </w:rPr>
      </w:pPr>
      <w:r w:rsidRPr="00002260">
        <w:rPr>
          <w:rFonts w:ascii="Times New Roman" w:hAnsi="Times New Roman"/>
          <w:sz w:val="24"/>
          <w:szCs w:val="24"/>
          <w:lang w:val="id-ID"/>
        </w:rPr>
        <w:t xml:space="preserve">Akhirnya peneliti mempersembahkan skripsi ini kepada semua pembaca. Peneliti berharap skripsi ini dapat menjadi berkat dan bermanfaat bagi para pembaca. Peneliti menyadari bahwa skripsi ini jauh dari kesempurnaan, untuk itu peneliti terbuka untuk </w:t>
      </w:r>
      <w:r w:rsidRPr="00487910">
        <w:rPr>
          <w:rFonts w:ascii="Times New Roman" w:hAnsi="Times New Roman"/>
          <w:sz w:val="24"/>
          <w:szCs w:val="24"/>
          <w:lang w:val="id-ID"/>
        </w:rPr>
        <w:t>menerima saran atau kritik yang membangun untuk kesempurnaan skripsi ini sehingga melalui skripsi ini nama Tuhan dipermuliakan.</w:t>
      </w:r>
    </w:p>
    <w:p w14:paraId="59EB51E6" w14:textId="2E5F4FE2" w:rsidR="00FF3CE0" w:rsidRDefault="00FF3CE0" w:rsidP="00FF3CE0">
      <w:pPr>
        <w:tabs>
          <w:tab w:val="left" w:pos="284"/>
        </w:tabs>
        <w:spacing w:line="480" w:lineRule="auto"/>
        <w:ind w:left="284"/>
        <w:rPr>
          <w:rFonts w:ascii="Times New Roman" w:hAnsi="Times New Roman"/>
          <w:sz w:val="24"/>
          <w:szCs w:val="24"/>
          <w:lang w:val="id-ID"/>
        </w:rPr>
      </w:pPr>
    </w:p>
    <w:p w14:paraId="1988633A" w14:textId="20535E8C" w:rsidR="00B16BAA" w:rsidRDefault="00B16BAA" w:rsidP="00FF3CE0">
      <w:pPr>
        <w:tabs>
          <w:tab w:val="left" w:pos="284"/>
        </w:tabs>
        <w:spacing w:line="480" w:lineRule="auto"/>
        <w:ind w:left="284"/>
        <w:rPr>
          <w:rFonts w:ascii="Times New Roman" w:hAnsi="Times New Roman"/>
          <w:sz w:val="24"/>
          <w:szCs w:val="24"/>
          <w:lang w:val="id-ID"/>
        </w:rPr>
      </w:pPr>
    </w:p>
    <w:p w14:paraId="395ED65C" w14:textId="4BB84CA3" w:rsidR="00B16BAA" w:rsidRPr="00B16BAA" w:rsidRDefault="00173E11" w:rsidP="00FF3CE0">
      <w:pPr>
        <w:tabs>
          <w:tab w:val="left" w:pos="284"/>
        </w:tabs>
        <w:spacing w:line="480" w:lineRule="auto"/>
        <w:ind w:left="284"/>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1" locked="0" layoutInCell="1" allowOverlap="1" wp14:anchorId="5D0752C8" wp14:editId="5D30FDE6">
            <wp:simplePos x="0" y="0"/>
            <wp:positionH relativeFrom="column">
              <wp:posOffset>3137338</wp:posOffset>
            </wp:positionH>
            <wp:positionV relativeFrom="paragraph">
              <wp:posOffset>331076</wp:posOffset>
            </wp:positionV>
            <wp:extent cx="1924050" cy="154241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biLevel thresh="50000"/>
                      <a:extLst>
                        <a:ext uri="{BEBA8EAE-BF5A-486C-A8C5-ECC9F3942E4B}">
                          <a14:imgProps xmlns:a14="http://schemas.microsoft.com/office/drawing/2010/main">
                            <a14:imgLayer r:embed="rId10">
                              <a14:imgEffect>
                                <a14:colorTemperature colorTemp="11200"/>
                              </a14:imgEffect>
                              <a14:imgEffect>
                                <a14:saturation sat="399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1924050" cy="1542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1D493" w14:textId="77E29D45" w:rsidR="00FF3CE0" w:rsidRPr="00D31225" w:rsidRDefault="002C2D9A" w:rsidP="002C2D9A">
      <w:pPr>
        <w:tabs>
          <w:tab w:val="left" w:pos="1418"/>
        </w:tabs>
        <w:spacing w:line="480" w:lineRule="auto"/>
        <w:ind w:left="4962"/>
        <w:jc w:val="center"/>
        <w:rPr>
          <w:rFonts w:ascii="Times New Roman" w:hAnsi="Times New Roman"/>
          <w:sz w:val="24"/>
          <w:szCs w:val="24"/>
        </w:rPr>
      </w:pPr>
      <w:r>
        <w:rPr>
          <w:rFonts w:ascii="Times New Roman" w:hAnsi="Times New Roman"/>
          <w:sz w:val="24"/>
          <w:szCs w:val="24"/>
        </w:rPr>
        <w:t xml:space="preserve">    </w:t>
      </w:r>
      <w:r w:rsidR="00FF3CE0" w:rsidRPr="00487910">
        <w:rPr>
          <w:rFonts w:ascii="Times New Roman" w:hAnsi="Times New Roman"/>
          <w:sz w:val="24"/>
          <w:szCs w:val="24"/>
          <w:lang w:val="id-ID"/>
        </w:rPr>
        <w:t xml:space="preserve">Semarang, </w:t>
      </w:r>
      <w:r w:rsidR="00D31225">
        <w:rPr>
          <w:rFonts w:ascii="Times New Roman" w:hAnsi="Times New Roman"/>
          <w:sz w:val="24"/>
          <w:szCs w:val="24"/>
        </w:rPr>
        <w:t>7</w:t>
      </w:r>
      <w:r w:rsidR="00FF3CE0" w:rsidRPr="00487910">
        <w:rPr>
          <w:rFonts w:ascii="Times New Roman" w:hAnsi="Times New Roman"/>
          <w:sz w:val="24"/>
          <w:szCs w:val="24"/>
        </w:rPr>
        <w:t xml:space="preserve"> </w:t>
      </w:r>
      <w:r w:rsidR="00D31225">
        <w:rPr>
          <w:rFonts w:ascii="Times New Roman" w:hAnsi="Times New Roman"/>
          <w:sz w:val="24"/>
          <w:szCs w:val="24"/>
        </w:rPr>
        <w:t>Juli</w:t>
      </w:r>
      <w:r w:rsidR="00FF3CE0" w:rsidRPr="00487910">
        <w:rPr>
          <w:rFonts w:ascii="Times New Roman" w:hAnsi="Times New Roman"/>
          <w:sz w:val="24"/>
          <w:szCs w:val="24"/>
        </w:rPr>
        <w:t xml:space="preserve"> </w:t>
      </w:r>
      <w:r w:rsidR="00FF3CE0" w:rsidRPr="00487910">
        <w:rPr>
          <w:rFonts w:ascii="Times New Roman" w:hAnsi="Times New Roman"/>
          <w:sz w:val="24"/>
          <w:szCs w:val="24"/>
          <w:lang w:val="id-ID"/>
        </w:rPr>
        <w:t>202</w:t>
      </w:r>
      <w:r w:rsidR="00D31225">
        <w:rPr>
          <w:rFonts w:ascii="Times New Roman" w:hAnsi="Times New Roman"/>
          <w:sz w:val="24"/>
          <w:szCs w:val="24"/>
        </w:rPr>
        <w:t>1</w:t>
      </w:r>
    </w:p>
    <w:p w14:paraId="37EC7B2D" w14:textId="77777777" w:rsidR="0063165E" w:rsidRDefault="0063165E" w:rsidP="002C2D9A">
      <w:pPr>
        <w:spacing w:line="480" w:lineRule="auto"/>
        <w:ind w:left="5245"/>
        <w:jc w:val="center"/>
        <w:rPr>
          <w:rFonts w:ascii="Times New Roman" w:hAnsi="Times New Roman"/>
          <w:sz w:val="24"/>
          <w:szCs w:val="24"/>
        </w:rPr>
      </w:pPr>
    </w:p>
    <w:p w14:paraId="2DB90AD0" w14:textId="4BE14ADC" w:rsidR="00FF3CE0" w:rsidRPr="00487910" w:rsidRDefault="00FF3CE0" w:rsidP="002C2D9A">
      <w:pPr>
        <w:spacing w:line="240" w:lineRule="auto"/>
        <w:ind w:left="5025" w:firstLine="220"/>
        <w:jc w:val="center"/>
        <w:rPr>
          <w:rFonts w:ascii="Times New Roman" w:hAnsi="Times New Roman"/>
          <w:sz w:val="24"/>
          <w:szCs w:val="24"/>
        </w:rPr>
      </w:pPr>
      <w:r w:rsidRPr="00487910">
        <w:rPr>
          <w:rFonts w:ascii="Times New Roman" w:hAnsi="Times New Roman"/>
          <w:sz w:val="24"/>
          <w:szCs w:val="24"/>
        </w:rPr>
        <w:t>Daud Ari Bagus Satria</w:t>
      </w:r>
    </w:p>
    <w:p w14:paraId="2EE09798" w14:textId="77777777" w:rsidR="00FF3CE0" w:rsidRPr="00487910" w:rsidRDefault="00FF3CE0" w:rsidP="002C2D9A">
      <w:pPr>
        <w:spacing w:line="240" w:lineRule="auto"/>
        <w:ind w:left="5245"/>
        <w:jc w:val="center"/>
        <w:rPr>
          <w:rFonts w:ascii="Times New Roman" w:hAnsi="Times New Roman"/>
          <w:sz w:val="24"/>
          <w:szCs w:val="24"/>
          <w:lang w:val="id-ID"/>
        </w:rPr>
      </w:pPr>
      <w:proofErr w:type="gramStart"/>
      <w:r w:rsidRPr="00487910">
        <w:rPr>
          <w:rFonts w:ascii="Times New Roman" w:hAnsi="Times New Roman"/>
          <w:sz w:val="24"/>
          <w:szCs w:val="24"/>
        </w:rPr>
        <w:t>NIM :</w:t>
      </w:r>
      <w:proofErr w:type="gramEnd"/>
      <w:r w:rsidRPr="00487910">
        <w:rPr>
          <w:rFonts w:ascii="Times New Roman" w:hAnsi="Times New Roman"/>
          <w:sz w:val="24"/>
          <w:szCs w:val="24"/>
        </w:rPr>
        <w:t xml:space="preserve"> 20201801222</w:t>
      </w:r>
    </w:p>
    <w:p w14:paraId="7EACF288" w14:textId="77777777" w:rsidR="002C2D9A" w:rsidRDefault="002C2D9A" w:rsidP="00CE16DE">
      <w:pPr>
        <w:spacing w:line="720" w:lineRule="auto"/>
        <w:jc w:val="center"/>
        <w:rPr>
          <w:rFonts w:ascii="Times New Roman" w:hAnsi="Times New Roman"/>
          <w:b/>
          <w:bCs/>
          <w:sz w:val="24"/>
          <w:szCs w:val="24"/>
        </w:rPr>
      </w:pPr>
    </w:p>
    <w:p w14:paraId="0AE231F8" w14:textId="6E0987D5" w:rsidR="00FF3CE0" w:rsidRPr="00487099" w:rsidRDefault="00FF3CE0" w:rsidP="00CE16DE">
      <w:pPr>
        <w:spacing w:line="720" w:lineRule="auto"/>
        <w:jc w:val="center"/>
        <w:rPr>
          <w:rFonts w:ascii="Times New Roman" w:hAnsi="Times New Roman"/>
          <w:sz w:val="24"/>
          <w:szCs w:val="24"/>
        </w:rPr>
      </w:pPr>
      <w:r>
        <w:rPr>
          <w:rFonts w:ascii="Times New Roman" w:hAnsi="Times New Roman"/>
          <w:b/>
          <w:bCs/>
          <w:sz w:val="24"/>
          <w:szCs w:val="24"/>
        </w:rPr>
        <w:lastRenderedPageBreak/>
        <w:t>ABSTRAKSI</w:t>
      </w:r>
    </w:p>
    <w:p w14:paraId="2118CE81" w14:textId="77777777" w:rsidR="00D075FD" w:rsidRPr="00D075FD" w:rsidRDefault="00FF3CE0" w:rsidP="00D075FD">
      <w:pPr>
        <w:tabs>
          <w:tab w:val="left" w:pos="5535"/>
        </w:tabs>
        <w:spacing w:after="0"/>
        <w:jc w:val="center"/>
        <w:rPr>
          <w:rFonts w:ascii="Times New Roman" w:hAnsi="Times New Roman"/>
          <w:b/>
          <w:bCs/>
          <w:sz w:val="24"/>
          <w:szCs w:val="24"/>
        </w:rPr>
      </w:pPr>
      <w:r w:rsidRPr="00D075FD">
        <w:rPr>
          <w:rFonts w:ascii="Times New Roman" w:hAnsi="Times New Roman"/>
          <w:b/>
          <w:bCs/>
          <w:sz w:val="24"/>
          <w:szCs w:val="24"/>
        </w:rPr>
        <w:t xml:space="preserve">STUDI BIBLIKA </w:t>
      </w:r>
      <w:proofErr w:type="gramStart"/>
      <w:r w:rsidRPr="00D075FD">
        <w:rPr>
          <w:rFonts w:ascii="Times New Roman" w:hAnsi="Times New Roman"/>
          <w:b/>
          <w:bCs/>
          <w:sz w:val="24"/>
          <w:szCs w:val="24"/>
        </w:rPr>
        <w:t>MENGENAI  KARUNIA</w:t>
      </w:r>
      <w:proofErr w:type="gramEnd"/>
      <w:r w:rsidRPr="00D075FD">
        <w:rPr>
          <w:rFonts w:ascii="Times New Roman" w:hAnsi="Times New Roman"/>
          <w:b/>
          <w:bCs/>
          <w:sz w:val="24"/>
          <w:szCs w:val="24"/>
        </w:rPr>
        <w:t xml:space="preserve"> KESEMBUHAN DALAM </w:t>
      </w:r>
    </w:p>
    <w:p w14:paraId="5479DBE7" w14:textId="7A4E18C2" w:rsidR="00FF3CE0" w:rsidRPr="00D075FD" w:rsidRDefault="00FF3CE0" w:rsidP="00D075FD">
      <w:pPr>
        <w:tabs>
          <w:tab w:val="left" w:pos="5535"/>
        </w:tabs>
        <w:spacing w:after="0"/>
        <w:jc w:val="center"/>
        <w:rPr>
          <w:rFonts w:ascii="Times New Roman" w:hAnsi="Times New Roman"/>
          <w:b/>
          <w:bCs/>
          <w:sz w:val="24"/>
          <w:szCs w:val="24"/>
        </w:rPr>
      </w:pPr>
      <w:r w:rsidRPr="00D075FD">
        <w:rPr>
          <w:rFonts w:ascii="Times New Roman" w:hAnsi="Times New Roman"/>
          <w:b/>
          <w:bCs/>
          <w:sz w:val="24"/>
          <w:szCs w:val="24"/>
        </w:rPr>
        <w:t>KISAH PARA RASUL</w:t>
      </w:r>
    </w:p>
    <w:p w14:paraId="61F6113F" w14:textId="77777777" w:rsidR="00FF3CE0" w:rsidRPr="002013C2" w:rsidRDefault="00FF3CE0" w:rsidP="00FF3CE0">
      <w:pPr>
        <w:tabs>
          <w:tab w:val="left" w:pos="5535"/>
        </w:tabs>
        <w:jc w:val="center"/>
        <w:rPr>
          <w:rFonts w:ascii="Times New Roman" w:hAnsi="Times New Roman"/>
          <w:b/>
          <w:bCs/>
          <w:sz w:val="24"/>
          <w:szCs w:val="24"/>
        </w:rPr>
      </w:pPr>
    </w:p>
    <w:p w14:paraId="3800800B" w14:textId="77777777" w:rsidR="00FF3CE0" w:rsidRDefault="00FF3CE0" w:rsidP="00CE16DE">
      <w:pPr>
        <w:spacing w:line="240" w:lineRule="auto"/>
        <w:rPr>
          <w:rFonts w:ascii="Times New Roman" w:hAnsi="Times New Roman"/>
          <w:sz w:val="24"/>
          <w:szCs w:val="24"/>
        </w:rPr>
      </w:pPr>
      <w:r>
        <w:rPr>
          <w:rFonts w:ascii="Times New Roman" w:hAnsi="Times New Roman"/>
          <w:sz w:val="24"/>
          <w:szCs w:val="24"/>
        </w:rPr>
        <w:t>Kata kunci: Biblika, Karunia Kesembuhan, Kitab Kisah Para Rasul</w:t>
      </w:r>
    </w:p>
    <w:p w14:paraId="063CFDE4" w14:textId="1772CC30" w:rsidR="00FF3CE0" w:rsidRDefault="00FF3CE0" w:rsidP="00CE16DE">
      <w:pPr>
        <w:spacing w:line="240" w:lineRule="auto"/>
        <w:rPr>
          <w:rFonts w:ascii="Times New Roman" w:hAnsi="Times New Roman"/>
          <w:sz w:val="24"/>
          <w:szCs w:val="24"/>
        </w:rPr>
      </w:pPr>
    </w:p>
    <w:p w14:paraId="21C8F6CC" w14:textId="722D6040" w:rsidR="00F73A05" w:rsidRDefault="00F73A05" w:rsidP="00F73A05">
      <w:pPr>
        <w:spacing w:line="240" w:lineRule="auto"/>
        <w:ind w:firstLine="851"/>
        <w:rPr>
          <w:rFonts w:ascii="Times New Roman" w:hAnsi="Times New Roman"/>
          <w:sz w:val="24"/>
          <w:szCs w:val="24"/>
        </w:rPr>
      </w:pPr>
      <w:r>
        <w:rPr>
          <w:rFonts w:ascii="Times New Roman" w:hAnsi="Times New Roman"/>
          <w:sz w:val="24"/>
          <w:szCs w:val="24"/>
        </w:rPr>
        <w:t>Karunia kesembuhan pada masa dewasa ini menjadi topik yang menarik untuk dibahas dalam penelitian dan pendalaman Alkitab. Tidak sedikit isu yang dibawakan penulis ini menjadi pro dan kontra di dalam teorinya. Berbagai macam penafsiran dan perenungan ayat-ayat Alkitab yang menjadikan karunia kesembuhan ini menjadi beberapa pandangan. Dua pandangan yang kuat telah mewarnai pada masa dewasa ini bagaimana karunia kesembuhan tersebut berada. Dalam dewasa ini karunia kesembuhan nampaknya semua manusia ingin memilikinya guna mendukung pekerjaan pelayanan pada jemaat Tuhan.</w:t>
      </w:r>
    </w:p>
    <w:p w14:paraId="45E40E88" w14:textId="159621D8" w:rsidR="008E792E" w:rsidRPr="00D075FD" w:rsidRDefault="00F73A05" w:rsidP="008E792E">
      <w:pPr>
        <w:spacing w:line="240" w:lineRule="auto"/>
        <w:ind w:firstLine="851"/>
        <w:rPr>
          <w:rFonts w:ascii="Times New Roman" w:hAnsi="Times New Roman"/>
          <w:color w:val="FF0000"/>
          <w:sz w:val="24"/>
          <w:szCs w:val="24"/>
        </w:rPr>
      </w:pPr>
      <w:r>
        <w:rPr>
          <w:rFonts w:ascii="Times New Roman" w:hAnsi="Times New Roman"/>
          <w:sz w:val="24"/>
          <w:szCs w:val="24"/>
        </w:rPr>
        <w:t xml:space="preserve">Dalam tulisan penelitian ini peneliti ingin mengetahui bagaimana kuasa kesembuhan ini berjalan melewati masa ke masa. Dalam pertanyaan peneliti apakah mungkin karunia kesembuhan ini masih ada pada masa dewasa ini atau malah sudah berhenti pada masa </w:t>
      </w:r>
      <w:r w:rsidR="008E792E">
        <w:rPr>
          <w:rFonts w:ascii="Times New Roman" w:hAnsi="Times New Roman"/>
          <w:sz w:val="24"/>
          <w:szCs w:val="24"/>
        </w:rPr>
        <w:t>K</w:t>
      </w:r>
      <w:r>
        <w:rPr>
          <w:rFonts w:ascii="Times New Roman" w:hAnsi="Times New Roman"/>
          <w:sz w:val="24"/>
          <w:szCs w:val="24"/>
        </w:rPr>
        <w:t xml:space="preserve">isah Para Rasul terdahulu. </w:t>
      </w:r>
      <w:r w:rsidR="008E792E">
        <w:rPr>
          <w:rFonts w:ascii="Times New Roman" w:hAnsi="Times New Roman"/>
          <w:sz w:val="24"/>
          <w:szCs w:val="24"/>
        </w:rPr>
        <w:t xml:space="preserve">Ini yang menjadi landasan yang kuat bagi peneliti ingin meneliti topik bahasan ini. Dalam penelitiannya peneliti menggunakan metode penelitian pendekatan pada biblika yang dimana dengan penelitian secara kalitatif bersifat deskripsi bukan angka. Hasil dari penelitian ini menemukan bagaimana kuasa kesembuhan ini masih berjalan pada masa sekarang atau malah sudah terhenti dalam masa Kisah Para Rasul saja sesuai dengan penggunaan tense yang digunakan dalam setiap kata kesembuhan dalam ayat-ayat yang sudah peneliti temukan dan paparkan sesuai dengan batasan penelitian pada kitab Kisah Para Rasul yang sudah penulis uraikan dalam tulisan ilmiah ini. </w:t>
      </w:r>
      <w:r w:rsidR="002C2D9A">
        <w:rPr>
          <w:rFonts w:ascii="Times New Roman" w:hAnsi="Times New Roman"/>
          <w:sz w:val="24"/>
          <w:szCs w:val="24"/>
        </w:rPr>
        <w:t>Sesuai dengan hasil penelitian yang penulis jabarkan dalam tulisan ilmiah ini memang kuasa kesembuhan tidak hanya terjadi dalam Kisah Para Rasul saja kalau ditinjau dari tenses yang digunakan dalam menjelaskan karunia kesembuhan tersebut. Dampak dari kesembuhan ini pun ternyata masih dapat dirasakan sampai masa dewasa ini. Bahkan kuasa kesembuhan yang masih terjadi pada saat ini juga merupakan kuasa kesembuhan yang Tuhan Yesus lakukan dua ribu tahun yang lalu. Oleh karena itu tidak ada alasan untuk orang percaya dewasa ini untuk tidak percaya kuasa kesembuhan ini masih terus terjadi hingga dewasa ini.</w:t>
      </w:r>
    </w:p>
    <w:p w14:paraId="3D0D9472" w14:textId="32EC2346" w:rsidR="00FF3CE0" w:rsidRPr="002013C2" w:rsidRDefault="00FF3CE0" w:rsidP="00EA755B">
      <w:pPr>
        <w:rPr>
          <w:rFonts w:ascii="Times New Roman" w:hAnsi="Times New Roman"/>
          <w:sz w:val="24"/>
          <w:szCs w:val="24"/>
        </w:rPr>
      </w:pPr>
      <w:r>
        <w:rPr>
          <w:rFonts w:ascii="Times New Roman" w:hAnsi="Times New Roman"/>
          <w:sz w:val="24"/>
          <w:szCs w:val="24"/>
        </w:rPr>
        <w:tab/>
      </w:r>
      <w:bookmarkStart w:id="3" w:name="_Hlk74404026"/>
      <w:r>
        <w:rPr>
          <w:rFonts w:ascii="Times New Roman" w:hAnsi="Times New Roman"/>
          <w:sz w:val="24"/>
          <w:szCs w:val="24"/>
        </w:rPr>
        <w:t xml:space="preserve"> </w:t>
      </w:r>
      <w:bookmarkEnd w:id="3"/>
    </w:p>
    <w:p w14:paraId="2198D268" w14:textId="77777777" w:rsidR="00FF3CE0" w:rsidRDefault="00FF3CE0" w:rsidP="00FF3CE0">
      <w:pPr>
        <w:tabs>
          <w:tab w:val="left" w:pos="7655"/>
        </w:tabs>
        <w:spacing w:line="480" w:lineRule="auto"/>
        <w:jc w:val="center"/>
        <w:rPr>
          <w:rFonts w:ascii="Times New Roman" w:hAnsi="Times New Roman"/>
          <w:b/>
          <w:sz w:val="24"/>
          <w:szCs w:val="24"/>
        </w:rPr>
      </w:pPr>
    </w:p>
    <w:p w14:paraId="6F969501" w14:textId="77777777" w:rsidR="00EA755B" w:rsidRDefault="00EA755B" w:rsidP="008E792E">
      <w:pPr>
        <w:tabs>
          <w:tab w:val="left" w:pos="7655"/>
        </w:tabs>
        <w:spacing w:line="480" w:lineRule="auto"/>
        <w:rPr>
          <w:rFonts w:ascii="Times New Roman" w:hAnsi="Times New Roman"/>
          <w:b/>
          <w:sz w:val="24"/>
          <w:szCs w:val="24"/>
        </w:rPr>
      </w:pPr>
    </w:p>
    <w:p w14:paraId="4D04B055" w14:textId="41E7AAF7" w:rsidR="00FF3CE0" w:rsidRPr="00F05B3C" w:rsidRDefault="00FF3CE0" w:rsidP="00FF3CE0">
      <w:pPr>
        <w:tabs>
          <w:tab w:val="left" w:pos="7655"/>
        </w:tabs>
        <w:spacing w:line="480" w:lineRule="auto"/>
        <w:jc w:val="center"/>
        <w:rPr>
          <w:rFonts w:ascii="Times New Roman" w:hAnsi="Times New Roman"/>
          <w:b/>
          <w:sz w:val="24"/>
          <w:szCs w:val="24"/>
        </w:rPr>
      </w:pPr>
      <w:r w:rsidRPr="00C34F1B">
        <w:rPr>
          <w:rFonts w:ascii="Times New Roman" w:hAnsi="Times New Roman"/>
          <w:b/>
          <w:sz w:val="24"/>
          <w:szCs w:val="24"/>
        </w:rPr>
        <w:lastRenderedPageBreak/>
        <w:t>DAFTAR ISI</w:t>
      </w:r>
    </w:p>
    <w:p w14:paraId="47ED7B54"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HALAMAN JUDUL</w:t>
      </w:r>
      <w:r>
        <w:rPr>
          <w:rFonts w:ascii="Times New Roman" w:hAnsi="Times New Roman"/>
          <w:sz w:val="24"/>
          <w:szCs w:val="24"/>
        </w:rPr>
        <w:tab/>
        <w:t xml:space="preserve"> i</w:t>
      </w:r>
    </w:p>
    <w:p w14:paraId="7CA1262B"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HALAMAN PERNYATAAN ORISINALITAS</w:t>
      </w:r>
      <w:r>
        <w:rPr>
          <w:rFonts w:ascii="Times New Roman" w:hAnsi="Times New Roman"/>
          <w:sz w:val="24"/>
          <w:szCs w:val="24"/>
        </w:rPr>
        <w:tab/>
        <w:t xml:space="preserve"> ii</w:t>
      </w:r>
    </w:p>
    <w:p w14:paraId="4D424BF6"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HALAMAN PERSETUJUAN</w:t>
      </w:r>
      <w:r>
        <w:rPr>
          <w:rFonts w:ascii="Times New Roman" w:hAnsi="Times New Roman"/>
          <w:sz w:val="24"/>
          <w:szCs w:val="24"/>
        </w:rPr>
        <w:tab/>
        <w:t xml:space="preserve"> iii</w:t>
      </w:r>
    </w:p>
    <w:p w14:paraId="0368FE74"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HALAMAN PENGESAHAN</w:t>
      </w:r>
      <w:r>
        <w:rPr>
          <w:rFonts w:ascii="Times New Roman" w:hAnsi="Times New Roman"/>
          <w:sz w:val="24"/>
          <w:szCs w:val="24"/>
        </w:rPr>
        <w:tab/>
        <w:t xml:space="preserve"> iv</w:t>
      </w:r>
    </w:p>
    <w:p w14:paraId="6DF652B3"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MOTTO</w:t>
      </w:r>
      <w:r>
        <w:rPr>
          <w:rFonts w:ascii="Times New Roman" w:hAnsi="Times New Roman"/>
          <w:sz w:val="24"/>
          <w:szCs w:val="24"/>
        </w:rPr>
        <w:tab/>
        <w:t xml:space="preserve"> v</w:t>
      </w:r>
    </w:p>
    <w:p w14:paraId="1DCF7D76" w14:textId="77777777"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KATA PENGANTAR</w:t>
      </w:r>
      <w:r>
        <w:rPr>
          <w:rFonts w:ascii="Times New Roman" w:hAnsi="Times New Roman"/>
          <w:sz w:val="24"/>
          <w:szCs w:val="24"/>
        </w:rPr>
        <w:tab/>
        <w:t xml:space="preserve"> vi</w:t>
      </w:r>
    </w:p>
    <w:p w14:paraId="3C0CE904" w14:textId="2798C77E"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ABSTRAKSI</w:t>
      </w:r>
      <w:r>
        <w:rPr>
          <w:rFonts w:ascii="Times New Roman" w:hAnsi="Times New Roman"/>
          <w:sz w:val="24"/>
          <w:szCs w:val="24"/>
        </w:rPr>
        <w:tab/>
        <w:t xml:space="preserve"> </w:t>
      </w:r>
      <w:r w:rsidR="009C1546">
        <w:rPr>
          <w:rFonts w:ascii="Times New Roman" w:hAnsi="Times New Roman"/>
          <w:sz w:val="24"/>
          <w:szCs w:val="24"/>
        </w:rPr>
        <w:t>i</w:t>
      </w:r>
      <w:r>
        <w:rPr>
          <w:rFonts w:ascii="Times New Roman" w:hAnsi="Times New Roman"/>
          <w:sz w:val="24"/>
          <w:szCs w:val="24"/>
        </w:rPr>
        <w:t>x</w:t>
      </w:r>
    </w:p>
    <w:p w14:paraId="56540D6D" w14:textId="2B29EE30"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DAFTAR ISI</w:t>
      </w:r>
      <w:r>
        <w:rPr>
          <w:rFonts w:ascii="Times New Roman" w:hAnsi="Times New Roman"/>
          <w:sz w:val="24"/>
          <w:szCs w:val="24"/>
        </w:rPr>
        <w:tab/>
        <w:t xml:space="preserve"> x</w:t>
      </w:r>
    </w:p>
    <w:p w14:paraId="7193F9AB" w14:textId="2F9AB496" w:rsidR="00FF3CE0" w:rsidRDefault="00FF3CE0" w:rsidP="00FF3CE0">
      <w:pPr>
        <w:tabs>
          <w:tab w:val="left" w:leader="dot" w:pos="7371"/>
          <w:tab w:val="left" w:pos="7938"/>
        </w:tabs>
        <w:spacing w:after="0" w:line="480" w:lineRule="auto"/>
        <w:rPr>
          <w:rFonts w:ascii="Times New Roman" w:hAnsi="Times New Roman"/>
          <w:sz w:val="24"/>
          <w:szCs w:val="24"/>
        </w:rPr>
      </w:pPr>
      <w:r>
        <w:rPr>
          <w:rFonts w:ascii="Times New Roman" w:hAnsi="Times New Roman"/>
          <w:sz w:val="24"/>
          <w:szCs w:val="24"/>
        </w:rPr>
        <w:t>DAFTAR GAMBAR</w:t>
      </w:r>
      <w:r>
        <w:rPr>
          <w:rFonts w:ascii="Times New Roman" w:hAnsi="Times New Roman"/>
          <w:sz w:val="24"/>
          <w:szCs w:val="24"/>
        </w:rPr>
        <w:tab/>
        <w:t xml:space="preserve"> x</w:t>
      </w:r>
      <w:r w:rsidR="009C1546">
        <w:rPr>
          <w:rFonts w:ascii="Times New Roman" w:hAnsi="Times New Roman"/>
          <w:sz w:val="24"/>
          <w:szCs w:val="24"/>
        </w:rPr>
        <w:t>iii</w:t>
      </w:r>
    </w:p>
    <w:p w14:paraId="54DE049D" w14:textId="77777777" w:rsidR="00FF3CE0" w:rsidRDefault="00FF3CE0" w:rsidP="00FF3CE0">
      <w:pPr>
        <w:tabs>
          <w:tab w:val="left" w:leader="dot" w:pos="7371"/>
          <w:tab w:val="left" w:pos="7655"/>
        </w:tabs>
        <w:spacing w:line="480" w:lineRule="auto"/>
        <w:rPr>
          <w:rFonts w:ascii="Times New Roman" w:hAnsi="Times New Roman"/>
          <w:sz w:val="24"/>
          <w:szCs w:val="24"/>
        </w:rPr>
      </w:pPr>
      <w:proofErr w:type="gramStart"/>
      <w:r w:rsidRPr="00F53D69">
        <w:rPr>
          <w:rFonts w:ascii="Times New Roman" w:hAnsi="Times New Roman"/>
          <w:b/>
          <w:sz w:val="24"/>
          <w:szCs w:val="24"/>
        </w:rPr>
        <w:t>BAB  I</w:t>
      </w:r>
      <w:proofErr w:type="gramEnd"/>
      <w:r w:rsidRPr="00F53D69">
        <w:rPr>
          <w:rFonts w:ascii="Times New Roman" w:hAnsi="Times New Roman"/>
          <w:b/>
          <w:sz w:val="24"/>
          <w:szCs w:val="24"/>
        </w:rPr>
        <w:t xml:space="preserve">    PENDAHULUAN</w:t>
      </w:r>
      <w:r>
        <w:rPr>
          <w:rFonts w:ascii="Times New Roman" w:hAnsi="Times New Roman"/>
          <w:sz w:val="24"/>
          <w:szCs w:val="24"/>
        </w:rPr>
        <w:tab/>
        <w:t xml:space="preserve"> 1</w:t>
      </w:r>
      <w:r>
        <w:rPr>
          <w:rFonts w:ascii="Times New Roman" w:hAnsi="Times New Roman"/>
          <w:sz w:val="24"/>
          <w:szCs w:val="24"/>
        </w:rPr>
        <w:tab/>
      </w:r>
    </w:p>
    <w:p w14:paraId="6463DFA9" w14:textId="77777777"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r>
        <w:rPr>
          <w:rFonts w:ascii="Times New Roman" w:hAnsi="Times New Roman"/>
          <w:sz w:val="24"/>
          <w:szCs w:val="24"/>
        </w:rPr>
        <w:t>Latar Belakang Masalah</w:t>
      </w:r>
      <w:r>
        <w:rPr>
          <w:rFonts w:ascii="Times New Roman" w:hAnsi="Times New Roman"/>
          <w:sz w:val="24"/>
          <w:szCs w:val="24"/>
        </w:rPr>
        <w:tab/>
        <w:t xml:space="preserve"> 1</w:t>
      </w:r>
    </w:p>
    <w:p w14:paraId="6688546C" w14:textId="2E7B249B"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r>
        <w:rPr>
          <w:rFonts w:ascii="Times New Roman" w:hAnsi="Times New Roman"/>
          <w:sz w:val="24"/>
          <w:szCs w:val="24"/>
        </w:rPr>
        <w:t>Identifikasi Masalah</w:t>
      </w:r>
      <w:r>
        <w:rPr>
          <w:rFonts w:ascii="Times New Roman" w:hAnsi="Times New Roman"/>
          <w:sz w:val="24"/>
          <w:szCs w:val="24"/>
        </w:rPr>
        <w:tab/>
        <w:t xml:space="preserve"> </w:t>
      </w:r>
      <w:r w:rsidR="009C1546">
        <w:rPr>
          <w:rFonts w:ascii="Times New Roman" w:hAnsi="Times New Roman"/>
          <w:sz w:val="24"/>
          <w:szCs w:val="24"/>
        </w:rPr>
        <w:t>14</w:t>
      </w:r>
    </w:p>
    <w:p w14:paraId="171BA102" w14:textId="11CBA0A2"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r>
        <w:rPr>
          <w:rFonts w:ascii="Times New Roman" w:hAnsi="Times New Roman"/>
          <w:sz w:val="24"/>
          <w:szCs w:val="24"/>
        </w:rPr>
        <w:t>Batasan Masalah</w:t>
      </w:r>
      <w:r>
        <w:rPr>
          <w:rFonts w:ascii="Times New Roman" w:hAnsi="Times New Roman"/>
          <w:sz w:val="24"/>
          <w:szCs w:val="24"/>
        </w:rPr>
        <w:tab/>
        <w:t xml:space="preserve"> 1</w:t>
      </w:r>
      <w:r w:rsidR="009C1546">
        <w:rPr>
          <w:rFonts w:ascii="Times New Roman" w:hAnsi="Times New Roman"/>
          <w:sz w:val="24"/>
          <w:szCs w:val="24"/>
        </w:rPr>
        <w:t>4</w:t>
      </w:r>
    </w:p>
    <w:p w14:paraId="19FC812D" w14:textId="2370F102"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r>
        <w:rPr>
          <w:rFonts w:ascii="Times New Roman" w:hAnsi="Times New Roman"/>
          <w:sz w:val="24"/>
          <w:szCs w:val="24"/>
        </w:rPr>
        <w:t>Penjelasan Istilah</w:t>
      </w:r>
      <w:r>
        <w:rPr>
          <w:rFonts w:ascii="Times New Roman" w:hAnsi="Times New Roman"/>
          <w:sz w:val="24"/>
          <w:szCs w:val="24"/>
        </w:rPr>
        <w:tab/>
        <w:t xml:space="preserve"> 1</w:t>
      </w:r>
      <w:r w:rsidR="009C1546">
        <w:rPr>
          <w:rFonts w:ascii="Times New Roman" w:hAnsi="Times New Roman"/>
          <w:sz w:val="24"/>
          <w:szCs w:val="24"/>
        </w:rPr>
        <w:t>5</w:t>
      </w:r>
    </w:p>
    <w:p w14:paraId="06F45EB6" w14:textId="2DB503E0"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proofErr w:type="gramStart"/>
      <w:r>
        <w:rPr>
          <w:rFonts w:ascii="Times New Roman" w:hAnsi="Times New Roman"/>
          <w:sz w:val="24"/>
          <w:szCs w:val="24"/>
        </w:rPr>
        <w:t>Pertanyaan  Penelitian</w:t>
      </w:r>
      <w:proofErr w:type="gramEnd"/>
      <w:r>
        <w:rPr>
          <w:rFonts w:ascii="Times New Roman" w:hAnsi="Times New Roman"/>
          <w:sz w:val="24"/>
          <w:szCs w:val="24"/>
        </w:rPr>
        <w:tab/>
        <w:t xml:space="preserve"> 1</w:t>
      </w:r>
      <w:r w:rsidR="00EF7392">
        <w:rPr>
          <w:rFonts w:ascii="Times New Roman" w:hAnsi="Times New Roman"/>
          <w:sz w:val="24"/>
          <w:szCs w:val="24"/>
        </w:rPr>
        <w:t>6</w:t>
      </w:r>
    </w:p>
    <w:p w14:paraId="67E22AE8" w14:textId="1F3C2269" w:rsidR="00FF3CE0" w:rsidRPr="001B51AD" w:rsidRDefault="00FF3CE0" w:rsidP="00FF3CE0">
      <w:pPr>
        <w:numPr>
          <w:ilvl w:val="0"/>
          <w:numId w:val="2"/>
        </w:numPr>
        <w:tabs>
          <w:tab w:val="left" w:leader="dot" w:pos="567"/>
          <w:tab w:val="left" w:leader="dot" w:pos="7371"/>
          <w:tab w:val="left" w:pos="7655"/>
        </w:tabs>
        <w:spacing w:after="200" w:line="480" w:lineRule="auto"/>
        <w:ind w:hanging="436"/>
        <w:rPr>
          <w:rFonts w:ascii="Times New Roman" w:hAnsi="Times New Roman"/>
          <w:sz w:val="24"/>
          <w:szCs w:val="24"/>
        </w:rPr>
      </w:pPr>
      <w:r w:rsidRPr="001B51AD">
        <w:rPr>
          <w:rFonts w:ascii="Times New Roman" w:hAnsi="Times New Roman"/>
          <w:sz w:val="24"/>
          <w:szCs w:val="24"/>
        </w:rPr>
        <w:t>Tujuan Penelitian</w:t>
      </w:r>
      <w:r w:rsidRPr="001B51AD">
        <w:rPr>
          <w:rFonts w:ascii="Times New Roman" w:hAnsi="Times New Roman"/>
          <w:sz w:val="24"/>
          <w:szCs w:val="24"/>
        </w:rPr>
        <w:tab/>
      </w:r>
      <w:r>
        <w:rPr>
          <w:rFonts w:ascii="Times New Roman" w:hAnsi="Times New Roman"/>
          <w:sz w:val="24"/>
          <w:szCs w:val="24"/>
        </w:rPr>
        <w:t xml:space="preserve"> 1</w:t>
      </w:r>
      <w:r w:rsidR="00EF7392">
        <w:rPr>
          <w:rFonts w:ascii="Times New Roman" w:hAnsi="Times New Roman"/>
          <w:sz w:val="24"/>
          <w:szCs w:val="24"/>
        </w:rPr>
        <w:t>6</w:t>
      </w:r>
    </w:p>
    <w:p w14:paraId="6A94E85C" w14:textId="7ACCF62F" w:rsidR="00FF3CE0" w:rsidRDefault="00FF3CE0" w:rsidP="00FF3CE0">
      <w:pPr>
        <w:numPr>
          <w:ilvl w:val="0"/>
          <w:numId w:val="2"/>
        </w:numPr>
        <w:tabs>
          <w:tab w:val="left" w:leader="dot" w:pos="567"/>
          <w:tab w:val="left" w:leader="dot" w:pos="7371"/>
          <w:tab w:val="left" w:pos="7655"/>
        </w:tabs>
        <w:spacing w:after="200" w:line="480" w:lineRule="auto"/>
        <w:ind w:left="567" w:hanging="283"/>
        <w:rPr>
          <w:rFonts w:ascii="Times New Roman" w:hAnsi="Times New Roman"/>
          <w:sz w:val="24"/>
          <w:szCs w:val="24"/>
        </w:rPr>
      </w:pPr>
      <w:r w:rsidRPr="001B51AD">
        <w:rPr>
          <w:rFonts w:ascii="Times New Roman" w:hAnsi="Times New Roman"/>
          <w:sz w:val="24"/>
          <w:szCs w:val="24"/>
        </w:rPr>
        <w:t>Manfaat Penelitian</w:t>
      </w:r>
      <w:r w:rsidRPr="001B51AD">
        <w:rPr>
          <w:rFonts w:ascii="Times New Roman" w:hAnsi="Times New Roman"/>
          <w:sz w:val="24"/>
          <w:szCs w:val="24"/>
        </w:rPr>
        <w:tab/>
      </w:r>
      <w:r>
        <w:rPr>
          <w:rFonts w:ascii="Times New Roman" w:hAnsi="Times New Roman"/>
          <w:sz w:val="24"/>
          <w:szCs w:val="24"/>
        </w:rPr>
        <w:t xml:space="preserve"> 1</w:t>
      </w:r>
      <w:r w:rsidR="00EF7392">
        <w:rPr>
          <w:rFonts w:ascii="Times New Roman" w:hAnsi="Times New Roman"/>
          <w:sz w:val="24"/>
          <w:szCs w:val="24"/>
        </w:rPr>
        <w:t>7</w:t>
      </w:r>
    </w:p>
    <w:p w14:paraId="6DA308B5" w14:textId="2F30F5B3" w:rsidR="00FF3CE0" w:rsidRDefault="00FF3CE0" w:rsidP="00FF3CE0">
      <w:pPr>
        <w:pStyle w:val="ListParagraph"/>
        <w:numPr>
          <w:ilvl w:val="0"/>
          <w:numId w:val="3"/>
        </w:numPr>
        <w:tabs>
          <w:tab w:val="left" w:leader="dot" w:pos="567"/>
          <w:tab w:val="left" w:leader="dot" w:pos="7371"/>
          <w:tab w:val="left" w:pos="7655"/>
        </w:tabs>
        <w:spacing w:after="200" w:line="480" w:lineRule="auto"/>
        <w:rPr>
          <w:rFonts w:ascii="Times New Roman" w:hAnsi="Times New Roman"/>
          <w:sz w:val="24"/>
          <w:szCs w:val="24"/>
        </w:rPr>
      </w:pPr>
      <w:r>
        <w:rPr>
          <w:rFonts w:ascii="Times New Roman" w:hAnsi="Times New Roman"/>
          <w:sz w:val="24"/>
          <w:szCs w:val="24"/>
        </w:rPr>
        <w:t>Kepentingan Teoriti</w:t>
      </w:r>
      <w:r w:rsidR="00D56AC3">
        <w:rPr>
          <w:rFonts w:ascii="Times New Roman" w:hAnsi="Times New Roman"/>
          <w:sz w:val="24"/>
          <w:szCs w:val="24"/>
        </w:rPr>
        <w:t>s</w:t>
      </w:r>
      <w:r w:rsidRPr="001B51AD">
        <w:rPr>
          <w:rFonts w:ascii="Times New Roman" w:hAnsi="Times New Roman"/>
          <w:sz w:val="24"/>
          <w:szCs w:val="24"/>
        </w:rPr>
        <w:tab/>
      </w:r>
      <w:r>
        <w:rPr>
          <w:rFonts w:ascii="Times New Roman" w:hAnsi="Times New Roman"/>
          <w:sz w:val="24"/>
          <w:szCs w:val="24"/>
        </w:rPr>
        <w:t xml:space="preserve"> 1</w:t>
      </w:r>
      <w:r w:rsidR="00EF7392">
        <w:rPr>
          <w:rFonts w:ascii="Times New Roman" w:hAnsi="Times New Roman"/>
          <w:sz w:val="24"/>
          <w:szCs w:val="24"/>
        </w:rPr>
        <w:t>7</w:t>
      </w:r>
    </w:p>
    <w:p w14:paraId="2291E830" w14:textId="1A5C2B4D" w:rsidR="00FF3CE0" w:rsidRPr="00F05B3C" w:rsidRDefault="00FF3CE0" w:rsidP="00FF3CE0">
      <w:pPr>
        <w:pStyle w:val="ListParagraph"/>
        <w:numPr>
          <w:ilvl w:val="0"/>
          <w:numId w:val="3"/>
        </w:numPr>
        <w:tabs>
          <w:tab w:val="left" w:leader="dot" w:pos="567"/>
          <w:tab w:val="left" w:leader="dot" w:pos="7371"/>
          <w:tab w:val="left" w:pos="7655"/>
        </w:tabs>
        <w:spacing w:after="200" w:line="480" w:lineRule="auto"/>
        <w:rPr>
          <w:rFonts w:ascii="Times New Roman" w:hAnsi="Times New Roman"/>
          <w:sz w:val="24"/>
          <w:szCs w:val="24"/>
        </w:rPr>
      </w:pPr>
      <w:r>
        <w:rPr>
          <w:rFonts w:ascii="Times New Roman" w:hAnsi="Times New Roman"/>
          <w:sz w:val="24"/>
          <w:szCs w:val="24"/>
        </w:rPr>
        <w:t xml:space="preserve">Kepentingan </w:t>
      </w:r>
      <w:r w:rsidR="00D56AC3">
        <w:rPr>
          <w:rFonts w:ascii="Times New Roman" w:hAnsi="Times New Roman"/>
          <w:sz w:val="24"/>
          <w:szCs w:val="24"/>
        </w:rPr>
        <w:t>P</w:t>
      </w:r>
      <w:r>
        <w:rPr>
          <w:rFonts w:ascii="Times New Roman" w:hAnsi="Times New Roman"/>
          <w:sz w:val="24"/>
          <w:szCs w:val="24"/>
        </w:rPr>
        <w:t>rakti</w:t>
      </w:r>
      <w:r w:rsidR="00D56AC3">
        <w:rPr>
          <w:rFonts w:ascii="Times New Roman" w:hAnsi="Times New Roman"/>
          <w:sz w:val="24"/>
          <w:szCs w:val="24"/>
        </w:rPr>
        <w:t>s</w:t>
      </w:r>
      <w:r w:rsidRPr="001B51AD">
        <w:rPr>
          <w:rFonts w:ascii="Times New Roman" w:hAnsi="Times New Roman"/>
          <w:sz w:val="24"/>
          <w:szCs w:val="24"/>
        </w:rPr>
        <w:tab/>
      </w:r>
      <w:r>
        <w:rPr>
          <w:rFonts w:ascii="Times New Roman" w:hAnsi="Times New Roman"/>
          <w:sz w:val="24"/>
          <w:szCs w:val="24"/>
        </w:rPr>
        <w:t xml:space="preserve"> 1</w:t>
      </w:r>
      <w:r w:rsidR="00BD3B1E">
        <w:rPr>
          <w:rFonts w:ascii="Times New Roman" w:hAnsi="Times New Roman"/>
          <w:sz w:val="24"/>
          <w:szCs w:val="24"/>
        </w:rPr>
        <w:t>8</w:t>
      </w:r>
    </w:p>
    <w:p w14:paraId="52854A96" w14:textId="4F1684C0" w:rsidR="00FF3CE0" w:rsidRPr="00F53D69" w:rsidRDefault="00FF3CE0" w:rsidP="00FF3CE0">
      <w:pPr>
        <w:tabs>
          <w:tab w:val="left" w:leader="dot" w:pos="7371"/>
          <w:tab w:val="left" w:pos="7655"/>
        </w:tabs>
        <w:spacing w:line="480" w:lineRule="auto"/>
        <w:rPr>
          <w:rFonts w:ascii="Times New Roman" w:hAnsi="Times New Roman"/>
          <w:b/>
          <w:sz w:val="24"/>
          <w:szCs w:val="24"/>
        </w:rPr>
      </w:pPr>
      <w:proofErr w:type="gramStart"/>
      <w:r w:rsidRPr="00F53D69">
        <w:rPr>
          <w:rFonts w:ascii="Times New Roman" w:hAnsi="Times New Roman"/>
          <w:b/>
          <w:sz w:val="24"/>
          <w:szCs w:val="24"/>
        </w:rPr>
        <w:lastRenderedPageBreak/>
        <w:t>BAB  II</w:t>
      </w:r>
      <w:proofErr w:type="gramEnd"/>
      <w:r w:rsidRPr="00F53D69">
        <w:rPr>
          <w:rFonts w:ascii="Times New Roman" w:hAnsi="Times New Roman"/>
          <w:b/>
          <w:sz w:val="24"/>
          <w:szCs w:val="24"/>
        </w:rPr>
        <w:t xml:space="preserve">   TINJAUAN PUSTAKA</w:t>
      </w:r>
      <w:r w:rsidRPr="00F53D69">
        <w:rPr>
          <w:rFonts w:ascii="Times New Roman" w:hAnsi="Times New Roman"/>
          <w:sz w:val="24"/>
          <w:szCs w:val="24"/>
        </w:rPr>
        <w:tab/>
      </w:r>
      <w:r>
        <w:rPr>
          <w:rFonts w:ascii="Times New Roman" w:hAnsi="Times New Roman"/>
          <w:sz w:val="24"/>
          <w:szCs w:val="24"/>
        </w:rPr>
        <w:t xml:space="preserve"> 1</w:t>
      </w:r>
      <w:r w:rsidR="00EF7392">
        <w:rPr>
          <w:rFonts w:ascii="Times New Roman" w:hAnsi="Times New Roman"/>
          <w:sz w:val="24"/>
          <w:szCs w:val="24"/>
        </w:rPr>
        <w:t>9</w:t>
      </w:r>
    </w:p>
    <w:p w14:paraId="5E8B2B77" w14:textId="5D427F67" w:rsidR="00FF3CE0" w:rsidRPr="00F05B3C" w:rsidRDefault="00FF3CE0" w:rsidP="00FF3CE0">
      <w:pPr>
        <w:pStyle w:val="ListParagraph"/>
        <w:numPr>
          <w:ilvl w:val="0"/>
          <w:numId w:val="4"/>
        </w:numPr>
        <w:tabs>
          <w:tab w:val="left" w:leader="dot" w:pos="7371"/>
          <w:tab w:val="left" w:pos="7655"/>
        </w:tabs>
        <w:spacing w:line="480" w:lineRule="auto"/>
        <w:rPr>
          <w:rFonts w:ascii="Times New Roman" w:hAnsi="Times New Roman"/>
          <w:sz w:val="24"/>
          <w:szCs w:val="24"/>
        </w:rPr>
      </w:pPr>
      <w:r w:rsidRPr="00F05B3C">
        <w:rPr>
          <w:rFonts w:ascii="Times New Roman" w:hAnsi="Times New Roman"/>
          <w:sz w:val="24"/>
          <w:szCs w:val="24"/>
        </w:rPr>
        <w:t>Kajian Teori</w:t>
      </w:r>
      <w:r w:rsidRPr="00F05B3C">
        <w:rPr>
          <w:rFonts w:ascii="Times New Roman" w:hAnsi="Times New Roman"/>
          <w:sz w:val="24"/>
          <w:szCs w:val="24"/>
        </w:rPr>
        <w:tab/>
      </w:r>
      <w:r>
        <w:rPr>
          <w:rFonts w:ascii="Times New Roman" w:hAnsi="Times New Roman"/>
          <w:sz w:val="24"/>
          <w:szCs w:val="24"/>
        </w:rPr>
        <w:t xml:space="preserve"> 1</w:t>
      </w:r>
      <w:r w:rsidR="00EF7392">
        <w:rPr>
          <w:rFonts w:ascii="Times New Roman" w:hAnsi="Times New Roman"/>
          <w:sz w:val="24"/>
          <w:szCs w:val="24"/>
        </w:rPr>
        <w:t>9</w:t>
      </w:r>
    </w:p>
    <w:p w14:paraId="1C0F5F4E" w14:textId="562F2ECC" w:rsidR="00FF3CE0" w:rsidRPr="005956E0" w:rsidRDefault="00EF7392" w:rsidP="005956E0">
      <w:pPr>
        <w:pStyle w:val="ListParagraph"/>
        <w:numPr>
          <w:ilvl w:val="0"/>
          <w:numId w:val="43"/>
        </w:numPr>
        <w:tabs>
          <w:tab w:val="left" w:leader="dot" w:pos="7371"/>
          <w:tab w:val="left" w:pos="7655"/>
        </w:tabs>
        <w:spacing w:line="480" w:lineRule="auto"/>
        <w:rPr>
          <w:rFonts w:ascii="Times New Roman" w:hAnsi="Times New Roman"/>
          <w:sz w:val="24"/>
          <w:szCs w:val="24"/>
        </w:rPr>
      </w:pPr>
      <w:r w:rsidRPr="005956E0">
        <w:rPr>
          <w:rFonts w:ascii="Times New Roman" w:hAnsi="Times New Roman"/>
          <w:sz w:val="24"/>
          <w:szCs w:val="24"/>
        </w:rPr>
        <w:t xml:space="preserve">Pengertian </w:t>
      </w:r>
      <w:r w:rsidR="00FF3CE0" w:rsidRPr="005956E0">
        <w:rPr>
          <w:rFonts w:ascii="Times New Roman" w:hAnsi="Times New Roman"/>
          <w:sz w:val="24"/>
          <w:szCs w:val="24"/>
        </w:rPr>
        <w:t xml:space="preserve">Karunia </w:t>
      </w:r>
      <w:r w:rsidR="005956E0">
        <w:rPr>
          <w:rFonts w:ascii="Times New Roman" w:hAnsi="Times New Roman"/>
          <w:sz w:val="24"/>
          <w:szCs w:val="24"/>
        </w:rPr>
        <w:t>K</w:t>
      </w:r>
      <w:r w:rsidR="00FF3CE0" w:rsidRPr="005956E0">
        <w:rPr>
          <w:rFonts w:ascii="Times New Roman" w:hAnsi="Times New Roman"/>
          <w:sz w:val="24"/>
          <w:szCs w:val="24"/>
        </w:rPr>
        <w:t>esembuhan</w:t>
      </w:r>
      <w:r w:rsidR="00FF3CE0" w:rsidRPr="005956E0">
        <w:rPr>
          <w:rFonts w:ascii="Times New Roman" w:hAnsi="Times New Roman"/>
          <w:sz w:val="24"/>
          <w:szCs w:val="24"/>
        </w:rPr>
        <w:tab/>
        <w:t xml:space="preserve"> </w:t>
      </w:r>
      <w:r w:rsidRPr="005956E0">
        <w:rPr>
          <w:rFonts w:ascii="Times New Roman" w:hAnsi="Times New Roman"/>
          <w:sz w:val="24"/>
          <w:szCs w:val="24"/>
        </w:rPr>
        <w:t>20</w:t>
      </w:r>
    </w:p>
    <w:p w14:paraId="572D45DC" w14:textId="55FFC09E" w:rsidR="00FF3CE0" w:rsidRDefault="005956E0" w:rsidP="005956E0">
      <w:pPr>
        <w:pStyle w:val="ListParagraph"/>
        <w:tabs>
          <w:tab w:val="left" w:leader="dot" w:pos="7371"/>
          <w:tab w:val="left" w:pos="7655"/>
        </w:tabs>
        <w:spacing w:line="480" w:lineRule="auto"/>
        <w:ind w:left="709"/>
        <w:rPr>
          <w:rFonts w:ascii="Times New Roman" w:hAnsi="Times New Roman"/>
          <w:sz w:val="24"/>
          <w:szCs w:val="24"/>
        </w:rPr>
      </w:pPr>
      <w:r>
        <w:rPr>
          <w:rFonts w:ascii="Times New Roman" w:hAnsi="Times New Roman"/>
          <w:sz w:val="24"/>
          <w:szCs w:val="24"/>
        </w:rPr>
        <w:t xml:space="preserve">a. </w:t>
      </w:r>
      <w:r w:rsidR="00FF3CE0">
        <w:rPr>
          <w:rFonts w:ascii="Times New Roman" w:hAnsi="Times New Roman"/>
          <w:sz w:val="24"/>
          <w:szCs w:val="24"/>
        </w:rPr>
        <w:t xml:space="preserve">Perspektif </w:t>
      </w:r>
      <w:r>
        <w:rPr>
          <w:rFonts w:ascii="Times New Roman" w:hAnsi="Times New Roman"/>
          <w:sz w:val="24"/>
          <w:szCs w:val="24"/>
        </w:rPr>
        <w:t>Karunia Kesembuhan</w:t>
      </w:r>
      <w:r w:rsidR="00BD3B1E">
        <w:rPr>
          <w:rFonts w:ascii="Times New Roman" w:hAnsi="Times New Roman"/>
          <w:sz w:val="24"/>
          <w:szCs w:val="24"/>
        </w:rPr>
        <w:t xml:space="preserve"> Kitab</w:t>
      </w:r>
      <w:r>
        <w:rPr>
          <w:rFonts w:ascii="Times New Roman" w:hAnsi="Times New Roman"/>
          <w:sz w:val="24"/>
          <w:szCs w:val="24"/>
        </w:rPr>
        <w:t xml:space="preserve"> Perjajian Lama</w:t>
      </w:r>
      <w:r w:rsidR="00FF3CE0" w:rsidRPr="001B51AD">
        <w:rPr>
          <w:rFonts w:ascii="Times New Roman" w:hAnsi="Times New Roman"/>
          <w:sz w:val="24"/>
          <w:szCs w:val="24"/>
        </w:rPr>
        <w:tab/>
      </w:r>
      <w:r w:rsidR="00FF3CE0">
        <w:rPr>
          <w:rFonts w:ascii="Times New Roman" w:hAnsi="Times New Roman"/>
          <w:sz w:val="24"/>
          <w:szCs w:val="24"/>
        </w:rPr>
        <w:t xml:space="preserve"> 2</w:t>
      </w:r>
      <w:r>
        <w:rPr>
          <w:rFonts w:ascii="Times New Roman" w:hAnsi="Times New Roman"/>
          <w:sz w:val="24"/>
          <w:szCs w:val="24"/>
        </w:rPr>
        <w:t>4</w:t>
      </w:r>
    </w:p>
    <w:p w14:paraId="7EDDE096" w14:textId="281DF1E1" w:rsidR="00FF3CE0" w:rsidRPr="005956E0" w:rsidRDefault="005956E0" w:rsidP="00A80383">
      <w:pPr>
        <w:pStyle w:val="ListParagraph"/>
        <w:numPr>
          <w:ilvl w:val="0"/>
          <w:numId w:val="44"/>
        </w:numPr>
        <w:tabs>
          <w:tab w:val="left" w:leader="dot" w:pos="7371"/>
          <w:tab w:val="left" w:pos="7655"/>
        </w:tabs>
        <w:spacing w:line="480" w:lineRule="auto"/>
        <w:ind w:left="993" w:hanging="284"/>
        <w:rPr>
          <w:rFonts w:ascii="Times New Roman" w:hAnsi="Times New Roman"/>
          <w:sz w:val="24"/>
          <w:szCs w:val="24"/>
        </w:rPr>
      </w:pPr>
      <w:r>
        <w:rPr>
          <w:rFonts w:ascii="Times New Roman" w:hAnsi="Times New Roman"/>
          <w:sz w:val="24"/>
          <w:szCs w:val="24"/>
        </w:rPr>
        <w:t xml:space="preserve">Perspektif Karunia Kesembuhan </w:t>
      </w:r>
      <w:r w:rsidR="00BD3B1E">
        <w:rPr>
          <w:rFonts w:ascii="Times New Roman" w:hAnsi="Times New Roman"/>
          <w:sz w:val="24"/>
          <w:szCs w:val="24"/>
        </w:rPr>
        <w:t xml:space="preserve">Kitab </w:t>
      </w:r>
      <w:r>
        <w:rPr>
          <w:rFonts w:ascii="Times New Roman" w:hAnsi="Times New Roman"/>
          <w:sz w:val="24"/>
          <w:szCs w:val="24"/>
        </w:rPr>
        <w:t xml:space="preserve">Perjajian </w:t>
      </w:r>
      <w:r w:rsidR="001C2887">
        <w:rPr>
          <w:rFonts w:ascii="Times New Roman" w:hAnsi="Times New Roman"/>
          <w:sz w:val="24"/>
          <w:szCs w:val="24"/>
        </w:rPr>
        <w:t>Baru</w:t>
      </w:r>
      <w:r w:rsidR="00FF3CE0" w:rsidRPr="005956E0">
        <w:rPr>
          <w:rFonts w:ascii="Times New Roman" w:hAnsi="Times New Roman"/>
          <w:sz w:val="24"/>
          <w:szCs w:val="24"/>
        </w:rPr>
        <w:tab/>
        <w:t xml:space="preserve"> </w:t>
      </w:r>
      <w:r w:rsidR="00BD3B1E">
        <w:rPr>
          <w:rFonts w:ascii="Times New Roman" w:hAnsi="Times New Roman"/>
          <w:sz w:val="24"/>
          <w:szCs w:val="24"/>
        </w:rPr>
        <w:t>31</w:t>
      </w:r>
    </w:p>
    <w:p w14:paraId="42F8903A" w14:textId="1D44FC94" w:rsidR="00FF3CE0" w:rsidRPr="00A80383" w:rsidRDefault="00FF3CE0" w:rsidP="00A80383">
      <w:pPr>
        <w:pStyle w:val="ListParagraph"/>
        <w:numPr>
          <w:ilvl w:val="0"/>
          <w:numId w:val="43"/>
        </w:numPr>
        <w:tabs>
          <w:tab w:val="left" w:leader="dot" w:pos="7371"/>
          <w:tab w:val="left" w:pos="7655"/>
        </w:tabs>
        <w:spacing w:line="480" w:lineRule="auto"/>
        <w:rPr>
          <w:rFonts w:ascii="Times New Roman" w:hAnsi="Times New Roman"/>
          <w:sz w:val="24"/>
          <w:szCs w:val="24"/>
        </w:rPr>
      </w:pPr>
      <w:r w:rsidRPr="00A80383">
        <w:rPr>
          <w:rFonts w:ascii="Times New Roman" w:hAnsi="Times New Roman"/>
          <w:sz w:val="24"/>
          <w:szCs w:val="24"/>
        </w:rPr>
        <w:t>Survei Kitab Kisah Para Rasul</w:t>
      </w:r>
      <w:r w:rsidRPr="00A80383">
        <w:rPr>
          <w:rFonts w:ascii="Times New Roman" w:hAnsi="Times New Roman"/>
          <w:sz w:val="24"/>
          <w:szCs w:val="24"/>
        </w:rPr>
        <w:tab/>
        <w:t xml:space="preserve"> 3</w:t>
      </w:r>
      <w:r w:rsidR="00A80383">
        <w:rPr>
          <w:rFonts w:ascii="Times New Roman" w:hAnsi="Times New Roman"/>
          <w:sz w:val="24"/>
          <w:szCs w:val="24"/>
        </w:rPr>
        <w:t>4</w:t>
      </w:r>
    </w:p>
    <w:p w14:paraId="54C1CB66" w14:textId="207C3001" w:rsidR="00FF3CE0" w:rsidRDefault="003C6359" w:rsidP="003C6359">
      <w:pPr>
        <w:pStyle w:val="ListParagraph"/>
        <w:numPr>
          <w:ilvl w:val="2"/>
          <w:numId w:val="43"/>
        </w:numPr>
        <w:tabs>
          <w:tab w:val="left" w:leader="dot" w:pos="7371"/>
          <w:tab w:val="left" w:pos="7655"/>
        </w:tabs>
        <w:spacing w:line="480" w:lineRule="auto"/>
        <w:ind w:left="851" w:firstLine="0"/>
        <w:rPr>
          <w:rFonts w:ascii="Times New Roman" w:hAnsi="Times New Roman"/>
          <w:sz w:val="24"/>
          <w:szCs w:val="24"/>
        </w:rPr>
      </w:pPr>
      <w:r>
        <w:rPr>
          <w:rFonts w:ascii="Times New Roman" w:hAnsi="Times New Roman"/>
          <w:sz w:val="24"/>
          <w:szCs w:val="24"/>
        </w:rPr>
        <w:t xml:space="preserve"> </w:t>
      </w:r>
      <w:r w:rsidR="00FF3CE0">
        <w:rPr>
          <w:rFonts w:ascii="Times New Roman" w:hAnsi="Times New Roman"/>
          <w:sz w:val="24"/>
          <w:szCs w:val="24"/>
        </w:rPr>
        <w:t>Analisa Historis Kitab Kisah Para Rasul</w:t>
      </w:r>
      <w:r w:rsidR="00FF3CE0" w:rsidRPr="001B51AD">
        <w:rPr>
          <w:rFonts w:ascii="Times New Roman" w:hAnsi="Times New Roman"/>
          <w:sz w:val="24"/>
          <w:szCs w:val="24"/>
        </w:rPr>
        <w:tab/>
      </w:r>
      <w:r w:rsidR="00FF3CE0">
        <w:rPr>
          <w:rFonts w:ascii="Times New Roman" w:hAnsi="Times New Roman"/>
          <w:sz w:val="24"/>
          <w:szCs w:val="24"/>
        </w:rPr>
        <w:t xml:space="preserve"> 3</w:t>
      </w:r>
      <w:r w:rsidR="00A80383">
        <w:rPr>
          <w:rFonts w:ascii="Times New Roman" w:hAnsi="Times New Roman"/>
          <w:sz w:val="24"/>
          <w:szCs w:val="24"/>
        </w:rPr>
        <w:t>4</w:t>
      </w:r>
    </w:p>
    <w:p w14:paraId="29A4E917" w14:textId="2BB32328" w:rsidR="00FF3CE0" w:rsidRDefault="00FF3CE0" w:rsidP="003C6359">
      <w:pPr>
        <w:pStyle w:val="ListParagraph"/>
        <w:numPr>
          <w:ilvl w:val="3"/>
          <w:numId w:val="43"/>
        </w:numPr>
        <w:tabs>
          <w:tab w:val="left" w:leader="dot" w:pos="7371"/>
          <w:tab w:val="left" w:pos="7655"/>
        </w:tabs>
        <w:spacing w:line="480" w:lineRule="auto"/>
        <w:ind w:left="1276"/>
        <w:rPr>
          <w:rFonts w:ascii="Times New Roman" w:hAnsi="Times New Roman"/>
          <w:sz w:val="24"/>
          <w:szCs w:val="24"/>
        </w:rPr>
      </w:pPr>
      <w:r>
        <w:rPr>
          <w:rFonts w:ascii="Times New Roman" w:hAnsi="Times New Roman"/>
          <w:sz w:val="24"/>
          <w:szCs w:val="24"/>
        </w:rPr>
        <w:t xml:space="preserve">Penulis dan </w:t>
      </w:r>
      <w:r w:rsidRPr="004A62CD">
        <w:rPr>
          <w:rFonts w:ascii="Times New Roman" w:hAnsi="Times New Roman"/>
          <w:sz w:val="24"/>
          <w:szCs w:val="24"/>
        </w:rPr>
        <w:t>Latar Situasi</w:t>
      </w:r>
      <w:r w:rsidRPr="001B51AD">
        <w:rPr>
          <w:rFonts w:ascii="Times New Roman" w:hAnsi="Times New Roman"/>
          <w:sz w:val="24"/>
          <w:szCs w:val="24"/>
        </w:rPr>
        <w:tab/>
      </w:r>
      <w:r>
        <w:rPr>
          <w:rFonts w:ascii="Times New Roman" w:hAnsi="Times New Roman"/>
          <w:sz w:val="24"/>
          <w:szCs w:val="24"/>
        </w:rPr>
        <w:t xml:space="preserve"> 3</w:t>
      </w:r>
      <w:r w:rsidR="00A80383">
        <w:rPr>
          <w:rFonts w:ascii="Times New Roman" w:hAnsi="Times New Roman"/>
          <w:sz w:val="24"/>
          <w:szCs w:val="24"/>
        </w:rPr>
        <w:t>4</w:t>
      </w:r>
    </w:p>
    <w:p w14:paraId="368ED373" w14:textId="6AC5FE14" w:rsidR="00FF3CE0" w:rsidRDefault="00FF3CE0" w:rsidP="003C6359">
      <w:pPr>
        <w:pStyle w:val="ListParagraph"/>
        <w:numPr>
          <w:ilvl w:val="3"/>
          <w:numId w:val="43"/>
        </w:numPr>
        <w:tabs>
          <w:tab w:val="left" w:leader="dot" w:pos="7371"/>
          <w:tab w:val="left" w:pos="7655"/>
        </w:tabs>
        <w:spacing w:line="480" w:lineRule="auto"/>
        <w:ind w:left="1276"/>
        <w:rPr>
          <w:rFonts w:ascii="Times New Roman" w:hAnsi="Times New Roman"/>
          <w:sz w:val="24"/>
          <w:szCs w:val="24"/>
        </w:rPr>
      </w:pPr>
      <w:r>
        <w:rPr>
          <w:rFonts w:ascii="Times New Roman" w:hAnsi="Times New Roman"/>
          <w:sz w:val="24"/>
          <w:szCs w:val="24"/>
        </w:rPr>
        <w:t>Penerima dan Latar Situasi</w:t>
      </w:r>
      <w:r w:rsidRPr="001B51AD">
        <w:rPr>
          <w:rFonts w:ascii="Times New Roman" w:hAnsi="Times New Roman"/>
          <w:sz w:val="24"/>
          <w:szCs w:val="24"/>
        </w:rPr>
        <w:tab/>
      </w:r>
      <w:r>
        <w:rPr>
          <w:rFonts w:ascii="Times New Roman" w:hAnsi="Times New Roman"/>
          <w:sz w:val="24"/>
          <w:szCs w:val="24"/>
        </w:rPr>
        <w:t xml:space="preserve"> 3</w:t>
      </w:r>
      <w:r w:rsidR="00A80383">
        <w:rPr>
          <w:rFonts w:ascii="Times New Roman" w:hAnsi="Times New Roman"/>
          <w:sz w:val="24"/>
          <w:szCs w:val="24"/>
        </w:rPr>
        <w:t>4</w:t>
      </w:r>
    </w:p>
    <w:p w14:paraId="2052B02E" w14:textId="2C11239A" w:rsidR="00FF3CE0" w:rsidRDefault="00FF3CE0" w:rsidP="003C6359">
      <w:pPr>
        <w:pStyle w:val="ListParagraph"/>
        <w:numPr>
          <w:ilvl w:val="3"/>
          <w:numId w:val="43"/>
        </w:numPr>
        <w:tabs>
          <w:tab w:val="left" w:leader="dot" w:pos="7371"/>
          <w:tab w:val="left" w:pos="7655"/>
        </w:tabs>
        <w:spacing w:line="480" w:lineRule="auto"/>
        <w:ind w:left="1276"/>
        <w:rPr>
          <w:rFonts w:ascii="Times New Roman" w:hAnsi="Times New Roman"/>
          <w:sz w:val="24"/>
          <w:szCs w:val="24"/>
        </w:rPr>
      </w:pPr>
      <w:r>
        <w:rPr>
          <w:rFonts w:ascii="Times New Roman" w:hAnsi="Times New Roman"/>
          <w:sz w:val="24"/>
          <w:szCs w:val="24"/>
        </w:rPr>
        <w:t>Hubungan Antara Penulis dan Penerima</w:t>
      </w:r>
      <w:r w:rsidRPr="001B51AD">
        <w:rPr>
          <w:rFonts w:ascii="Times New Roman" w:hAnsi="Times New Roman"/>
          <w:sz w:val="24"/>
          <w:szCs w:val="24"/>
        </w:rPr>
        <w:tab/>
      </w:r>
      <w:r>
        <w:rPr>
          <w:rFonts w:ascii="Times New Roman" w:hAnsi="Times New Roman"/>
          <w:sz w:val="24"/>
          <w:szCs w:val="24"/>
        </w:rPr>
        <w:t xml:space="preserve"> </w:t>
      </w:r>
      <w:r w:rsidR="00A80383">
        <w:rPr>
          <w:rFonts w:ascii="Times New Roman" w:hAnsi="Times New Roman"/>
          <w:sz w:val="24"/>
          <w:szCs w:val="24"/>
        </w:rPr>
        <w:t>38</w:t>
      </w:r>
    </w:p>
    <w:p w14:paraId="1F3DA08A" w14:textId="6781A9A0" w:rsidR="00FF3CE0" w:rsidRDefault="00FF3CE0" w:rsidP="003C6359">
      <w:pPr>
        <w:pStyle w:val="ListParagraph"/>
        <w:numPr>
          <w:ilvl w:val="3"/>
          <w:numId w:val="43"/>
        </w:numPr>
        <w:tabs>
          <w:tab w:val="left" w:leader="dot" w:pos="7371"/>
          <w:tab w:val="left" w:pos="7655"/>
        </w:tabs>
        <w:spacing w:line="480" w:lineRule="auto"/>
        <w:ind w:left="1276"/>
        <w:rPr>
          <w:rFonts w:ascii="Times New Roman" w:hAnsi="Times New Roman"/>
          <w:sz w:val="24"/>
          <w:szCs w:val="24"/>
        </w:rPr>
      </w:pPr>
      <w:r>
        <w:rPr>
          <w:rFonts w:ascii="Times New Roman" w:hAnsi="Times New Roman"/>
          <w:sz w:val="24"/>
          <w:szCs w:val="24"/>
        </w:rPr>
        <w:t>Menemukan Latar Budaya, hal Geografis dan Politik</w:t>
      </w:r>
      <w:r w:rsidRPr="001B51AD">
        <w:rPr>
          <w:rFonts w:ascii="Times New Roman" w:hAnsi="Times New Roman"/>
          <w:sz w:val="24"/>
          <w:szCs w:val="24"/>
        </w:rPr>
        <w:tab/>
      </w:r>
      <w:r>
        <w:rPr>
          <w:rFonts w:ascii="Times New Roman" w:hAnsi="Times New Roman"/>
          <w:sz w:val="24"/>
          <w:szCs w:val="24"/>
        </w:rPr>
        <w:t xml:space="preserve"> </w:t>
      </w:r>
      <w:r w:rsidR="00A80383">
        <w:rPr>
          <w:rFonts w:ascii="Times New Roman" w:hAnsi="Times New Roman"/>
          <w:sz w:val="24"/>
          <w:szCs w:val="24"/>
        </w:rPr>
        <w:t>39</w:t>
      </w:r>
    </w:p>
    <w:p w14:paraId="1A44A115" w14:textId="07262E7F" w:rsidR="00FF3CE0" w:rsidRDefault="00FF3CE0" w:rsidP="003C6359">
      <w:pPr>
        <w:pStyle w:val="ListParagraph"/>
        <w:numPr>
          <w:ilvl w:val="3"/>
          <w:numId w:val="43"/>
        </w:numPr>
        <w:tabs>
          <w:tab w:val="left" w:leader="dot" w:pos="7371"/>
          <w:tab w:val="left" w:pos="7655"/>
        </w:tabs>
        <w:spacing w:line="480" w:lineRule="auto"/>
        <w:ind w:left="1276"/>
        <w:rPr>
          <w:rFonts w:ascii="Times New Roman" w:hAnsi="Times New Roman"/>
          <w:sz w:val="24"/>
          <w:szCs w:val="24"/>
        </w:rPr>
      </w:pPr>
      <w:r>
        <w:rPr>
          <w:rFonts w:ascii="Times New Roman" w:hAnsi="Times New Roman"/>
          <w:sz w:val="24"/>
          <w:szCs w:val="24"/>
        </w:rPr>
        <w:t>Garis Besar</w:t>
      </w:r>
      <w:r w:rsidRPr="001B51AD">
        <w:rPr>
          <w:rFonts w:ascii="Times New Roman" w:hAnsi="Times New Roman"/>
          <w:sz w:val="24"/>
          <w:szCs w:val="24"/>
        </w:rPr>
        <w:tab/>
      </w:r>
      <w:r>
        <w:rPr>
          <w:rFonts w:ascii="Times New Roman" w:hAnsi="Times New Roman"/>
          <w:sz w:val="24"/>
          <w:szCs w:val="24"/>
        </w:rPr>
        <w:t xml:space="preserve"> 4</w:t>
      </w:r>
      <w:r w:rsidR="00A80383">
        <w:rPr>
          <w:rFonts w:ascii="Times New Roman" w:hAnsi="Times New Roman"/>
          <w:sz w:val="24"/>
          <w:szCs w:val="24"/>
        </w:rPr>
        <w:t>1</w:t>
      </w:r>
    </w:p>
    <w:p w14:paraId="55E45907" w14:textId="2FBDDC84" w:rsidR="00FF3CE0" w:rsidRPr="004A62CD" w:rsidRDefault="00FF3CE0" w:rsidP="003C6359">
      <w:pPr>
        <w:pStyle w:val="ListParagraph"/>
        <w:tabs>
          <w:tab w:val="left" w:leader="dot" w:pos="7371"/>
          <w:tab w:val="left" w:pos="7655"/>
        </w:tabs>
        <w:spacing w:line="480" w:lineRule="auto"/>
        <w:ind w:left="709"/>
        <w:rPr>
          <w:rFonts w:ascii="Times New Roman" w:hAnsi="Times New Roman"/>
          <w:sz w:val="24"/>
          <w:szCs w:val="24"/>
        </w:rPr>
      </w:pPr>
      <w:r>
        <w:rPr>
          <w:rFonts w:ascii="Times New Roman" w:hAnsi="Times New Roman"/>
          <w:sz w:val="24"/>
          <w:szCs w:val="24"/>
        </w:rPr>
        <w:t>b. Analisa Konteks Sastra Kitab Kisah Para Rasul</w:t>
      </w:r>
      <w:r w:rsidRPr="001B51AD">
        <w:rPr>
          <w:rFonts w:ascii="Times New Roman" w:hAnsi="Times New Roman"/>
          <w:sz w:val="24"/>
          <w:szCs w:val="24"/>
        </w:rPr>
        <w:tab/>
      </w:r>
      <w:r>
        <w:rPr>
          <w:rFonts w:ascii="Times New Roman" w:hAnsi="Times New Roman"/>
          <w:sz w:val="24"/>
          <w:szCs w:val="24"/>
        </w:rPr>
        <w:t xml:space="preserve"> 4</w:t>
      </w:r>
      <w:r w:rsidR="00A80383">
        <w:rPr>
          <w:rFonts w:ascii="Times New Roman" w:hAnsi="Times New Roman"/>
          <w:sz w:val="24"/>
          <w:szCs w:val="24"/>
        </w:rPr>
        <w:t>3</w:t>
      </w:r>
    </w:p>
    <w:p w14:paraId="34383670" w14:textId="05AE5FD5"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B. Kerangka Berpikir</w:t>
      </w:r>
      <w:r>
        <w:rPr>
          <w:rFonts w:ascii="Times New Roman" w:hAnsi="Times New Roman"/>
          <w:sz w:val="24"/>
          <w:szCs w:val="24"/>
        </w:rPr>
        <w:tab/>
        <w:t xml:space="preserve"> </w:t>
      </w:r>
      <w:r w:rsidR="00A80383">
        <w:rPr>
          <w:rFonts w:ascii="Times New Roman" w:hAnsi="Times New Roman"/>
          <w:sz w:val="24"/>
          <w:szCs w:val="24"/>
        </w:rPr>
        <w:t>46</w:t>
      </w:r>
    </w:p>
    <w:p w14:paraId="6B8D38CE" w14:textId="0332ABD9" w:rsidR="00FF3CE0" w:rsidRPr="00F53D69" w:rsidRDefault="00FF3CE0" w:rsidP="00FF3CE0">
      <w:pPr>
        <w:tabs>
          <w:tab w:val="left" w:leader="dot" w:pos="7371"/>
          <w:tab w:val="left" w:pos="7655"/>
        </w:tabs>
        <w:spacing w:line="480" w:lineRule="auto"/>
        <w:rPr>
          <w:rFonts w:ascii="Times New Roman" w:hAnsi="Times New Roman"/>
          <w:sz w:val="24"/>
          <w:szCs w:val="24"/>
        </w:rPr>
      </w:pPr>
      <w:proofErr w:type="gramStart"/>
      <w:r w:rsidRPr="00F53D69">
        <w:rPr>
          <w:rFonts w:ascii="Times New Roman" w:hAnsi="Times New Roman"/>
          <w:b/>
          <w:sz w:val="24"/>
          <w:szCs w:val="24"/>
        </w:rPr>
        <w:t>BAB  III</w:t>
      </w:r>
      <w:proofErr w:type="gramEnd"/>
      <w:r w:rsidRPr="00F53D69">
        <w:rPr>
          <w:rFonts w:ascii="Times New Roman" w:hAnsi="Times New Roman"/>
          <w:b/>
          <w:sz w:val="24"/>
          <w:szCs w:val="24"/>
        </w:rPr>
        <w:t xml:space="preserve"> METODOLOG</w:t>
      </w:r>
      <w:r>
        <w:rPr>
          <w:rFonts w:ascii="Times New Roman" w:hAnsi="Times New Roman"/>
          <w:b/>
          <w:sz w:val="24"/>
          <w:szCs w:val="24"/>
        </w:rPr>
        <w:t>I PENELITIAN</w:t>
      </w:r>
      <w:r w:rsidRPr="00F53D69">
        <w:rPr>
          <w:rFonts w:ascii="Times New Roman" w:hAnsi="Times New Roman"/>
          <w:sz w:val="24"/>
          <w:szCs w:val="24"/>
        </w:rPr>
        <w:tab/>
      </w:r>
      <w:r>
        <w:rPr>
          <w:rFonts w:ascii="Times New Roman" w:hAnsi="Times New Roman"/>
          <w:sz w:val="24"/>
          <w:szCs w:val="24"/>
        </w:rPr>
        <w:t xml:space="preserve"> </w:t>
      </w:r>
      <w:r w:rsidR="00A80383">
        <w:rPr>
          <w:rFonts w:ascii="Times New Roman" w:hAnsi="Times New Roman"/>
          <w:sz w:val="24"/>
          <w:szCs w:val="24"/>
        </w:rPr>
        <w:t>48</w:t>
      </w:r>
    </w:p>
    <w:p w14:paraId="23C93A0A" w14:textId="763E4420" w:rsidR="00FF3CE0" w:rsidRPr="00BC29FE" w:rsidRDefault="00FF3CE0" w:rsidP="00FF3CE0">
      <w:pPr>
        <w:pStyle w:val="ListParagraph"/>
        <w:numPr>
          <w:ilvl w:val="0"/>
          <w:numId w:val="5"/>
        </w:numPr>
        <w:tabs>
          <w:tab w:val="left" w:leader="dot" w:pos="7371"/>
          <w:tab w:val="left" w:pos="7655"/>
        </w:tabs>
        <w:spacing w:line="480" w:lineRule="auto"/>
        <w:rPr>
          <w:rFonts w:ascii="Times New Roman" w:hAnsi="Times New Roman"/>
          <w:sz w:val="24"/>
          <w:szCs w:val="24"/>
        </w:rPr>
      </w:pPr>
      <w:r w:rsidRPr="00BC29FE">
        <w:rPr>
          <w:rFonts w:ascii="Times New Roman" w:hAnsi="Times New Roman"/>
          <w:sz w:val="24"/>
          <w:szCs w:val="24"/>
        </w:rPr>
        <w:t>Rancangan dan Metode Penelitian</w:t>
      </w:r>
      <w:r w:rsidRPr="00BC29FE">
        <w:rPr>
          <w:rFonts w:ascii="Times New Roman" w:hAnsi="Times New Roman"/>
          <w:sz w:val="24"/>
          <w:szCs w:val="24"/>
        </w:rPr>
        <w:tab/>
        <w:t xml:space="preserve"> </w:t>
      </w:r>
      <w:r w:rsidR="00A80383">
        <w:rPr>
          <w:rFonts w:ascii="Times New Roman" w:hAnsi="Times New Roman"/>
          <w:sz w:val="24"/>
          <w:szCs w:val="24"/>
        </w:rPr>
        <w:t>48</w:t>
      </w:r>
    </w:p>
    <w:p w14:paraId="79C44734" w14:textId="1CF9FB14"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B. Data dan Sumber Data</w:t>
      </w:r>
      <w:r>
        <w:rPr>
          <w:rFonts w:ascii="Times New Roman" w:hAnsi="Times New Roman"/>
          <w:sz w:val="24"/>
          <w:szCs w:val="24"/>
        </w:rPr>
        <w:tab/>
        <w:t xml:space="preserve"> 5</w:t>
      </w:r>
      <w:r w:rsidR="00A80383">
        <w:rPr>
          <w:rFonts w:ascii="Times New Roman" w:hAnsi="Times New Roman"/>
          <w:sz w:val="24"/>
          <w:szCs w:val="24"/>
        </w:rPr>
        <w:t>0</w:t>
      </w:r>
    </w:p>
    <w:p w14:paraId="79EC9138" w14:textId="57A1AA69"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C. Fokus Penelitian</w:t>
      </w:r>
      <w:r>
        <w:rPr>
          <w:rFonts w:ascii="Times New Roman" w:hAnsi="Times New Roman"/>
          <w:sz w:val="24"/>
          <w:szCs w:val="24"/>
        </w:rPr>
        <w:tab/>
        <w:t xml:space="preserve"> 5</w:t>
      </w:r>
      <w:r w:rsidR="00A80383">
        <w:rPr>
          <w:rFonts w:ascii="Times New Roman" w:hAnsi="Times New Roman"/>
          <w:sz w:val="24"/>
          <w:szCs w:val="24"/>
        </w:rPr>
        <w:t>5</w:t>
      </w:r>
    </w:p>
    <w:p w14:paraId="038C10F3" w14:textId="328A800E"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D. Prosedur Pengumpulan Data Penelitian</w:t>
      </w:r>
      <w:r>
        <w:rPr>
          <w:rFonts w:ascii="Times New Roman" w:hAnsi="Times New Roman"/>
          <w:sz w:val="24"/>
          <w:szCs w:val="24"/>
        </w:rPr>
        <w:tab/>
        <w:t xml:space="preserve"> </w:t>
      </w:r>
      <w:r w:rsidR="00D56AC3">
        <w:rPr>
          <w:rFonts w:ascii="Times New Roman" w:hAnsi="Times New Roman"/>
          <w:sz w:val="24"/>
          <w:szCs w:val="24"/>
        </w:rPr>
        <w:t>5</w:t>
      </w:r>
      <w:r w:rsidR="00A80383">
        <w:rPr>
          <w:rFonts w:ascii="Times New Roman" w:hAnsi="Times New Roman"/>
          <w:sz w:val="24"/>
          <w:szCs w:val="24"/>
        </w:rPr>
        <w:t>5</w:t>
      </w:r>
    </w:p>
    <w:p w14:paraId="2F72FAA4" w14:textId="1444DCBE"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E. Teknik Analisis Data</w:t>
      </w:r>
      <w:r>
        <w:rPr>
          <w:rFonts w:ascii="Times New Roman" w:hAnsi="Times New Roman"/>
          <w:sz w:val="24"/>
          <w:szCs w:val="24"/>
        </w:rPr>
        <w:tab/>
        <w:t xml:space="preserve"> </w:t>
      </w:r>
      <w:r w:rsidR="00A80383">
        <w:rPr>
          <w:rFonts w:ascii="Times New Roman" w:hAnsi="Times New Roman"/>
          <w:sz w:val="24"/>
          <w:szCs w:val="24"/>
        </w:rPr>
        <w:t>5</w:t>
      </w:r>
      <w:r>
        <w:rPr>
          <w:rFonts w:ascii="Times New Roman" w:hAnsi="Times New Roman"/>
          <w:sz w:val="24"/>
          <w:szCs w:val="24"/>
        </w:rPr>
        <w:t>6</w:t>
      </w:r>
    </w:p>
    <w:p w14:paraId="6906408A" w14:textId="4CBADB72" w:rsidR="00FF3CE0" w:rsidRPr="000514A1" w:rsidRDefault="00FF3CE0" w:rsidP="00FF3CE0">
      <w:pPr>
        <w:tabs>
          <w:tab w:val="left" w:leader="dot" w:pos="7371"/>
          <w:tab w:val="left" w:pos="7655"/>
        </w:tabs>
        <w:spacing w:line="480" w:lineRule="auto"/>
        <w:rPr>
          <w:rFonts w:ascii="Times New Roman" w:hAnsi="Times New Roman"/>
          <w:b/>
          <w:sz w:val="24"/>
          <w:szCs w:val="24"/>
        </w:rPr>
      </w:pPr>
      <w:r w:rsidRPr="00DB07B1">
        <w:rPr>
          <w:rFonts w:ascii="Times New Roman" w:hAnsi="Times New Roman"/>
          <w:b/>
          <w:sz w:val="24"/>
          <w:szCs w:val="24"/>
        </w:rPr>
        <w:t xml:space="preserve">BAB </w:t>
      </w:r>
      <w:proofErr w:type="gramStart"/>
      <w:r w:rsidRPr="00DB07B1">
        <w:rPr>
          <w:rFonts w:ascii="Times New Roman" w:hAnsi="Times New Roman"/>
          <w:b/>
          <w:sz w:val="24"/>
          <w:szCs w:val="24"/>
        </w:rPr>
        <w:t>IV  HASIL</w:t>
      </w:r>
      <w:proofErr w:type="gramEnd"/>
      <w:r w:rsidRPr="00DB07B1">
        <w:rPr>
          <w:rFonts w:ascii="Times New Roman" w:hAnsi="Times New Roman"/>
          <w:b/>
          <w:sz w:val="24"/>
          <w:szCs w:val="24"/>
        </w:rPr>
        <w:t xml:space="preserve"> DAN PEMBAHASAN</w:t>
      </w:r>
      <w:r w:rsidRPr="00DB07B1">
        <w:rPr>
          <w:rFonts w:ascii="Times New Roman" w:hAnsi="Times New Roman"/>
          <w:sz w:val="24"/>
          <w:szCs w:val="24"/>
        </w:rPr>
        <w:tab/>
      </w:r>
      <w:r>
        <w:rPr>
          <w:rFonts w:ascii="Times New Roman" w:hAnsi="Times New Roman"/>
          <w:sz w:val="24"/>
          <w:szCs w:val="24"/>
        </w:rPr>
        <w:t xml:space="preserve"> </w:t>
      </w:r>
      <w:r w:rsidR="00A80383">
        <w:rPr>
          <w:rFonts w:ascii="Times New Roman" w:hAnsi="Times New Roman"/>
          <w:sz w:val="24"/>
          <w:szCs w:val="24"/>
        </w:rPr>
        <w:t>58</w:t>
      </w:r>
    </w:p>
    <w:p w14:paraId="2FE6DB9B" w14:textId="3F8943BC"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lastRenderedPageBreak/>
        <w:t>A. Deskripsi Data</w:t>
      </w:r>
      <w:r>
        <w:rPr>
          <w:rFonts w:ascii="Times New Roman" w:hAnsi="Times New Roman"/>
          <w:sz w:val="24"/>
          <w:szCs w:val="24"/>
        </w:rPr>
        <w:tab/>
        <w:t xml:space="preserve"> </w:t>
      </w:r>
      <w:r w:rsidR="003C6359">
        <w:rPr>
          <w:rFonts w:ascii="Times New Roman" w:hAnsi="Times New Roman"/>
          <w:sz w:val="24"/>
          <w:szCs w:val="24"/>
        </w:rPr>
        <w:t>58</w:t>
      </w:r>
    </w:p>
    <w:p w14:paraId="703EC096" w14:textId="0EBD6840"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4:9</w:t>
      </w:r>
      <w:r w:rsidRPr="00DD009D">
        <w:rPr>
          <w:rFonts w:ascii="Times New Roman" w:hAnsi="Times New Roman"/>
          <w:sz w:val="24"/>
          <w:szCs w:val="24"/>
        </w:rPr>
        <w:tab/>
      </w:r>
      <w:r>
        <w:rPr>
          <w:rFonts w:ascii="Times New Roman" w:hAnsi="Times New Roman"/>
          <w:sz w:val="24"/>
          <w:szCs w:val="24"/>
        </w:rPr>
        <w:t xml:space="preserve"> </w:t>
      </w:r>
      <w:r w:rsidR="003C6359">
        <w:rPr>
          <w:rFonts w:ascii="Times New Roman" w:hAnsi="Times New Roman"/>
          <w:sz w:val="24"/>
          <w:szCs w:val="24"/>
        </w:rPr>
        <w:t>5</w:t>
      </w:r>
      <w:r w:rsidR="00A43CEA">
        <w:rPr>
          <w:rFonts w:ascii="Times New Roman" w:hAnsi="Times New Roman"/>
          <w:sz w:val="24"/>
          <w:szCs w:val="24"/>
        </w:rPr>
        <w:t>9</w:t>
      </w:r>
    </w:p>
    <w:p w14:paraId="326F2AA9" w14:textId="264704F0"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4:14</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6</w:t>
      </w:r>
      <w:r w:rsidR="00D56AC3">
        <w:rPr>
          <w:rFonts w:ascii="Times New Roman" w:hAnsi="Times New Roman"/>
          <w:sz w:val="24"/>
          <w:szCs w:val="24"/>
        </w:rPr>
        <w:t>5</w:t>
      </w:r>
    </w:p>
    <w:p w14:paraId="6DC46C16" w14:textId="705CF0AD"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4:22</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68</w:t>
      </w:r>
    </w:p>
    <w:p w14:paraId="1D65CF94" w14:textId="71201D03"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4:</w:t>
      </w:r>
      <w:r>
        <w:rPr>
          <w:rFonts w:ascii="Times New Roman" w:hAnsi="Times New Roman"/>
          <w:bCs/>
          <w:sz w:val="24"/>
          <w:szCs w:val="24"/>
        </w:rPr>
        <w:t>30</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73</w:t>
      </w:r>
    </w:p>
    <w:p w14:paraId="5590ED2F" w14:textId="19B8B333"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5:16</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78</w:t>
      </w:r>
    </w:p>
    <w:p w14:paraId="33E8057B" w14:textId="2D0213E8" w:rsidR="00FF3CE0" w:rsidRPr="00DD009D"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9:34</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82</w:t>
      </w:r>
    </w:p>
    <w:p w14:paraId="67271E9E" w14:textId="22EC599A"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Analisis Kisah Para Rasul 10:38</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86</w:t>
      </w:r>
    </w:p>
    <w:p w14:paraId="250DA5A7" w14:textId="17DC3C87"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14:9</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91</w:t>
      </w:r>
    </w:p>
    <w:p w14:paraId="2D8AC3B3" w14:textId="463AC399" w:rsidR="00FF3CE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 xml:space="preserve">Analisis Kisah Para Rasul </w:t>
      </w:r>
      <w:r w:rsidRPr="00721F50">
        <w:rPr>
          <w:rFonts w:ascii="Times New Roman" w:hAnsi="Times New Roman"/>
          <w:bCs/>
          <w:sz w:val="24"/>
          <w:szCs w:val="24"/>
        </w:rPr>
        <w:t>28:8</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95</w:t>
      </w:r>
    </w:p>
    <w:p w14:paraId="3F8270D6" w14:textId="406EAB0D" w:rsidR="00FF3CE0" w:rsidRPr="00077780" w:rsidRDefault="00FF3CE0" w:rsidP="00FF3CE0">
      <w:pPr>
        <w:pStyle w:val="ListParagraph"/>
        <w:numPr>
          <w:ilvl w:val="0"/>
          <w:numId w:val="6"/>
        </w:numPr>
        <w:tabs>
          <w:tab w:val="left" w:leader="dot" w:pos="7371"/>
          <w:tab w:val="left" w:pos="7655"/>
        </w:tabs>
        <w:spacing w:line="480" w:lineRule="auto"/>
        <w:ind w:left="993"/>
        <w:rPr>
          <w:rFonts w:ascii="Times New Roman" w:hAnsi="Times New Roman"/>
          <w:sz w:val="24"/>
          <w:szCs w:val="24"/>
        </w:rPr>
      </w:pPr>
      <w:r>
        <w:rPr>
          <w:rFonts w:ascii="Times New Roman" w:hAnsi="Times New Roman"/>
          <w:sz w:val="24"/>
          <w:szCs w:val="24"/>
        </w:rPr>
        <w:t>Analisis Kisah Para Rasul 28:9</w:t>
      </w:r>
      <w:r w:rsidRPr="00DD009D">
        <w:rPr>
          <w:rFonts w:ascii="Times New Roman" w:hAnsi="Times New Roman"/>
          <w:sz w:val="24"/>
          <w:szCs w:val="24"/>
        </w:rPr>
        <w:tab/>
      </w:r>
      <w:r>
        <w:rPr>
          <w:rFonts w:ascii="Times New Roman" w:hAnsi="Times New Roman"/>
          <w:sz w:val="24"/>
          <w:szCs w:val="24"/>
        </w:rPr>
        <w:t xml:space="preserve"> </w:t>
      </w:r>
      <w:r w:rsidR="008C0592">
        <w:rPr>
          <w:rFonts w:ascii="Times New Roman" w:hAnsi="Times New Roman"/>
          <w:sz w:val="24"/>
          <w:szCs w:val="24"/>
        </w:rPr>
        <w:t>96</w:t>
      </w:r>
    </w:p>
    <w:p w14:paraId="0A2F8E2C" w14:textId="16AB9E5A"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B. Pembahasan Temuan Hasil Penelitian</w:t>
      </w:r>
      <w:r>
        <w:rPr>
          <w:rFonts w:ascii="Times New Roman" w:hAnsi="Times New Roman"/>
          <w:sz w:val="24"/>
          <w:szCs w:val="24"/>
        </w:rPr>
        <w:tab/>
        <w:t xml:space="preserve"> 1</w:t>
      </w:r>
      <w:r w:rsidR="008C0592">
        <w:rPr>
          <w:rFonts w:ascii="Times New Roman" w:hAnsi="Times New Roman"/>
          <w:sz w:val="24"/>
          <w:szCs w:val="24"/>
        </w:rPr>
        <w:t>00</w:t>
      </w:r>
    </w:p>
    <w:p w14:paraId="5D6DEBF3" w14:textId="4060C3C1" w:rsidR="00FF3CE0" w:rsidRPr="00DB07B1" w:rsidRDefault="00FF3CE0" w:rsidP="00FF3CE0">
      <w:pPr>
        <w:tabs>
          <w:tab w:val="left" w:leader="dot" w:pos="7371"/>
          <w:tab w:val="left" w:pos="7655"/>
        </w:tabs>
        <w:spacing w:line="480" w:lineRule="auto"/>
        <w:rPr>
          <w:rFonts w:ascii="Times New Roman" w:hAnsi="Times New Roman"/>
          <w:b/>
          <w:sz w:val="24"/>
          <w:szCs w:val="24"/>
        </w:rPr>
      </w:pPr>
      <w:proofErr w:type="gramStart"/>
      <w:r w:rsidRPr="00DB07B1">
        <w:rPr>
          <w:rFonts w:ascii="Times New Roman" w:hAnsi="Times New Roman"/>
          <w:b/>
          <w:sz w:val="24"/>
          <w:szCs w:val="24"/>
        </w:rPr>
        <w:t>BAB  V</w:t>
      </w:r>
      <w:proofErr w:type="gramEnd"/>
      <w:r w:rsidRPr="00DB07B1">
        <w:rPr>
          <w:rFonts w:ascii="Times New Roman" w:hAnsi="Times New Roman"/>
          <w:b/>
          <w:sz w:val="24"/>
          <w:szCs w:val="24"/>
        </w:rPr>
        <w:t xml:space="preserve">   KESIMPULAN</w:t>
      </w:r>
      <w:r w:rsidRPr="00DB07B1">
        <w:rPr>
          <w:rFonts w:ascii="Times New Roman" w:hAnsi="Times New Roman"/>
          <w:sz w:val="24"/>
          <w:szCs w:val="24"/>
        </w:rPr>
        <w:tab/>
      </w:r>
      <w:r w:rsidR="008C0592">
        <w:rPr>
          <w:rFonts w:ascii="Times New Roman" w:hAnsi="Times New Roman"/>
          <w:sz w:val="24"/>
          <w:szCs w:val="24"/>
        </w:rPr>
        <w:t xml:space="preserve"> </w:t>
      </w:r>
      <w:r>
        <w:rPr>
          <w:rFonts w:ascii="Times New Roman" w:hAnsi="Times New Roman"/>
          <w:sz w:val="24"/>
          <w:szCs w:val="24"/>
        </w:rPr>
        <w:t>1</w:t>
      </w:r>
      <w:r w:rsidR="008C0592">
        <w:rPr>
          <w:rFonts w:ascii="Times New Roman" w:hAnsi="Times New Roman"/>
          <w:sz w:val="24"/>
          <w:szCs w:val="24"/>
        </w:rPr>
        <w:t>0</w:t>
      </w:r>
      <w:r>
        <w:rPr>
          <w:rFonts w:ascii="Times New Roman" w:hAnsi="Times New Roman"/>
          <w:sz w:val="24"/>
          <w:szCs w:val="24"/>
        </w:rPr>
        <w:t>9</w:t>
      </w:r>
    </w:p>
    <w:p w14:paraId="5D01AB6F" w14:textId="30EA7256"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A. Kesimpulan</w:t>
      </w:r>
      <w:r>
        <w:rPr>
          <w:rFonts w:ascii="Times New Roman" w:hAnsi="Times New Roman"/>
          <w:sz w:val="24"/>
          <w:szCs w:val="24"/>
        </w:rPr>
        <w:tab/>
      </w:r>
      <w:r w:rsidR="008C0592">
        <w:rPr>
          <w:rFonts w:ascii="Times New Roman" w:hAnsi="Times New Roman"/>
          <w:sz w:val="24"/>
          <w:szCs w:val="24"/>
        </w:rPr>
        <w:t xml:space="preserve"> </w:t>
      </w:r>
      <w:r>
        <w:rPr>
          <w:rFonts w:ascii="Times New Roman" w:hAnsi="Times New Roman"/>
          <w:sz w:val="24"/>
          <w:szCs w:val="24"/>
        </w:rPr>
        <w:t>1</w:t>
      </w:r>
      <w:r w:rsidR="008C0592">
        <w:rPr>
          <w:rFonts w:ascii="Times New Roman" w:hAnsi="Times New Roman"/>
          <w:sz w:val="24"/>
          <w:szCs w:val="24"/>
        </w:rPr>
        <w:t>0</w:t>
      </w:r>
      <w:r>
        <w:rPr>
          <w:rFonts w:ascii="Times New Roman" w:hAnsi="Times New Roman"/>
          <w:sz w:val="24"/>
          <w:szCs w:val="24"/>
        </w:rPr>
        <w:t>9</w:t>
      </w:r>
    </w:p>
    <w:p w14:paraId="241A9938" w14:textId="481BD8AC" w:rsidR="00FF3CE0" w:rsidRDefault="00FF3CE0" w:rsidP="00FF3CE0">
      <w:pPr>
        <w:tabs>
          <w:tab w:val="left" w:leader="dot" w:pos="7371"/>
          <w:tab w:val="left" w:pos="7655"/>
        </w:tabs>
        <w:spacing w:line="480" w:lineRule="auto"/>
        <w:ind w:left="567" w:hanging="283"/>
        <w:rPr>
          <w:rFonts w:ascii="Times New Roman" w:hAnsi="Times New Roman"/>
          <w:sz w:val="24"/>
          <w:szCs w:val="24"/>
        </w:rPr>
      </w:pPr>
      <w:r>
        <w:rPr>
          <w:rFonts w:ascii="Times New Roman" w:hAnsi="Times New Roman"/>
          <w:sz w:val="24"/>
          <w:szCs w:val="24"/>
        </w:rPr>
        <w:t>B. Saran Dan Rekomendasi</w:t>
      </w:r>
      <w:r>
        <w:rPr>
          <w:rFonts w:ascii="Times New Roman" w:hAnsi="Times New Roman"/>
          <w:sz w:val="24"/>
          <w:szCs w:val="24"/>
        </w:rPr>
        <w:tab/>
      </w:r>
      <w:r w:rsidR="009E3F54">
        <w:rPr>
          <w:rFonts w:ascii="Times New Roman" w:hAnsi="Times New Roman"/>
          <w:sz w:val="24"/>
          <w:szCs w:val="24"/>
        </w:rPr>
        <w:t xml:space="preserve"> </w:t>
      </w:r>
      <w:r>
        <w:rPr>
          <w:rFonts w:ascii="Times New Roman" w:hAnsi="Times New Roman"/>
          <w:sz w:val="24"/>
          <w:szCs w:val="24"/>
        </w:rPr>
        <w:t>1</w:t>
      </w:r>
      <w:r w:rsidR="008C0592">
        <w:rPr>
          <w:rFonts w:ascii="Times New Roman" w:hAnsi="Times New Roman"/>
          <w:sz w:val="24"/>
          <w:szCs w:val="24"/>
        </w:rPr>
        <w:t>1</w:t>
      </w:r>
      <w:r>
        <w:rPr>
          <w:rFonts w:ascii="Times New Roman" w:hAnsi="Times New Roman"/>
          <w:sz w:val="24"/>
          <w:szCs w:val="24"/>
        </w:rPr>
        <w:t>1</w:t>
      </w:r>
    </w:p>
    <w:p w14:paraId="2B74AF4B" w14:textId="6F541EB1" w:rsidR="00FF3CE0" w:rsidRPr="0037320D" w:rsidRDefault="00FF3CE0" w:rsidP="00FF3CE0">
      <w:pPr>
        <w:tabs>
          <w:tab w:val="left" w:leader="dot" w:pos="7371"/>
          <w:tab w:val="left" w:pos="7655"/>
        </w:tabs>
        <w:spacing w:line="480" w:lineRule="auto"/>
        <w:rPr>
          <w:rFonts w:ascii="Times New Roman" w:hAnsi="Times New Roman"/>
          <w:sz w:val="24"/>
          <w:szCs w:val="24"/>
        </w:rPr>
      </w:pPr>
      <w:r>
        <w:rPr>
          <w:rFonts w:ascii="Times New Roman" w:hAnsi="Times New Roman"/>
          <w:sz w:val="24"/>
          <w:szCs w:val="24"/>
        </w:rPr>
        <w:t>DAFTAR PUSTAKA</w:t>
      </w:r>
      <w:bookmarkStart w:id="4" w:name="_Hlk74132687"/>
      <w:r>
        <w:rPr>
          <w:rFonts w:ascii="Times New Roman" w:hAnsi="Times New Roman"/>
          <w:sz w:val="24"/>
          <w:szCs w:val="24"/>
        </w:rPr>
        <w:tab/>
      </w:r>
      <w:bookmarkEnd w:id="4"/>
      <w:r w:rsidR="009E3F54">
        <w:rPr>
          <w:rFonts w:ascii="Times New Roman" w:hAnsi="Times New Roman"/>
          <w:sz w:val="24"/>
          <w:szCs w:val="24"/>
        </w:rPr>
        <w:t xml:space="preserve"> </w:t>
      </w:r>
      <w:r>
        <w:rPr>
          <w:rFonts w:ascii="Times New Roman" w:hAnsi="Times New Roman"/>
          <w:sz w:val="24"/>
          <w:szCs w:val="24"/>
        </w:rPr>
        <w:t>1</w:t>
      </w:r>
      <w:r w:rsidR="008C0592">
        <w:rPr>
          <w:rFonts w:ascii="Times New Roman" w:hAnsi="Times New Roman"/>
          <w:sz w:val="24"/>
          <w:szCs w:val="24"/>
        </w:rPr>
        <w:t>1</w:t>
      </w:r>
      <w:r>
        <w:rPr>
          <w:rFonts w:ascii="Times New Roman" w:hAnsi="Times New Roman"/>
          <w:sz w:val="24"/>
          <w:szCs w:val="24"/>
        </w:rPr>
        <w:t>4</w:t>
      </w:r>
    </w:p>
    <w:p w14:paraId="3675A1B2" w14:textId="77777777" w:rsidR="00FF3CE0" w:rsidRDefault="00FF3CE0" w:rsidP="00FF3CE0">
      <w:pPr>
        <w:tabs>
          <w:tab w:val="left" w:pos="2550"/>
        </w:tabs>
        <w:rPr>
          <w:rFonts w:ascii="Times New Roman" w:hAnsi="Times New Roman"/>
          <w:sz w:val="24"/>
          <w:szCs w:val="24"/>
        </w:rPr>
      </w:pPr>
      <w:r>
        <w:rPr>
          <w:rFonts w:ascii="Times New Roman" w:hAnsi="Times New Roman"/>
          <w:sz w:val="24"/>
          <w:szCs w:val="24"/>
        </w:rPr>
        <w:tab/>
      </w:r>
    </w:p>
    <w:p w14:paraId="59C8EE26" w14:textId="77777777" w:rsidR="00FF3CE0" w:rsidRDefault="00FF3CE0" w:rsidP="00FF3CE0">
      <w:pPr>
        <w:rPr>
          <w:rFonts w:ascii="Times New Roman" w:hAnsi="Times New Roman"/>
          <w:sz w:val="24"/>
          <w:szCs w:val="24"/>
        </w:rPr>
      </w:pPr>
      <w:r>
        <w:rPr>
          <w:rFonts w:ascii="Times New Roman" w:hAnsi="Times New Roman"/>
          <w:sz w:val="24"/>
          <w:szCs w:val="24"/>
        </w:rPr>
        <w:br w:type="page"/>
      </w:r>
    </w:p>
    <w:p w14:paraId="0C650265" w14:textId="77777777" w:rsidR="00FF3CE0" w:rsidRDefault="00FF3CE0" w:rsidP="00FF3CE0">
      <w:pPr>
        <w:tabs>
          <w:tab w:val="left" w:pos="2550"/>
        </w:tabs>
        <w:jc w:val="center"/>
        <w:rPr>
          <w:rFonts w:ascii="Times New Roman" w:hAnsi="Times New Roman"/>
          <w:b/>
          <w:bCs/>
          <w:sz w:val="24"/>
          <w:szCs w:val="24"/>
        </w:rPr>
      </w:pPr>
      <w:r>
        <w:rPr>
          <w:rFonts w:ascii="Times New Roman" w:hAnsi="Times New Roman"/>
          <w:b/>
          <w:bCs/>
          <w:sz w:val="24"/>
          <w:szCs w:val="24"/>
        </w:rPr>
        <w:lastRenderedPageBreak/>
        <w:t>DAFTAR GAMBAR DAN TABEL</w:t>
      </w:r>
    </w:p>
    <w:p w14:paraId="1A19A753" w14:textId="77777777" w:rsidR="00FF3CE0" w:rsidRDefault="00FF3CE0" w:rsidP="00FF3CE0">
      <w:pPr>
        <w:tabs>
          <w:tab w:val="left" w:pos="2550"/>
        </w:tabs>
        <w:jc w:val="center"/>
        <w:rPr>
          <w:rFonts w:ascii="Times New Roman" w:hAnsi="Times New Roman"/>
          <w:b/>
          <w:bCs/>
          <w:sz w:val="24"/>
          <w:szCs w:val="24"/>
        </w:rPr>
      </w:pPr>
    </w:p>
    <w:p w14:paraId="6534CB54" w14:textId="081D2C9E" w:rsidR="00FF3CE0" w:rsidRDefault="00FF3CE0" w:rsidP="00FF3CE0">
      <w:pPr>
        <w:spacing w:line="276" w:lineRule="auto"/>
        <w:rPr>
          <w:rFonts w:ascii="Times New Roman" w:eastAsia="Times New Roman" w:hAnsi="Times New Roman"/>
          <w:sz w:val="24"/>
          <w:szCs w:val="24"/>
        </w:rPr>
      </w:pPr>
      <w:r>
        <w:rPr>
          <w:rFonts w:ascii="Times New Roman" w:eastAsia="Times New Roman" w:hAnsi="Times New Roman"/>
          <w:sz w:val="24"/>
          <w:szCs w:val="24"/>
        </w:rPr>
        <w:t>Gambar 2.1 Yerusalem dalam Jaman Yesus</w:t>
      </w:r>
      <w:r>
        <w:rPr>
          <w:rFonts w:ascii="Times New Roman" w:hAnsi="Times New Roman"/>
          <w:sz w:val="24"/>
          <w:szCs w:val="24"/>
        </w:rPr>
        <w:t>…………………………………….4</w:t>
      </w:r>
      <w:r w:rsidR="00BD3B1E">
        <w:rPr>
          <w:rFonts w:ascii="Times New Roman" w:hAnsi="Times New Roman"/>
          <w:sz w:val="24"/>
          <w:szCs w:val="24"/>
        </w:rPr>
        <w:t>0</w:t>
      </w:r>
    </w:p>
    <w:p w14:paraId="35694DDA" w14:textId="36472B50" w:rsidR="00FF3CE0" w:rsidRDefault="00FF3CE0" w:rsidP="00FF3CE0">
      <w:pPr>
        <w:spacing w:line="276" w:lineRule="auto"/>
        <w:rPr>
          <w:rFonts w:ascii="Times New Roman" w:eastAsia="Times New Roman" w:hAnsi="Times New Roman"/>
          <w:sz w:val="24"/>
          <w:szCs w:val="24"/>
        </w:rPr>
      </w:pPr>
      <w:r>
        <w:rPr>
          <w:rFonts w:ascii="Times New Roman" w:eastAsia="Times New Roman" w:hAnsi="Times New Roman"/>
          <w:sz w:val="24"/>
          <w:szCs w:val="24"/>
        </w:rPr>
        <w:t>Gambar 2.2 Perjalanan Pertama Murid-murid Yesus…………………………</w:t>
      </w:r>
      <w:r w:rsidR="004028BF">
        <w:rPr>
          <w:rFonts w:ascii="Times New Roman" w:eastAsia="Times New Roman" w:hAnsi="Times New Roman"/>
          <w:sz w:val="24"/>
          <w:szCs w:val="24"/>
        </w:rPr>
        <w:t>....</w:t>
      </w:r>
      <w:r w:rsidR="00BD3B1E">
        <w:rPr>
          <w:rFonts w:ascii="Times New Roman" w:eastAsia="Times New Roman" w:hAnsi="Times New Roman"/>
          <w:sz w:val="24"/>
          <w:szCs w:val="24"/>
        </w:rPr>
        <w:t>41</w:t>
      </w:r>
    </w:p>
    <w:p w14:paraId="58FD1B58" w14:textId="18FB5621" w:rsidR="004028BF" w:rsidRDefault="004028BF" w:rsidP="00FF3CE0">
      <w:pPr>
        <w:spacing w:line="276" w:lineRule="auto"/>
        <w:rPr>
          <w:rFonts w:ascii="Times New Roman" w:eastAsia="Times New Roman" w:hAnsi="Times New Roman"/>
          <w:sz w:val="24"/>
          <w:szCs w:val="24"/>
        </w:rPr>
      </w:pPr>
      <w:r>
        <w:rPr>
          <w:rFonts w:ascii="Times New Roman" w:eastAsia="Times New Roman" w:hAnsi="Times New Roman"/>
          <w:sz w:val="24"/>
          <w:szCs w:val="24"/>
        </w:rPr>
        <w:t>Tabel 4.1 Temuan Penggunaan Kata Kesembuhan…………………………</w:t>
      </w:r>
      <w:proofErr w:type="gramStart"/>
      <w:r>
        <w:rPr>
          <w:rFonts w:ascii="Times New Roman" w:eastAsia="Times New Roman" w:hAnsi="Times New Roman"/>
          <w:sz w:val="24"/>
          <w:szCs w:val="24"/>
        </w:rPr>
        <w:t>…..</w:t>
      </w:r>
      <w:proofErr w:type="gramEnd"/>
      <w:r w:rsidR="0075150B">
        <w:rPr>
          <w:rFonts w:ascii="Times New Roman" w:eastAsia="Times New Roman" w:hAnsi="Times New Roman"/>
          <w:sz w:val="24"/>
          <w:szCs w:val="24"/>
        </w:rPr>
        <w:t>106</w:t>
      </w:r>
    </w:p>
    <w:p w14:paraId="5B3843D2" w14:textId="77777777" w:rsidR="00FF3CE0" w:rsidRDefault="00FF3CE0" w:rsidP="00FF3CE0">
      <w:pPr>
        <w:spacing w:line="480" w:lineRule="auto"/>
        <w:rPr>
          <w:rFonts w:ascii="Times New Roman" w:eastAsia="Times New Roman" w:hAnsi="Times New Roman"/>
          <w:sz w:val="24"/>
          <w:szCs w:val="24"/>
        </w:rPr>
      </w:pPr>
    </w:p>
    <w:p w14:paraId="188EC2E8" w14:textId="77777777" w:rsidR="00FF3CE0" w:rsidRDefault="00FF3CE0" w:rsidP="00FF3CE0">
      <w:pPr>
        <w:spacing w:line="240" w:lineRule="auto"/>
        <w:rPr>
          <w:rFonts w:ascii="Times New Roman" w:eastAsia="Times New Roman" w:hAnsi="Times New Roman"/>
          <w:sz w:val="24"/>
          <w:szCs w:val="24"/>
        </w:rPr>
      </w:pPr>
    </w:p>
    <w:p w14:paraId="37D7FC2C" w14:textId="77777777" w:rsidR="00FF3CE0" w:rsidRPr="00737A7E" w:rsidRDefault="00FF3CE0" w:rsidP="00FF3CE0">
      <w:pPr>
        <w:tabs>
          <w:tab w:val="left" w:pos="2550"/>
        </w:tabs>
        <w:rPr>
          <w:rFonts w:ascii="Times New Roman" w:hAnsi="Times New Roman"/>
          <w:b/>
          <w:bCs/>
          <w:sz w:val="24"/>
          <w:szCs w:val="24"/>
        </w:rPr>
      </w:pPr>
    </w:p>
    <w:p w14:paraId="07F226BE" w14:textId="162200A2" w:rsidR="001E1472" w:rsidRDefault="001E1472" w:rsidP="00610EFB">
      <w:pPr>
        <w:spacing w:after="200" w:line="276" w:lineRule="auto"/>
      </w:pPr>
    </w:p>
    <w:p w14:paraId="5FC3E5F0" w14:textId="77777777" w:rsidR="001E1472" w:rsidRDefault="001E1472">
      <w:pPr>
        <w:spacing w:after="200" w:line="276" w:lineRule="auto"/>
        <w:sectPr w:rsidR="001E1472" w:rsidSect="00FF3CE0">
          <w:footerReference w:type="default" r:id="rId11"/>
          <w:footerReference w:type="first" r:id="rId12"/>
          <w:pgSz w:w="11906" w:h="16838" w:code="9"/>
          <w:pgMar w:top="1701" w:right="1701" w:bottom="2268" w:left="2268" w:header="720" w:footer="720" w:gutter="0"/>
          <w:pgNumType w:fmt="lowerRoman" w:start="1"/>
          <w:cols w:space="720"/>
          <w:titlePg/>
          <w:docGrid w:linePitch="360"/>
        </w:sectPr>
      </w:pPr>
    </w:p>
    <w:p w14:paraId="3F4515CC" w14:textId="5861F63E" w:rsidR="00CE16DE" w:rsidRPr="00CE16DE" w:rsidRDefault="001E1472" w:rsidP="00CE16DE">
      <w:pPr>
        <w:spacing w:after="200" w:line="276" w:lineRule="auto"/>
        <w:jc w:val="center"/>
        <w:rPr>
          <w:rFonts w:ascii="Times New Roman" w:hAnsi="Times New Roman"/>
          <w:b/>
          <w:sz w:val="24"/>
          <w:szCs w:val="24"/>
        </w:rPr>
      </w:pPr>
      <w:r w:rsidRPr="004B7265">
        <w:rPr>
          <w:rFonts w:ascii="Times New Roman" w:hAnsi="Times New Roman"/>
          <w:b/>
          <w:sz w:val="24"/>
          <w:szCs w:val="24"/>
        </w:rPr>
        <w:lastRenderedPageBreak/>
        <w:t>BAB I</w:t>
      </w:r>
    </w:p>
    <w:p w14:paraId="607FFB76" w14:textId="77777777" w:rsidR="00CE16DE" w:rsidRDefault="001E1472" w:rsidP="00CE16DE">
      <w:pPr>
        <w:spacing w:after="0" w:line="720" w:lineRule="auto"/>
        <w:jc w:val="center"/>
        <w:rPr>
          <w:rFonts w:ascii="Times New Roman" w:hAnsi="Times New Roman"/>
          <w:b/>
          <w:sz w:val="24"/>
          <w:szCs w:val="24"/>
        </w:rPr>
      </w:pPr>
      <w:r w:rsidRPr="004B7265">
        <w:rPr>
          <w:rFonts w:ascii="Times New Roman" w:hAnsi="Times New Roman"/>
          <w:b/>
          <w:sz w:val="24"/>
          <w:szCs w:val="24"/>
        </w:rPr>
        <w:t>PENDAHULUAN</w:t>
      </w:r>
    </w:p>
    <w:p w14:paraId="1A1174E7" w14:textId="13813FF9" w:rsidR="001E1472" w:rsidRPr="00CE16DE" w:rsidRDefault="001E1472" w:rsidP="00CE16DE">
      <w:pPr>
        <w:spacing w:after="0" w:line="480" w:lineRule="auto"/>
        <w:ind w:firstLine="851"/>
        <w:rPr>
          <w:rFonts w:ascii="Times New Roman" w:hAnsi="Times New Roman"/>
          <w:b/>
          <w:sz w:val="24"/>
          <w:szCs w:val="24"/>
        </w:rPr>
      </w:pPr>
      <w:r>
        <w:rPr>
          <w:rFonts w:ascii="Times New Roman" w:hAnsi="Times New Roman"/>
          <w:sz w:val="24"/>
          <w:szCs w:val="24"/>
        </w:rPr>
        <w:t>Pada bab pendahuluan ini diuraikan pokok bahasan latar belakang masalah, identifikasi masalah, batasan masalah, rumusan masalah, penjelasan istilah, hipotesis penelitian, tujuan penelitian, manfaat penelitian, dan metode penelitian. Adapun judul penelitian ini adalah; “</w:t>
      </w:r>
      <w:r w:rsidRPr="00E00726">
        <w:rPr>
          <w:rFonts w:ascii="Times New Roman" w:hAnsi="Times New Roman"/>
          <w:sz w:val="24"/>
          <w:szCs w:val="24"/>
        </w:rPr>
        <w:t xml:space="preserve">Studi Biblika </w:t>
      </w:r>
      <w:r>
        <w:rPr>
          <w:rFonts w:ascii="Times New Roman" w:hAnsi="Times New Roman"/>
          <w:sz w:val="24"/>
          <w:szCs w:val="24"/>
        </w:rPr>
        <w:t>Mengenai Karunia Kesembuhan d</w:t>
      </w:r>
      <w:r w:rsidRPr="00E00726">
        <w:rPr>
          <w:rFonts w:ascii="Times New Roman" w:hAnsi="Times New Roman"/>
          <w:sz w:val="24"/>
          <w:szCs w:val="24"/>
        </w:rPr>
        <w:t>alam Kisah Para Rasul</w:t>
      </w:r>
      <w:r>
        <w:rPr>
          <w:rFonts w:ascii="Times New Roman" w:hAnsi="Times New Roman"/>
          <w:sz w:val="24"/>
          <w:szCs w:val="24"/>
        </w:rPr>
        <w:t>”.</w:t>
      </w:r>
    </w:p>
    <w:p w14:paraId="2ABE8AE6" w14:textId="77777777" w:rsidR="001E1472" w:rsidRDefault="001E1472" w:rsidP="006B3558">
      <w:pPr>
        <w:spacing w:after="0" w:line="240" w:lineRule="auto"/>
        <w:rPr>
          <w:rFonts w:ascii="Times New Roman" w:hAnsi="Times New Roman"/>
          <w:sz w:val="24"/>
          <w:szCs w:val="24"/>
        </w:rPr>
      </w:pPr>
    </w:p>
    <w:p w14:paraId="6AE3703F" w14:textId="77777777" w:rsidR="001E1472"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LATAR BELAKANG MASALAH</w:t>
      </w:r>
    </w:p>
    <w:p w14:paraId="0D8AFB84" w14:textId="2934023F" w:rsidR="001E1472" w:rsidRDefault="001E1472" w:rsidP="00E03365">
      <w:pPr>
        <w:spacing w:after="0" w:line="480" w:lineRule="auto"/>
        <w:ind w:firstLine="851"/>
        <w:rPr>
          <w:rFonts w:ascii="Times New Roman" w:hAnsi="Times New Roman"/>
          <w:sz w:val="24"/>
          <w:szCs w:val="24"/>
        </w:rPr>
      </w:pPr>
      <w:r>
        <w:rPr>
          <w:rFonts w:ascii="Times New Roman" w:hAnsi="Times New Roman"/>
          <w:sz w:val="24"/>
          <w:szCs w:val="24"/>
        </w:rPr>
        <w:t>Karunia kesembuhan adalah s</w:t>
      </w:r>
      <w:r w:rsidR="007A3C52">
        <w:rPr>
          <w:rFonts w:ascii="Times New Roman" w:hAnsi="Times New Roman"/>
          <w:sz w:val="24"/>
          <w:szCs w:val="24"/>
        </w:rPr>
        <w:t>es</w:t>
      </w:r>
      <w:r>
        <w:rPr>
          <w:rFonts w:ascii="Times New Roman" w:hAnsi="Times New Roman"/>
          <w:sz w:val="24"/>
          <w:szCs w:val="24"/>
        </w:rPr>
        <w:t>uatu</w:t>
      </w:r>
      <w:r w:rsidR="007A3C52">
        <w:rPr>
          <w:rFonts w:ascii="Times New Roman" w:hAnsi="Times New Roman"/>
          <w:sz w:val="24"/>
          <w:szCs w:val="24"/>
        </w:rPr>
        <w:t xml:space="preserve"> </w:t>
      </w:r>
      <w:r>
        <w:rPr>
          <w:rFonts w:ascii="Times New Roman" w:hAnsi="Times New Roman"/>
          <w:sz w:val="24"/>
          <w:szCs w:val="24"/>
        </w:rPr>
        <w:t xml:space="preserve">yang sangat spektakuler yang terjadi oleh Para Rasul setelah kejadian kenaikan Tuhan Yesus Kristus ke Surga dan setelah Para Rasul mengalami kepenuhan Roh di Yerusalem. Para Rasul memiliki keberanian dalam mewartakan Injil Kerajaan Allah serta dalam pewartaan tersebut mereka membuat berbagai macam </w:t>
      </w:r>
      <w:r w:rsidR="00DC174F">
        <w:rPr>
          <w:rFonts w:ascii="Times New Roman" w:hAnsi="Times New Roman"/>
          <w:sz w:val="24"/>
          <w:szCs w:val="24"/>
        </w:rPr>
        <w:t>mukjizat</w:t>
      </w:r>
      <w:r>
        <w:rPr>
          <w:rFonts w:ascii="Times New Roman" w:hAnsi="Times New Roman"/>
          <w:sz w:val="24"/>
          <w:szCs w:val="24"/>
        </w:rPr>
        <w:t xml:space="preserve"> dengan kuasa Roh Kudus. Karunia kesembuhan adalah suatu karunia yang menjadi dambaan orang Kristen dalam pelayanannya seperti Para Rasul di dalam</w:t>
      </w:r>
      <w:r w:rsidR="00E03365" w:rsidRPr="00E03365">
        <w:rPr>
          <w:rFonts w:ascii="Times New Roman" w:hAnsi="Times New Roman"/>
          <w:sz w:val="24"/>
          <w:szCs w:val="24"/>
        </w:rPr>
        <w:t xml:space="preserve"> </w:t>
      </w:r>
      <w:r w:rsidR="00E03365">
        <w:rPr>
          <w:rFonts w:ascii="Times New Roman" w:hAnsi="Times New Roman"/>
          <w:sz w:val="24"/>
          <w:szCs w:val="24"/>
        </w:rPr>
        <w:t>Kisah Para Rasul.</w:t>
      </w:r>
      <w:r>
        <w:rPr>
          <w:rFonts w:ascii="Times New Roman" w:hAnsi="Times New Roman"/>
          <w:sz w:val="24"/>
          <w:szCs w:val="24"/>
        </w:rPr>
        <w:t xml:space="preserve"> Kisah Para Rasul menceritakan bagaimana kisah perjalanan penginjilan dengan kuasa yang dilakukan oleh Para Rasul salah satunya menggunakan kuasa karunia kesembuhan yang dilakukan oleh Petrus dan Paulus.</w:t>
      </w:r>
      <w:r w:rsidR="00E03365">
        <w:rPr>
          <w:rFonts w:ascii="Times New Roman" w:hAnsi="Times New Roman"/>
          <w:sz w:val="24"/>
          <w:szCs w:val="24"/>
        </w:rPr>
        <w:t xml:space="preserve"> </w:t>
      </w:r>
      <w:r>
        <w:rPr>
          <w:rFonts w:ascii="Times New Roman" w:hAnsi="Times New Roman"/>
          <w:sz w:val="24"/>
          <w:szCs w:val="24"/>
        </w:rPr>
        <w:t>Dalam bukunya Jordan Seng menyatakan bahwa pelayanan penyembuhan bukan seolah bagaimana kita melakukan penyembuhan dan lebih tentang berapa banyak kuasa kita miliki ketika melakukannya.</w:t>
      </w:r>
      <w:r w:rsidRPr="00C97588">
        <w:rPr>
          <w:rStyle w:val="FootnoteReference"/>
        </w:rPr>
        <w:footnoteReference w:id="1"/>
      </w:r>
      <w:r w:rsidR="00E03365">
        <w:rPr>
          <w:rFonts w:ascii="Times New Roman" w:hAnsi="Times New Roman"/>
          <w:sz w:val="24"/>
          <w:szCs w:val="24"/>
        </w:rPr>
        <w:t xml:space="preserve"> </w:t>
      </w:r>
      <w:r>
        <w:rPr>
          <w:rFonts w:ascii="Times New Roman" w:hAnsi="Times New Roman"/>
          <w:sz w:val="24"/>
          <w:szCs w:val="24"/>
        </w:rPr>
        <w:t xml:space="preserve">Dalam bukunya Michael L. Brown menyatakan bahwa setiap </w:t>
      </w:r>
      <w:r>
        <w:rPr>
          <w:rFonts w:ascii="Times New Roman" w:hAnsi="Times New Roman"/>
          <w:sz w:val="24"/>
          <w:szCs w:val="24"/>
        </w:rPr>
        <w:lastRenderedPageBreak/>
        <w:t>mukjizat-mukjizat yang luar biasa, tanda dan mukjizat yang murni adalah tindakan-tindakan Tuhan.</w:t>
      </w:r>
      <w:r w:rsidRPr="00C97588">
        <w:rPr>
          <w:rStyle w:val="FootnoteReference"/>
        </w:rPr>
        <w:footnoteReference w:id="2"/>
      </w:r>
      <w:r>
        <w:rPr>
          <w:rFonts w:ascii="Times New Roman" w:hAnsi="Times New Roman"/>
          <w:sz w:val="24"/>
          <w:szCs w:val="24"/>
        </w:rPr>
        <w:t xml:space="preserve"> Brian J. Bailey menyatakan bahwa karunia kesembuhan adalah urapan Allah untuk menyembuhkan setiap jenis penyakit dan kelemahan. Sesungguhnya, karunia ini </w:t>
      </w:r>
      <w:proofErr w:type="gramStart"/>
      <w:r>
        <w:rPr>
          <w:rFonts w:ascii="Times New Roman" w:hAnsi="Times New Roman"/>
          <w:sz w:val="24"/>
          <w:szCs w:val="24"/>
        </w:rPr>
        <w:t xml:space="preserve">berbentuk </w:t>
      </w:r>
      <w:r w:rsidR="003D6848">
        <w:rPr>
          <w:rFonts w:ascii="Times New Roman" w:hAnsi="Times New Roman"/>
          <w:sz w:val="24"/>
          <w:szCs w:val="24"/>
        </w:rPr>
        <w:t xml:space="preserve"> jamak</w:t>
      </w:r>
      <w:proofErr w:type="gramEnd"/>
      <w:r w:rsidR="003D6848">
        <w:rPr>
          <w:rFonts w:ascii="Times New Roman" w:hAnsi="Times New Roman"/>
          <w:sz w:val="24"/>
          <w:szCs w:val="24"/>
        </w:rPr>
        <w:t xml:space="preserve"> </w:t>
      </w:r>
      <w:r>
        <w:rPr>
          <w:rFonts w:ascii="Times New Roman" w:hAnsi="Times New Roman"/>
          <w:sz w:val="24"/>
          <w:szCs w:val="24"/>
        </w:rPr>
        <w:t xml:space="preserve"> karunia-karunia kesembuhan. Karunia ini dibagi-bagi menurut kebutuhan dan penyakit yang berbeda dalam tubuh manusia.</w:t>
      </w:r>
      <w:r w:rsidRPr="00C97588">
        <w:rPr>
          <w:rStyle w:val="FootnoteReference"/>
        </w:rPr>
        <w:footnoteReference w:id="3"/>
      </w:r>
    </w:p>
    <w:p w14:paraId="27DFB67E"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Tuhan mau menggunakan setiap orang percaya menjadi penyalur kuasa kesembuhan. Dalam bukunya Aril Edvardsen menyatakan bahwa Alkitab menyatakan bahwa tak ada suatupun yang terjadi melalui “Karunia Menyembuhkan oleh pendeta kesembuhan” melainkan keajaiban itu terjadi karena Roh melalui “Karunia-karunia Menyembuhkan di dalam Roh yang satu itu juga” (1 Korintus 12:9).</w:t>
      </w:r>
      <w:r w:rsidRPr="00C97588">
        <w:rPr>
          <w:rStyle w:val="FootnoteReference"/>
        </w:rPr>
        <w:footnoteReference w:id="4"/>
      </w:r>
      <w:r>
        <w:rPr>
          <w:rFonts w:ascii="Times New Roman" w:hAnsi="Times New Roman"/>
          <w:sz w:val="24"/>
          <w:szCs w:val="24"/>
        </w:rPr>
        <w:t xml:space="preserve"> </w:t>
      </w:r>
    </w:p>
    <w:p w14:paraId="4C68DAD0" w14:textId="7AF829E5"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Pandangan </w:t>
      </w:r>
      <w:r w:rsidR="00DC174F">
        <w:rPr>
          <w:rFonts w:ascii="Times New Roman" w:hAnsi="Times New Roman"/>
          <w:sz w:val="24"/>
          <w:szCs w:val="24"/>
        </w:rPr>
        <w:t xml:space="preserve">para tokoh </w:t>
      </w:r>
      <w:r>
        <w:rPr>
          <w:rFonts w:ascii="Times New Roman" w:hAnsi="Times New Roman"/>
          <w:sz w:val="24"/>
          <w:szCs w:val="24"/>
        </w:rPr>
        <w:t>mengenai Karunia kesembuhan dalam perjalanan gerakan Kharismatik:</w:t>
      </w:r>
    </w:p>
    <w:p w14:paraId="6D9F2BA3" w14:textId="77777777" w:rsidR="001E1472" w:rsidRPr="003E1CE2" w:rsidRDefault="001E1472" w:rsidP="00E03365">
      <w:pPr>
        <w:pStyle w:val="ListParagraph"/>
        <w:widowControl w:val="0"/>
        <w:numPr>
          <w:ilvl w:val="0"/>
          <w:numId w:val="9"/>
        </w:numPr>
        <w:tabs>
          <w:tab w:val="left" w:pos="441"/>
        </w:tabs>
        <w:autoSpaceDE w:val="0"/>
        <w:autoSpaceDN w:val="0"/>
        <w:spacing w:after="0" w:line="480" w:lineRule="auto"/>
        <w:ind w:left="284" w:hanging="284"/>
        <w:contextualSpacing w:val="0"/>
        <w:rPr>
          <w:rFonts w:ascii="Times New Roman" w:hAnsi="Times New Roman"/>
          <w:sz w:val="24"/>
        </w:rPr>
      </w:pPr>
      <w:r w:rsidRPr="003E1CE2">
        <w:rPr>
          <w:rFonts w:ascii="Times New Roman" w:hAnsi="Times New Roman"/>
          <w:sz w:val="24"/>
        </w:rPr>
        <w:t>Hakekat Gerakan</w:t>
      </w:r>
      <w:r w:rsidRPr="003E1CE2">
        <w:rPr>
          <w:rFonts w:ascii="Times New Roman" w:hAnsi="Times New Roman"/>
          <w:spacing w:val="-1"/>
          <w:sz w:val="24"/>
        </w:rPr>
        <w:t xml:space="preserve"> </w:t>
      </w:r>
      <w:r w:rsidRPr="003E1CE2">
        <w:rPr>
          <w:rFonts w:ascii="Times New Roman" w:hAnsi="Times New Roman"/>
          <w:sz w:val="24"/>
        </w:rPr>
        <w:t>Kharismatik.</w:t>
      </w:r>
    </w:p>
    <w:p w14:paraId="0E59F066" w14:textId="5D92761F" w:rsidR="001E1472" w:rsidRDefault="001E1472" w:rsidP="006B3558">
      <w:pPr>
        <w:spacing w:after="0" w:line="480" w:lineRule="auto"/>
        <w:ind w:firstLine="851"/>
        <w:rPr>
          <w:rFonts w:ascii="Times New Roman" w:hAnsi="Times New Roman"/>
          <w:sz w:val="24"/>
          <w:szCs w:val="24"/>
        </w:rPr>
      </w:pPr>
      <w:bookmarkStart w:id="7" w:name="_Hlk76785826"/>
      <w:r w:rsidRPr="003E1CE2">
        <w:rPr>
          <w:rFonts w:ascii="Times New Roman" w:hAnsi="Times New Roman"/>
          <w:sz w:val="24"/>
          <w:szCs w:val="24"/>
        </w:rPr>
        <w:t>Kata kharismatik berasal dari kata Yunani c</w:t>
      </w:r>
      <w:r w:rsidRPr="003E1CE2">
        <w:rPr>
          <w:rFonts w:ascii="Times New Roman" w:hAnsi="Times New Roman"/>
          <w:i/>
          <w:sz w:val="24"/>
          <w:szCs w:val="24"/>
        </w:rPr>
        <w:t xml:space="preserve">haris </w:t>
      </w:r>
      <w:r w:rsidRPr="003E1CE2">
        <w:rPr>
          <w:rFonts w:ascii="Times New Roman" w:hAnsi="Times New Roman"/>
          <w:sz w:val="24"/>
          <w:szCs w:val="24"/>
        </w:rPr>
        <w:t xml:space="preserve">yang berarti </w:t>
      </w:r>
      <w:r w:rsidRPr="003E1CE2">
        <w:rPr>
          <w:rFonts w:ascii="Times New Roman" w:hAnsi="Times New Roman"/>
          <w:i/>
          <w:sz w:val="24"/>
          <w:szCs w:val="24"/>
        </w:rPr>
        <w:t xml:space="preserve">anugerah </w:t>
      </w:r>
      <w:r w:rsidRPr="003E1CE2">
        <w:rPr>
          <w:rFonts w:ascii="Times New Roman" w:hAnsi="Times New Roman"/>
          <w:sz w:val="24"/>
          <w:szCs w:val="24"/>
        </w:rPr>
        <w:t xml:space="preserve">berkembang menjadi </w:t>
      </w:r>
      <w:r w:rsidRPr="003E1CE2">
        <w:rPr>
          <w:rFonts w:ascii="Times New Roman" w:hAnsi="Times New Roman"/>
          <w:i/>
          <w:sz w:val="24"/>
          <w:szCs w:val="24"/>
        </w:rPr>
        <w:t xml:space="preserve">charisma </w:t>
      </w:r>
      <w:r w:rsidRPr="003E1CE2">
        <w:rPr>
          <w:rFonts w:ascii="Times New Roman" w:hAnsi="Times New Roman"/>
          <w:sz w:val="24"/>
          <w:szCs w:val="24"/>
        </w:rPr>
        <w:t xml:space="preserve">yang berarti </w:t>
      </w:r>
      <w:r w:rsidRPr="003E1CE2">
        <w:rPr>
          <w:rFonts w:ascii="Times New Roman" w:hAnsi="Times New Roman"/>
          <w:i/>
          <w:sz w:val="24"/>
          <w:szCs w:val="24"/>
        </w:rPr>
        <w:t xml:space="preserve">karunia </w:t>
      </w:r>
      <w:r w:rsidRPr="003E1CE2">
        <w:rPr>
          <w:rFonts w:ascii="Times New Roman" w:hAnsi="Times New Roman"/>
          <w:sz w:val="24"/>
          <w:szCs w:val="24"/>
        </w:rPr>
        <w:t xml:space="preserve">dan selanjutnya menjadi kata </w:t>
      </w:r>
      <w:r w:rsidRPr="003E1CE2">
        <w:rPr>
          <w:rFonts w:ascii="Times New Roman" w:hAnsi="Times New Roman"/>
          <w:i/>
          <w:sz w:val="24"/>
          <w:szCs w:val="24"/>
        </w:rPr>
        <w:t>charismata</w:t>
      </w:r>
      <w:r w:rsidRPr="003E1CE2">
        <w:rPr>
          <w:rFonts w:ascii="Times New Roman" w:hAnsi="Times New Roman"/>
          <w:sz w:val="24"/>
          <w:szCs w:val="24"/>
        </w:rPr>
        <w:t xml:space="preserve">, yang berarti </w:t>
      </w:r>
      <w:r w:rsidRPr="003E1CE2">
        <w:rPr>
          <w:rFonts w:ascii="Times New Roman" w:hAnsi="Times New Roman"/>
          <w:i/>
          <w:sz w:val="24"/>
          <w:szCs w:val="24"/>
        </w:rPr>
        <w:t>karunia-karunia</w:t>
      </w:r>
      <w:r w:rsidRPr="003E1CE2">
        <w:rPr>
          <w:rFonts w:ascii="Times New Roman" w:hAnsi="Times New Roman"/>
          <w:sz w:val="24"/>
          <w:szCs w:val="24"/>
        </w:rPr>
        <w:t xml:space="preserve">. Kata kharismatik berarti dalam arti umum, semua orang Kristiani yang dipanggil dan menarima rahmat Allah. Secara </w:t>
      </w:r>
      <w:r w:rsidRPr="003E1CE2">
        <w:rPr>
          <w:rFonts w:ascii="Times New Roman" w:hAnsi="Times New Roman"/>
          <w:sz w:val="24"/>
          <w:szCs w:val="24"/>
        </w:rPr>
        <w:lastRenderedPageBreak/>
        <w:t xml:space="preserve">khusus sebutan ini dipakai untuk orang-orang yang menerima karunia-karunia khusus Roh Kudus, seperti kuasa untuk mengadakan </w:t>
      </w:r>
      <w:r w:rsidR="00DC174F">
        <w:rPr>
          <w:rFonts w:ascii="Times New Roman" w:hAnsi="Times New Roman"/>
          <w:sz w:val="24"/>
          <w:szCs w:val="24"/>
        </w:rPr>
        <w:t>mukjizat</w:t>
      </w:r>
      <w:r w:rsidRPr="003E1CE2">
        <w:rPr>
          <w:rFonts w:ascii="Times New Roman" w:hAnsi="Times New Roman"/>
          <w:sz w:val="24"/>
          <w:szCs w:val="24"/>
        </w:rPr>
        <w:t>, membedakan roh, berbahasa roh.</w:t>
      </w:r>
      <w:r w:rsidRPr="00C97588">
        <w:rPr>
          <w:rStyle w:val="FootnoteReference"/>
        </w:rPr>
        <w:footnoteReference w:id="5"/>
      </w:r>
      <w:r>
        <w:rPr>
          <w:rFonts w:ascii="Times New Roman" w:hAnsi="Times New Roman"/>
          <w:sz w:val="24"/>
          <w:szCs w:val="24"/>
        </w:rPr>
        <w:t xml:space="preserve"> </w:t>
      </w:r>
      <w:bookmarkStart w:id="8" w:name="_Hlk76785585"/>
      <w:bookmarkEnd w:id="7"/>
      <w:r w:rsidRPr="003E1CE2">
        <w:rPr>
          <w:rFonts w:ascii="Times New Roman" w:hAnsi="Times New Roman"/>
          <w:sz w:val="24"/>
          <w:szCs w:val="24"/>
        </w:rPr>
        <w:t>Rudi Budiman mengartikan “Gerakan Kharismatik adalah gerakan orang Kristen, yang mengutamakan Baptisan Roh dan Karunia-karunia Roh, dan yang penganut-penganutnya terdapat di hampir semua gereja tradisional.”</w:t>
      </w:r>
      <w:r w:rsidRPr="00C97588">
        <w:rPr>
          <w:rStyle w:val="FootnoteReference"/>
        </w:rPr>
        <w:footnoteReference w:id="6"/>
      </w:r>
    </w:p>
    <w:bookmarkEnd w:id="8"/>
    <w:p w14:paraId="2B6826FD" w14:textId="77777777" w:rsidR="001E1472" w:rsidRPr="00C17AB8" w:rsidRDefault="001E1472" w:rsidP="00E03365">
      <w:pPr>
        <w:pStyle w:val="ListParagraph"/>
        <w:numPr>
          <w:ilvl w:val="0"/>
          <w:numId w:val="9"/>
        </w:numPr>
        <w:spacing w:line="480" w:lineRule="auto"/>
        <w:ind w:left="426" w:hanging="426"/>
        <w:rPr>
          <w:rFonts w:ascii="Times New Roman" w:hAnsi="Times New Roman"/>
          <w:sz w:val="24"/>
          <w:szCs w:val="24"/>
        </w:rPr>
      </w:pPr>
      <w:r w:rsidRPr="00C17AB8">
        <w:rPr>
          <w:rFonts w:ascii="Times New Roman" w:hAnsi="Times New Roman"/>
          <w:sz w:val="24"/>
          <w:szCs w:val="24"/>
        </w:rPr>
        <w:t>Agnes Sanford (1897-1982)</w:t>
      </w:r>
    </w:p>
    <w:p w14:paraId="549D4FBF" w14:textId="19978134" w:rsidR="001E1472" w:rsidRDefault="001E1472" w:rsidP="00827526">
      <w:pPr>
        <w:spacing w:after="0" w:line="480" w:lineRule="auto"/>
        <w:ind w:firstLine="851"/>
        <w:rPr>
          <w:rFonts w:ascii="Times New Roman" w:hAnsi="Times New Roman"/>
          <w:sz w:val="24"/>
          <w:szCs w:val="24"/>
        </w:rPr>
      </w:pPr>
      <w:bookmarkStart w:id="9" w:name="_Hlk76786217"/>
      <w:r>
        <w:rPr>
          <w:rFonts w:ascii="Times New Roman" w:hAnsi="Times New Roman"/>
          <w:sz w:val="24"/>
          <w:szCs w:val="24"/>
        </w:rPr>
        <w:t>Agnes Sanford</w:t>
      </w:r>
      <w:r w:rsidRPr="00C17AB8">
        <w:rPr>
          <w:rFonts w:ascii="Times New Roman" w:hAnsi="Times New Roman"/>
          <w:sz w:val="24"/>
          <w:szCs w:val="24"/>
        </w:rPr>
        <w:t xml:space="preserve"> seorang warga gereja </w:t>
      </w:r>
      <w:r w:rsidRPr="00C17AB8">
        <w:rPr>
          <w:rFonts w:ascii="Times New Roman" w:hAnsi="Times New Roman"/>
          <w:i/>
          <w:sz w:val="24"/>
          <w:szCs w:val="24"/>
        </w:rPr>
        <w:t>Episcopal</w:t>
      </w:r>
      <w:r w:rsidRPr="00C17AB8">
        <w:rPr>
          <w:rFonts w:ascii="Times New Roman" w:hAnsi="Times New Roman"/>
          <w:sz w:val="24"/>
          <w:szCs w:val="24"/>
        </w:rPr>
        <w:t xml:space="preserve">, sebab api gerakan Kharismatik mulai berkobar di gereja Episcopal. Setelah bertahun- tahun mengalami depresi, Sanford mengaku telah mengalami kesembuhan illahi dan memiliki karunia kesembuhan. Pada tahun 1947 ia menerbitkan </w:t>
      </w:r>
      <w:r w:rsidRPr="00C17AB8">
        <w:rPr>
          <w:rFonts w:ascii="Times New Roman" w:hAnsi="Times New Roman"/>
          <w:i/>
          <w:sz w:val="24"/>
          <w:szCs w:val="24"/>
        </w:rPr>
        <w:t xml:space="preserve">The Healing Light </w:t>
      </w:r>
      <w:r w:rsidRPr="00C17AB8">
        <w:rPr>
          <w:rFonts w:ascii="Times New Roman" w:hAnsi="Times New Roman"/>
          <w:sz w:val="24"/>
          <w:szCs w:val="24"/>
        </w:rPr>
        <w:t xml:space="preserve">yang </w:t>
      </w:r>
      <w:r w:rsidRPr="00C17AB8">
        <w:rPr>
          <w:rFonts w:ascii="Times New Roman" w:hAnsi="Times New Roman"/>
          <w:i/>
          <w:sz w:val="24"/>
          <w:szCs w:val="24"/>
        </w:rPr>
        <w:t xml:space="preserve">laris manis </w:t>
      </w:r>
      <w:r>
        <w:rPr>
          <w:rFonts w:ascii="Times New Roman" w:hAnsi="Times New Roman"/>
          <w:sz w:val="24"/>
          <w:szCs w:val="24"/>
        </w:rPr>
        <w:t>terjual. Lalu Sanford</w:t>
      </w:r>
      <w:r w:rsidRPr="00C17AB8">
        <w:rPr>
          <w:rFonts w:ascii="Times New Roman" w:hAnsi="Times New Roman"/>
          <w:sz w:val="24"/>
          <w:szCs w:val="24"/>
        </w:rPr>
        <w:t xml:space="preserve"> berupaya untuk memajukan pemulihan dengan mempraktekkan penyembuhan rasuli sebagaimana diajarkan dan didemonstrasikan oleh Yesus Kristu</w:t>
      </w:r>
      <w:r>
        <w:rPr>
          <w:rFonts w:ascii="Times New Roman" w:hAnsi="Times New Roman"/>
          <w:sz w:val="24"/>
          <w:szCs w:val="24"/>
        </w:rPr>
        <w:t>s. Selama bertahun-tahun Sanford</w:t>
      </w:r>
      <w:r w:rsidRPr="00C17AB8">
        <w:rPr>
          <w:rFonts w:ascii="Times New Roman" w:hAnsi="Times New Roman"/>
          <w:sz w:val="24"/>
          <w:szCs w:val="24"/>
        </w:rPr>
        <w:t xml:space="preserve"> giat melaksanakan pelayanan penyembuhan, dan pada tahun 1953 ia mendapat baptisan Roh dan karunia berbahasa lidah. Sejak waktu itu ia berbicara tentang baptisan Roh Kudus kepada setiap orang yang ia layani, sambil</w:t>
      </w:r>
      <w:r w:rsidR="00827526">
        <w:rPr>
          <w:rFonts w:ascii="Times New Roman" w:hAnsi="Times New Roman"/>
          <w:sz w:val="24"/>
          <w:szCs w:val="24"/>
        </w:rPr>
        <w:t xml:space="preserve"> </w:t>
      </w:r>
      <w:r w:rsidRPr="00C17AB8">
        <w:rPr>
          <w:rFonts w:ascii="Times New Roman" w:hAnsi="Times New Roman"/>
          <w:sz w:val="24"/>
          <w:szCs w:val="24"/>
        </w:rPr>
        <w:t xml:space="preserve">menyelenggarakan serangkaian konfrensi yang bertema </w:t>
      </w:r>
      <w:r w:rsidR="00827526">
        <w:rPr>
          <w:rFonts w:ascii="Times New Roman" w:hAnsi="Times New Roman"/>
          <w:sz w:val="24"/>
          <w:szCs w:val="24"/>
        </w:rPr>
        <w:t>“</w:t>
      </w:r>
      <w:r w:rsidRPr="00827526">
        <w:rPr>
          <w:rFonts w:ascii="Times New Roman" w:hAnsi="Times New Roman"/>
          <w:iCs/>
          <w:sz w:val="24"/>
          <w:szCs w:val="24"/>
        </w:rPr>
        <w:t xml:space="preserve">kuasa Roh Kudus </w:t>
      </w:r>
      <w:r w:rsidRPr="00827526">
        <w:rPr>
          <w:rFonts w:ascii="Times New Roman" w:hAnsi="Times New Roman"/>
          <w:iCs/>
          <w:sz w:val="24"/>
          <w:szCs w:val="24"/>
        </w:rPr>
        <w:lastRenderedPageBreak/>
        <w:t>bekerja di dalam diri banyak orang untuk memberi kesembuhan atas penyakit fisik, mental dan sosial</w:t>
      </w:r>
      <w:r w:rsidRPr="00C17AB8">
        <w:rPr>
          <w:rFonts w:ascii="Times New Roman" w:hAnsi="Times New Roman"/>
          <w:sz w:val="24"/>
          <w:szCs w:val="24"/>
        </w:rPr>
        <w:t>.</w:t>
      </w:r>
      <w:r w:rsidR="00827526">
        <w:rPr>
          <w:rFonts w:ascii="Times New Roman" w:hAnsi="Times New Roman"/>
          <w:sz w:val="24"/>
          <w:szCs w:val="24"/>
        </w:rPr>
        <w:t>”</w:t>
      </w:r>
      <w:r w:rsidRPr="00C97588">
        <w:rPr>
          <w:rStyle w:val="FootnoteReference"/>
        </w:rPr>
        <w:footnoteReference w:id="7"/>
      </w:r>
      <w:r>
        <w:rPr>
          <w:rFonts w:ascii="Times New Roman" w:hAnsi="Times New Roman"/>
          <w:sz w:val="24"/>
          <w:szCs w:val="24"/>
        </w:rPr>
        <w:t xml:space="preserve"> </w:t>
      </w:r>
    </w:p>
    <w:p w14:paraId="32092B41" w14:textId="77777777" w:rsidR="001E1472" w:rsidRDefault="001E1472" w:rsidP="00E03365">
      <w:pPr>
        <w:pStyle w:val="ListParagraph"/>
        <w:numPr>
          <w:ilvl w:val="0"/>
          <w:numId w:val="9"/>
        </w:numPr>
        <w:spacing w:after="0" w:line="480" w:lineRule="auto"/>
        <w:ind w:left="284" w:hanging="284"/>
        <w:rPr>
          <w:rFonts w:ascii="Times New Roman" w:hAnsi="Times New Roman"/>
          <w:sz w:val="24"/>
          <w:szCs w:val="24"/>
        </w:rPr>
      </w:pPr>
      <w:bookmarkStart w:id="10" w:name="_Hlk76786395"/>
      <w:bookmarkEnd w:id="9"/>
      <w:r w:rsidRPr="00E53DAF">
        <w:rPr>
          <w:rFonts w:ascii="Times New Roman" w:hAnsi="Times New Roman"/>
          <w:sz w:val="24"/>
          <w:szCs w:val="24"/>
        </w:rPr>
        <w:t>Parham</w:t>
      </w:r>
      <w:r>
        <w:rPr>
          <w:rFonts w:ascii="Times New Roman" w:hAnsi="Times New Roman"/>
          <w:sz w:val="24"/>
          <w:szCs w:val="24"/>
        </w:rPr>
        <w:t xml:space="preserve"> </w:t>
      </w:r>
      <w:bookmarkEnd w:id="10"/>
      <w:r>
        <w:rPr>
          <w:rFonts w:ascii="Times New Roman" w:hAnsi="Times New Roman"/>
          <w:sz w:val="24"/>
          <w:szCs w:val="24"/>
        </w:rPr>
        <w:t>(</w:t>
      </w:r>
      <w:r w:rsidRPr="00E53DAF">
        <w:rPr>
          <w:rFonts w:ascii="Times New Roman" w:hAnsi="Times New Roman"/>
          <w:sz w:val="24"/>
          <w:szCs w:val="24"/>
        </w:rPr>
        <w:t>1903</w:t>
      </w:r>
      <w:r>
        <w:rPr>
          <w:rFonts w:ascii="Times New Roman" w:hAnsi="Times New Roman"/>
          <w:sz w:val="24"/>
          <w:szCs w:val="24"/>
        </w:rPr>
        <w:t>)</w:t>
      </w:r>
    </w:p>
    <w:p w14:paraId="24CD206D" w14:textId="77777777" w:rsidR="001E1472" w:rsidRDefault="001E1472" w:rsidP="006B3558">
      <w:pPr>
        <w:spacing w:after="0" w:line="480" w:lineRule="auto"/>
        <w:ind w:firstLine="851"/>
        <w:rPr>
          <w:rFonts w:ascii="Times New Roman" w:hAnsi="Times New Roman"/>
          <w:sz w:val="24"/>
          <w:szCs w:val="24"/>
        </w:rPr>
      </w:pPr>
      <w:r w:rsidRPr="00E53DAF">
        <w:rPr>
          <w:rFonts w:ascii="Times New Roman" w:hAnsi="Times New Roman"/>
          <w:sz w:val="24"/>
          <w:szCs w:val="24"/>
        </w:rPr>
        <w:t xml:space="preserve"> </w:t>
      </w:r>
      <w:bookmarkStart w:id="11" w:name="_Hlk76786423"/>
      <w:r>
        <w:rPr>
          <w:rFonts w:ascii="Times New Roman" w:hAnsi="Times New Roman"/>
          <w:sz w:val="24"/>
          <w:szCs w:val="24"/>
        </w:rPr>
        <w:t xml:space="preserve">Parham </w:t>
      </w:r>
      <w:r w:rsidRPr="00E53DAF">
        <w:rPr>
          <w:rFonts w:ascii="Times New Roman" w:hAnsi="Times New Roman"/>
          <w:sz w:val="24"/>
          <w:szCs w:val="24"/>
        </w:rPr>
        <w:t>diundang untuk melayani KKR di Galena Kansas. Dalam KKR ditandai dengan kesembuhan ilahi yang menarik perhatian ribuan orang bahkan orang-orang dari tempat-tempat yang jauh. Pada saat itu banyak orang mengalami Pentakosta yang ditandai dengan bukti secara fisik bahasa lidah asing.</w:t>
      </w:r>
      <w:r w:rsidRPr="00C97588">
        <w:rPr>
          <w:rStyle w:val="FootnoteReference"/>
        </w:rPr>
        <w:footnoteReference w:id="8"/>
      </w:r>
    </w:p>
    <w:p w14:paraId="6C61B7D5" w14:textId="77777777" w:rsidR="001E1472" w:rsidRDefault="001E1472" w:rsidP="00E03365">
      <w:pPr>
        <w:pStyle w:val="ListParagraph"/>
        <w:numPr>
          <w:ilvl w:val="0"/>
          <w:numId w:val="9"/>
        </w:numPr>
        <w:spacing w:after="0" w:line="480" w:lineRule="auto"/>
        <w:ind w:left="284" w:hanging="284"/>
        <w:rPr>
          <w:rFonts w:ascii="Times New Roman" w:hAnsi="Times New Roman"/>
          <w:sz w:val="24"/>
          <w:szCs w:val="24"/>
        </w:rPr>
      </w:pPr>
      <w:bookmarkStart w:id="12" w:name="_Hlk76787785"/>
      <w:bookmarkEnd w:id="11"/>
      <w:r w:rsidRPr="006232B6">
        <w:rPr>
          <w:rFonts w:ascii="Times New Roman" w:hAnsi="Times New Roman"/>
          <w:sz w:val="24"/>
          <w:szCs w:val="24"/>
        </w:rPr>
        <w:t>Demos Shakarian</w:t>
      </w:r>
    </w:p>
    <w:p w14:paraId="7BD65618" w14:textId="77777777" w:rsidR="001E1472" w:rsidRDefault="001E1472" w:rsidP="006B3558">
      <w:pPr>
        <w:spacing w:after="0" w:line="480" w:lineRule="auto"/>
        <w:ind w:firstLine="851"/>
        <w:rPr>
          <w:rFonts w:ascii="Times New Roman" w:hAnsi="Times New Roman"/>
          <w:sz w:val="24"/>
          <w:szCs w:val="24"/>
        </w:rPr>
      </w:pPr>
      <w:bookmarkStart w:id="13" w:name="_Hlk76787857"/>
      <w:bookmarkEnd w:id="12"/>
      <w:r>
        <w:rPr>
          <w:rFonts w:ascii="Times New Roman" w:hAnsi="Times New Roman"/>
          <w:sz w:val="24"/>
          <w:szCs w:val="24"/>
        </w:rPr>
        <w:t>Demos Shakarian</w:t>
      </w:r>
      <w:r w:rsidRPr="006232B6">
        <w:rPr>
          <w:rFonts w:ascii="Times New Roman" w:hAnsi="Times New Roman"/>
          <w:sz w:val="24"/>
          <w:szCs w:val="24"/>
        </w:rPr>
        <w:t xml:space="preserve"> adalah seorang petani jutawan dengan latar belakang Pentakostalisme, adalah pelopor lahirnya gerakan Kharismatik ini. Shakarian mengalami baptisan Roh Kudus pada usia 13 tahun pada tahun 1926, yang disertai dengan kesembuhan pada telinganya.</w:t>
      </w:r>
      <w:r w:rsidRPr="00C97588">
        <w:rPr>
          <w:rStyle w:val="FootnoteReference"/>
        </w:rPr>
        <w:footnoteReference w:id="9"/>
      </w:r>
    </w:p>
    <w:p w14:paraId="68B1D053" w14:textId="3045135F" w:rsidR="001E1472" w:rsidRDefault="001E1472" w:rsidP="006B3558">
      <w:pPr>
        <w:spacing w:after="0" w:line="480" w:lineRule="auto"/>
        <w:ind w:firstLine="851"/>
        <w:rPr>
          <w:rFonts w:ascii="Times New Roman" w:hAnsi="Times New Roman"/>
          <w:sz w:val="24"/>
          <w:szCs w:val="24"/>
        </w:rPr>
      </w:pPr>
      <w:bookmarkStart w:id="14" w:name="_Hlk76788051"/>
      <w:bookmarkEnd w:id="13"/>
      <w:r w:rsidRPr="006232B6">
        <w:rPr>
          <w:rFonts w:ascii="Times New Roman" w:hAnsi="Times New Roman"/>
          <w:sz w:val="24"/>
          <w:szCs w:val="24"/>
        </w:rPr>
        <w:t xml:space="preserve">Jadi karunia-karunia Roh Kudus seperti; </w:t>
      </w:r>
      <w:r w:rsidR="00DC174F">
        <w:rPr>
          <w:rFonts w:ascii="Times New Roman" w:hAnsi="Times New Roman"/>
          <w:sz w:val="24"/>
          <w:szCs w:val="24"/>
        </w:rPr>
        <w:t>mukjizat</w:t>
      </w:r>
      <w:r w:rsidRPr="006232B6">
        <w:rPr>
          <w:rFonts w:ascii="Times New Roman" w:hAnsi="Times New Roman"/>
          <w:sz w:val="24"/>
          <w:szCs w:val="24"/>
        </w:rPr>
        <w:t>, kesembuhan, bahasa roh, nubuat, menafsir bahasa Roh, iman, dan lainnya masih terus eksis dan berlangsung hingga saat ini di dalam rangka untuk membangun gereja-Nya, yaitu tubuh Kristus.</w:t>
      </w:r>
    </w:p>
    <w:bookmarkEnd w:id="14"/>
    <w:p w14:paraId="0891F8DE"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lastRenderedPageBreak/>
        <w:t>Namun perlu dipahami bahwa ada beberapa aliran kekristenan yang menentang pandangan-pandangan mengenai karunia kesembuhan masih terjadi higga sekarang.</w:t>
      </w:r>
    </w:p>
    <w:p w14:paraId="630501A9" w14:textId="77777777" w:rsidR="001E1472" w:rsidRPr="00866BBB" w:rsidRDefault="001E1472" w:rsidP="00827526">
      <w:pPr>
        <w:pStyle w:val="ListParagraph"/>
        <w:numPr>
          <w:ilvl w:val="0"/>
          <w:numId w:val="10"/>
        </w:numPr>
        <w:spacing w:after="0" w:line="480" w:lineRule="auto"/>
        <w:ind w:left="284" w:hanging="284"/>
        <w:rPr>
          <w:rFonts w:ascii="Times New Roman" w:hAnsi="Times New Roman"/>
          <w:sz w:val="24"/>
          <w:szCs w:val="24"/>
        </w:rPr>
      </w:pPr>
      <w:r w:rsidRPr="00866BBB">
        <w:rPr>
          <w:rFonts w:ascii="Times New Roman" w:hAnsi="Times New Roman"/>
          <w:i/>
          <w:sz w:val="24"/>
          <w:szCs w:val="24"/>
        </w:rPr>
        <w:t xml:space="preserve">Lutheran Church – Missouri Synod </w:t>
      </w:r>
    </w:p>
    <w:p w14:paraId="521DA642" w14:textId="5DD276B3" w:rsidR="001E1472" w:rsidRDefault="001E1472" w:rsidP="006B3558">
      <w:pPr>
        <w:spacing w:after="0" w:line="480" w:lineRule="auto"/>
        <w:ind w:firstLine="851"/>
        <w:rPr>
          <w:rFonts w:ascii="Times New Roman" w:hAnsi="Times New Roman"/>
          <w:sz w:val="24"/>
          <w:szCs w:val="24"/>
        </w:rPr>
      </w:pPr>
      <w:bookmarkStart w:id="15" w:name="_Hlk76788621"/>
      <w:r w:rsidRPr="00866BBB">
        <w:rPr>
          <w:rFonts w:ascii="Times New Roman" w:hAnsi="Times New Roman"/>
          <w:i/>
          <w:sz w:val="24"/>
          <w:szCs w:val="24"/>
        </w:rPr>
        <w:t>Lutheran Church – Missouri Synod</w:t>
      </w:r>
      <w:r>
        <w:rPr>
          <w:rFonts w:ascii="Times New Roman" w:hAnsi="Times New Roman"/>
          <w:i/>
          <w:sz w:val="24"/>
          <w:szCs w:val="24"/>
        </w:rPr>
        <w:t xml:space="preserve"> </w:t>
      </w:r>
      <w:r w:rsidRPr="00866BBB">
        <w:rPr>
          <w:rFonts w:ascii="Times New Roman" w:hAnsi="Times New Roman"/>
          <w:sz w:val="24"/>
          <w:szCs w:val="24"/>
        </w:rPr>
        <w:t xml:space="preserve">merupakan cabang gereja Lutheran yang konservatif ini terkenal karena berpegang pada kepercayaan ortodoksnya, sementara cabang gereja Lutheran lainnya menjadi liberal. Secara keseluruhan, gereja ini masih menolak gerakan pembaharuan Kharismatik, walaupun banyak anggota kaum awam dan pemimpinnya berpartisipasi. </w:t>
      </w:r>
      <w:bookmarkStart w:id="16" w:name="_Hlk76783750"/>
      <w:r w:rsidRPr="00866BBB">
        <w:rPr>
          <w:rFonts w:ascii="Times New Roman" w:hAnsi="Times New Roman"/>
          <w:sz w:val="24"/>
          <w:szCs w:val="24"/>
        </w:rPr>
        <w:t xml:space="preserve">Sebuah komisi gereja </w:t>
      </w:r>
      <w:r w:rsidR="00303031" w:rsidRPr="00866BBB">
        <w:rPr>
          <w:rFonts w:ascii="Times New Roman" w:hAnsi="Times New Roman"/>
          <w:sz w:val="24"/>
          <w:szCs w:val="24"/>
        </w:rPr>
        <w:t xml:space="preserve">Lutheran </w:t>
      </w:r>
      <w:r w:rsidRPr="00866BBB">
        <w:rPr>
          <w:rFonts w:ascii="Times New Roman" w:hAnsi="Times New Roman"/>
          <w:sz w:val="24"/>
          <w:szCs w:val="24"/>
        </w:rPr>
        <w:t>resmi melaporkan bahwa sekalipun mungkin karunia-karunia Kharismatik masih tersedia bagi umat Kristen zaman sekarang, sebagian besar hanya ada zaman para rasul.</w:t>
      </w:r>
      <w:r w:rsidRPr="00C97588">
        <w:rPr>
          <w:rStyle w:val="FootnoteReference"/>
        </w:rPr>
        <w:footnoteReference w:id="10"/>
      </w:r>
      <w:bookmarkEnd w:id="16"/>
    </w:p>
    <w:bookmarkEnd w:id="15"/>
    <w:p w14:paraId="5680011A" w14:textId="77777777" w:rsidR="001E1472" w:rsidRPr="006E7720" w:rsidRDefault="001E1472" w:rsidP="00827526">
      <w:pPr>
        <w:pStyle w:val="ListParagraph"/>
        <w:numPr>
          <w:ilvl w:val="0"/>
          <w:numId w:val="10"/>
        </w:numPr>
        <w:spacing w:after="0" w:line="480" w:lineRule="auto"/>
        <w:ind w:left="284" w:hanging="284"/>
        <w:rPr>
          <w:rFonts w:ascii="Times New Roman" w:hAnsi="Times New Roman"/>
          <w:sz w:val="24"/>
          <w:szCs w:val="24"/>
        </w:rPr>
      </w:pPr>
      <w:r w:rsidRPr="006E7720">
        <w:rPr>
          <w:rFonts w:ascii="Times New Roman" w:hAnsi="Times New Roman"/>
          <w:sz w:val="24"/>
          <w:szCs w:val="24"/>
        </w:rPr>
        <w:t>Tokoh-tokoh reformasi</w:t>
      </w:r>
    </w:p>
    <w:p w14:paraId="07B71518" w14:textId="77777777" w:rsidR="001E1472" w:rsidRPr="006E7720" w:rsidRDefault="001E1472" w:rsidP="006B3558">
      <w:pPr>
        <w:spacing w:after="0" w:line="480" w:lineRule="auto"/>
        <w:ind w:firstLine="851"/>
        <w:rPr>
          <w:rFonts w:ascii="Times New Roman" w:hAnsi="Times New Roman"/>
          <w:sz w:val="24"/>
          <w:szCs w:val="24"/>
        </w:rPr>
      </w:pPr>
      <w:bookmarkStart w:id="17" w:name="_Hlk76788739"/>
      <w:r>
        <w:rPr>
          <w:rFonts w:ascii="Times New Roman" w:hAnsi="Times New Roman"/>
          <w:sz w:val="24"/>
          <w:szCs w:val="24"/>
        </w:rPr>
        <w:t xml:space="preserve">Tokoh-tokoh reformasi </w:t>
      </w:r>
      <w:r w:rsidRPr="006E7720">
        <w:rPr>
          <w:rFonts w:ascii="Times New Roman" w:hAnsi="Times New Roman"/>
          <w:sz w:val="24"/>
          <w:szCs w:val="24"/>
        </w:rPr>
        <w:t>ternyata tidak berbeda dengan tokoh-tokoh yang mereka lawan pada waktu itu dalam kaitannya dengan Pentakostali</w:t>
      </w:r>
      <w:r>
        <w:rPr>
          <w:rFonts w:ascii="Times New Roman" w:hAnsi="Times New Roman"/>
          <w:sz w:val="24"/>
          <w:szCs w:val="24"/>
        </w:rPr>
        <w:t xml:space="preserve">sme. </w:t>
      </w:r>
      <w:bookmarkStart w:id="18" w:name="_Hlk76783834"/>
      <w:r>
        <w:rPr>
          <w:rFonts w:ascii="Times New Roman" w:hAnsi="Times New Roman"/>
          <w:sz w:val="24"/>
          <w:szCs w:val="24"/>
        </w:rPr>
        <w:t>Martin Luther (1483-1546 M</w:t>
      </w:r>
      <w:r w:rsidRPr="006E7720">
        <w:rPr>
          <w:rFonts w:ascii="Times New Roman" w:hAnsi="Times New Roman"/>
          <w:sz w:val="24"/>
          <w:szCs w:val="24"/>
        </w:rPr>
        <w:t>) berkata bahwa bahasa roh dikaruniakan sebagai tanda untuk orang-orang Yahudi, sekarang ini sudah padam, dan orang Kristen saat ini (</w:t>
      </w:r>
      <w:proofErr w:type="gramStart"/>
      <w:r w:rsidRPr="006E7720">
        <w:rPr>
          <w:rFonts w:ascii="Times New Roman" w:hAnsi="Times New Roman"/>
          <w:sz w:val="24"/>
          <w:szCs w:val="24"/>
        </w:rPr>
        <w:t>baca ”saat</w:t>
      </w:r>
      <w:proofErr w:type="gramEnd"/>
      <w:r w:rsidRPr="006E7720">
        <w:rPr>
          <w:rFonts w:ascii="Times New Roman" w:hAnsi="Times New Roman"/>
          <w:sz w:val="24"/>
          <w:szCs w:val="24"/>
        </w:rPr>
        <w:t xml:space="preserve"> itu”) sudah tidak lagi memerlukan mukjiz</w:t>
      </w:r>
      <w:r>
        <w:rPr>
          <w:rFonts w:ascii="Times New Roman" w:hAnsi="Times New Roman"/>
          <w:sz w:val="24"/>
          <w:szCs w:val="24"/>
        </w:rPr>
        <w:t>at. Johanes Calvin (1509-1564 M</w:t>
      </w:r>
      <w:r w:rsidRPr="006E7720">
        <w:rPr>
          <w:rFonts w:ascii="Times New Roman" w:hAnsi="Times New Roman"/>
          <w:sz w:val="24"/>
          <w:szCs w:val="24"/>
        </w:rPr>
        <w:t>) sama saja pendapatnya dengan Martin Luther.</w:t>
      </w:r>
      <w:r w:rsidRPr="00C97588">
        <w:rPr>
          <w:rStyle w:val="FootnoteReference"/>
        </w:rPr>
        <w:footnoteReference w:id="11"/>
      </w:r>
      <w:bookmarkEnd w:id="18"/>
    </w:p>
    <w:p w14:paraId="15B0FA9C" w14:textId="77777777" w:rsidR="001E1472" w:rsidRPr="006E7720" w:rsidRDefault="001E1472" w:rsidP="00827526">
      <w:pPr>
        <w:pStyle w:val="ListParagraph"/>
        <w:numPr>
          <w:ilvl w:val="0"/>
          <w:numId w:val="10"/>
        </w:numPr>
        <w:spacing w:after="0" w:line="480" w:lineRule="auto"/>
        <w:ind w:left="284" w:hanging="284"/>
        <w:rPr>
          <w:rFonts w:ascii="Times New Roman" w:hAnsi="Times New Roman"/>
          <w:sz w:val="24"/>
          <w:szCs w:val="24"/>
        </w:rPr>
      </w:pPr>
      <w:bookmarkStart w:id="19" w:name="_Hlk76788860"/>
      <w:bookmarkEnd w:id="17"/>
      <w:r w:rsidRPr="006E7720">
        <w:rPr>
          <w:rFonts w:ascii="Times New Roman" w:hAnsi="Times New Roman"/>
          <w:i/>
          <w:sz w:val="24"/>
          <w:szCs w:val="24"/>
        </w:rPr>
        <w:lastRenderedPageBreak/>
        <w:t xml:space="preserve">World’s Christian Fundamentals Association </w:t>
      </w:r>
    </w:p>
    <w:p w14:paraId="418AF1B0" w14:textId="77777777" w:rsidR="001E1472" w:rsidRDefault="001E1472" w:rsidP="006B3558">
      <w:pPr>
        <w:spacing w:after="0" w:line="480" w:lineRule="auto"/>
        <w:ind w:firstLine="851"/>
        <w:rPr>
          <w:rFonts w:ascii="Times New Roman" w:hAnsi="Times New Roman"/>
          <w:sz w:val="24"/>
          <w:szCs w:val="24"/>
        </w:rPr>
      </w:pPr>
      <w:bookmarkStart w:id="20" w:name="_Hlk76788893"/>
      <w:bookmarkEnd w:id="19"/>
      <w:r w:rsidRPr="006E7720">
        <w:rPr>
          <w:rFonts w:ascii="Times New Roman" w:hAnsi="Times New Roman"/>
          <w:i/>
          <w:sz w:val="24"/>
          <w:szCs w:val="24"/>
        </w:rPr>
        <w:t xml:space="preserve">World’s Christian Fundamentals Association </w:t>
      </w:r>
      <w:r w:rsidRPr="006E7720">
        <w:rPr>
          <w:rFonts w:ascii="Times New Roman" w:hAnsi="Times New Roman"/>
          <w:sz w:val="24"/>
          <w:szCs w:val="24"/>
        </w:rPr>
        <w:t xml:space="preserve">adalah kelompok kaum fundamental yang merupakan tandingan gerakan Pentakosta yang berkembang. Mulai tahun 1928 secara resmi asosiasi ini menolak kalangan Pentakosta mana pun dan menyebutkan seperti </w:t>
      </w:r>
      <w:r w:rsidRPr="006E7720">
        <w:rPr>
          <w:rFonts w:ascii="Times New Roman" w:hAnsi="Times New Roman"/>
          <w:i/>
          <w:sz w:val="24"/>
          <w:szCs w:val="24"/>
        </w:rPr>
        <w:t xml:space="preserve">gerakan bahasa Roh </w:t>
      </w:r>
      <w:r w:rsidRPr="006E7720">
        <w:rPr>
          <w:rFonts w:ascii="Times New Roman" w:hAnsi="Times New Roman"/>
          <w:sz w:val="24"/>
          <w:szCs w:val="24"/>
        </w:rPr>
        <w:t xml:space="preserve">dengan </w:t>
      </w:r>
      <w:r w:rsidRPr="006E7720">
        <w:rPr>
          <w:rFonts w:ascii="Times New Roman" w:hAnsi="Times New Roman"/>
          <w:i/>
          <w:sz w:val="24"/>
          <w:szCs w:val="24"/>
        </w:rPr>
        <w:t xml:space="preserve">gelombang kesembuhan yang fanatik dan tidak alkitabiah </w:t>
      </w:r>
      <w:r w:rsidRPr="006E7720">
        <w:rPr>
          <w:rFonts w:ascii="Times New Roman" w:hAnsi="Times New Roman"/>
          <w:sz w:val="24"/>
          <w:szCs w:val="24"/>
        </w:rPr>
        <w:t xml:space="preserve">yang menjadi ancaman di banyak gereja dan luka yang nyata bagi kesaksian yang waras dari orang Kristen </w:t>
      </w:r>
      <w:r w:rsidRPr="006E7720">
        <w:rPr>
          <w:rFonts w:ascii="Times New Roman" w:hAnsi="Times New Roman"/>
          <w:i/>
          <w:sz w:val="24"/>
          <w:szCs w:val="24"/>
        </w:rPr>
        <w:t>Fundamental</w:t>
      </w:r>
      <w:r w:rsidRPr="006E7720">
        <w:rPr>
          <w:rFonts w:ascii="Times New Roman" w:hAnsi="Times New Roman"/>
          <w:sz w:val="24"/>
          <w:szCs w:val="24"/>
        </w:rPr>
        <w:t>.</w:t>
      </w:r>
      <w:r w:rsidRPr="00C97588">
        <w:rPr>
          <w:rStyle w:val="FootnoteReference"/>
        </w:rPr>
        <w:footnoteReference w:id="12"/>
      </w:r>
    </w:p>
    <w:bookmarkEnd w:id="20"/>
    <w:p w14:paraId="0A66BD90" w14:textId="77777777" w:rsidR="001E1472" w:rsidRPr="006E7720" w:rsidRDefault="001E1472" w:rsidP="00827526">
      <w:pPr>
        <w:pStyle w:val="ListParagraph"/>
        <w:numPr>
          <w:ilvl w:val="0"/>
          <w:numId w:val="10"/>
        </w:numPr>
        <w:spacing w:after="0" w:line="480" w:lineRule="auto"/>
        <w:ind w:left="284" w:hanging="284"/>
        <w:rPr>
          <w:rFonts w:ascii="Times New Roman" w:hAnsi="Times New Roman"/>
          <w:sz w:val="24"/>
          <w:szCs w:val="24"/>
        </w:rPr>
      </w:pPr>
      <w:r>
        <w:rPr>
          <w:rFonts w:ascii="Times New Roman" w:hAnsi="Times New Roman"/>
          <w:sz w:val="24"/>
          <w:szCs w:val="24"/>
        </w:rPr>
        <w:t>Protestan</w:t>
      </w:r>
    </w:p>
    <w:p w14:paraId="11D673AA" w14:textId="71663370" w:rsidR="00C4769E" w:rsidRDefault="00EC691C" w:rsidP="00827526">
      <w:pPr>
        <w:spacing w:after="0" w:line="480" w:lineRule="auto"/>
        <w:ind w:firstLine="851"/>
        <w:rPr>
          <w:rFonts w:ascii="Times New Roman" w:hAnsi="Times New Roman"/>
          <w:sz w:val="24"/>
          <w:szCs w:val="24"/>
        </w:rPr>
      </w:pPr>
      <w:bookmarkStart w:id="21" w:name="_Hlk76789285"/>
      <w:r>
        <w:rPr>
          <w:rFonts w:ascii="Times New Roman" w:hAnsi="Times New Roman"/>
          <w:sz w:val="24"/>
          <w:szCs w:val="24"/>
        </w:rPr>
        <w:t>Menurut d</w:t>
      </w:r>
      <w:r w:rsidR="001E1472" w:rsidRPr="006E7720">
        <w:rPr>
          <w:rFonts w:ascii="Times New Roman" w:hAnsi="Times New Roman"/>
          <w:sz w:val="24"/>
          <w:szCs w:val="24"/>
        </w:rPr>
        <w:t>enominasi Protestan yang terbesar di Amerika adalah Southen Baptist</w:t>
      </w:r>
      <w:r w:rsidR="00C4769E">
        <w:rPr>
          <w:rFonts w:ascii="Times New Roman" w:hAnsi="Times New Roman"/>
          <w:sz w:val="24"/>
          <w:szCs w:val="24"/>
        </w:rPr>
        <w:t xml:space="preserve"> </w:t>
      </w:r>
      <w:r w:rsidR="001E1472" w:rsidRPr="006E7720">
        <w:rPr>
          <w:rFonts w:ascii="Times New Roman" w:hAnsi="Times New Roman"/>
          <w:sz w:val="24"/>
          <w:szCs w:val="24"/>
        </w:rPr>
        <w:t>pengikut gereja ini menganggap diri mereka adalah orang Kharismatik. Berbagai dewan nasional konvensi gereja mengeluarkan pernyataan melarang bahasa Roh, atau melarang kebaktian kesembuhan illahi di muka umum.</w:t>
      </w:r>
      <w:r w:rsidR="001E1472" w:rsidRPr="00C97588">
        <w:rPr>
          <w:rStyle w:val="FootnoteReference"/>
        </w:rPr>
        <w:footnoteReference w:id="13"/>
      </w:r>
      <w:r w:rsidR="00827526">
        <w:rPr>
          <w:rFonts w:ascii="Times New Roman" w:hAnsi="Times New Roman"/>
          <w:sz w:val="24"/>
          <w:szCs w:val="24"/>
        </w:rPr>
        <w:t xml:space="preserve"> </w:t>
      </w:r>
      <w:r w:rsidR="00C4769E" w:rsidRPr="0022269C">
        <w:rPr>
          <w:rFonts w:ascii="Times New Roman" w:hAnsi="Times New Roman"/>
          <w:sz w:val="24"/>
          <w:szCs w:val="24"/>
          <w:lang w:val="id-ID"/>
        </w:rPr>
        <w:t xml:space="preserve">Pandangan Protestan </w:t>
      </w:r>
      <w:proofErr w:type="gramStart"/>
      <w:r w:rsidR="00C4769E">
        <w:rPr>
          <w:rFonts w:ascii="Times New Roman" w:hAnsi="Times New Roman"/>
          <w:sz w:val="24"/>
          <w:szCs w:val="24"/>
        </w:rPr>
        <w:t>I</w:t>
      </w:r>
      <w:r w:rsidR="00C4769E" w:rsidRPr="0022269C">
        <w:rPr>
          <w:rFonts w:ascii="Times New Roman" w:hAnsi="Times New Roman"/>
          <w:sz w:val="24"/>
          <w:szCs w:val="24"/>
          <w:lang w:val="id-ID"/>
        </w:rPr>
        <w:t xml:space="preserve">njili  </w:t>
      </w:r>
      <w:r w:rsidR="00C4769E" w:rsidRPr="0022269C">
        <w:rPr>
          <w:rFonts w:ascii="Times New Roman" w:hAnsi="Times New Roman"/>
          <w:i/>
          <w:iCs/>
          <w:sz w:val="24"/>
          <w:szCs w:val="24"/>
          <w:lang w:val="id-ID"/>
        </w:rPr>
        <w:t>“</w:t>
      </w:r>
      <w:proofErr w:type="gramEnd"/>
      <w:r w:rsidR="00C4769E" w:rsidRPr="0022269C">
        <w:rPr>
          <w:rFonts w:ascii="Times New Roman" w:hAnsi="Times New Roman"/>
          <w:i/>
          <w:iCs/>
          <w:sz w:val="24"/>
          <w:szCs w:val="24"/>
          <w:lang w:val="id-ID"/>
        </w:rPr>
        <w:t>Do miraculous gifts exist today?”</w:t>
      </w:r>
      <w:r w:rsidR="00C4769E" w:rsidRPr="0022269C">
        <w:rPr>
          <w:rFonts w:ascii="Times New Roman" w:hAnsi="Times New Roman"/>
          <w:sz w:val="24"/>
          <w:szCs w:val="24"/>
          <w:lang w:val="id-ID"/>
        </w:rPr>
        <w:t xml:space="preserve"> dan </w:t>
      </w:r>
      <w:r w:rsidR="00C4769E" w:rsidRPr="0022269C">
        <w:rPr>
          <w:rFonts w:ascii="Times New Roman" w:hAnsi="Times New Roman"/>
          <w:i/>
          <w:iCs/>
          <w:sz w:val="24"/>
          <w:szCs w:val="24"/>
          <w:lang w:val="id-ID"/>
        </w:rPr>
        <w:t>“Does anyone have the gift of  healing today?”</w:t>
      </w:r>
      <w:r w:rsidR="00C4769E" w:rsidRPr="0022269C">
        <w:rPr>
          <w:rFonts w:ascii="Times New Roman" w:hAnsi="Times New Roman"/>
          <w:sz w:val="24"/>
          <w:szCs w:val="24"/>
          <w:lang w:val="id-ID"/>
        </w:rPr>
        <w:t xml:space="preserve"> adalah pertanyaan-pertanyaan yang dilontarkan kalangan Protestan injili selama ini. Sebab itu,  jika ada tanda-tanda mukjizat yang </w:t>
      </w:r>
      <w:r w:rsidR="00C4769E" w:rsidRPr="0022269C">
        <w:rPr>
          <w:rFonts w:ascii="Times New Roman" w:hAnsi="Times New Roman"/>
          <w:sz w:val="24"/>
          <w:szCs w:val="24"/>
          <w:lang w:val="id-ID"/>
        </w:rPr>
        <w:lastRenderedPageBreak/>
        <w:t>terjadi hari ini, maka maksud dan  tujuannya pasti sama dengan yang dinyatakan oleh Alkitab.</w:t>
      </w:r>
      <w:r w:rsidR="00C4769E" w:rsidRPr="00C97588">
        <w:rPr>
          <w:rStyle w:val="FootnoteReference"/>
        </w:rPr>
        <w:footnoteReference w:id="14"/>
      </w:r>
    </w:p>
    <w:bookmarkEnd w:id="21"/>
    <w:p w14:paraId="440BF1EB" w14:textId="30BF10CD" w:rsidR="00C4769E" w:rsidRDefault="00C4769E" w:rsidP="00827526">
      <w:pPr>
        <w:spacing w:line="480" w:lineRule="auto"/>
        <w:ind w:firstLine="851"/>
        <w:rPr>
          <w:rFonts w:ascii="Times New Roman" w:hAnsi="Times New Roman"/>
          <w:sz w:val="24"/>
          <w:szCs w:val="24"/>
        </w:rPr>
      </w:pPr>
      <w:r w:rsidRPr="0022269C">
        <w:rPr>
          <w:rFonts w:ascii="Times New Roman" w:hAnsi="Times New Roman"/>
          <w:sz w:val="24"/>
          <w:szCs w:val="24"/>
        </w:rPr>
        <w:t>Menurut</w:t>
      </w:r>
      <w:r>
        <w:rPr>
          <w:rFonts w:ascii="Times New Roman" w:hAnsi="Times New Roman"/>
          <w:sz w:val="24"/>
          <w:szCs w:val="24"/>
        </w:rPr>
        <w:t xml:space="preserve"> peneliti</w:t>
      </w:r>
      <w:r w:rsidRPr="0022269C">
        <w:rPr>
          <w:rFonts w:ascii="Times New Roman" w:hAnsi="Times New Roman"/>
          <w:sz w:val="24"/>
          <w:szCs w:val="24"/>
        </w:rPr>
        <w:t xml:space="preserve">, Allah bekerja dengan cara yang tidak berkontradiksi dengan natur dan rencana-Nya.  Dia masih berkuasa dan mampu melakukan </w:t>
      </w:r>
      <w:proofErr w:type="gramStart"/>
      <w:r w:rsidRPr="0022269C">
        <w:rPr>
          <w:rFonts w:ascii="Times New Roman" w:hAnsi="Times New Roman"/>
          <w:sz w:val="24"/>
          <w:szCs w:val="24"/>
        </w:rPr>
        <w:t>mukjizat  kapan</w:t>
      </w:r>
      <w:proofErr w:type="gramEnd"/>
      <w:r w:rsidRPr="0022269C">
        <w:rPr>
          <w:rFonts w:ascii="Times New Roman" w:hAnsi="Times New Roman"/>
          <w:sz w:val="24"/>
          <w:szCs w:val="24"/>
        </w:rPr>
        <w:t xml:space="preserve"> dan dimana saja, seperti ditegaskan oleh Walter Chantry, </w:t>
      </w:r>
      <w:r>
        <w:rPr>
          <w:rFonts w:ascii="Times New Roman" w:hAnsi="Times New Roman"/>
          <w:sz w:val="24"/>
          <w:szCs w:val="24"/>
        </w:rPr>
        <w:t>“</w:t>
      </w:r>
      <w:r w:rsidRPr="0022269C">
        <w:rPr>
          <w:rFonts w:ascii="Times New Roman" w:hAnsi="Times New Roman"/>
          <w:i/>
          <w:iCs/>
          <w:sz w:val="24"/>
          <w:szCs w:val="24"/>
        </w:rPr>
        <w:t xml:space="preserve">and there is no Biblical reason to limit God to performing  miracles at certain seasons only. No doubt God is yet </w:t>
      </w:r>
      <w:proofErr w:type="gramStart"/>
      <w:r w:rsidRPr="0022269C">
        <w:rPr>
          <w:rFonts w:ascii="Times New Roman" w:hAnsi="Times New Roman"/>
          <w:i/>
          <w:iCs/>
          <w:sz w:val="24"/>
          <w:szCs w:val="24"/>
        </w:rPr>
        <w:t>executing  unusual</w:t>
      </w:r>
      <w:proofErr w:type="gramEnd"/>
      <w:r w:rsidRPr="0022269C">
        <w:rPr>
          <w:rFonts w:ascii="Times New Roman" w:hAnsi="Times New Roman"/>
          <w:i/>
          <w:iCs/>
          <w:sz w:val="24"/>
          <w:szCs w:val="24"/>
        </w:rPr>
        <w:t xml:space="preserve"> feasts of power. in response to the prayers of his </w:t>
      </w:r>
      <w:proofErr w:type="gramStart"/>
      <w:r w:rsidRPr="0022269C">
        <w:rPr>
          <w:rFonts w:ascii="Times New Roman" w:hAnsi="Times New Roman"/>
          <w:i/>
          <w:iCs/>
          <w:sz w:val="24"/>
          <w:szCs w:val="24"/>
        </w:rPr>
        <w:t>people,  God</w:t>
      </w:r>
      <w:proofErr w:type="gramEnd"/>
      <w:r w:rsidRPr="0022269C">
        <w:rPr>
          <w:rFonts w:ascii="Times New Roman" w:hAnsi="Times New Roman"/>
          <w:i/>
          <w:iCs/>
          <w:sz w:val="24"/>
          <w:szCs w:val="24"/>
        </w:rPr>
        <w:t xml:space="preserve"> is healing in sovereign power some whom modern medicine  has pronounced hopeless…. God’s working of wonders cannot </w:t>
      </w:r>
      <w:proofErr w:type="gramStart"/>
      <w:r w:rsidRPr="0022269C">
        <w:rPr>
          <w:rFonts w:ascii="Times New Roman" w:hAnsi="Times New Roman"/>
          <w:i/>
          <w:iCs/>
          <w:sz w:val="24"/>
          <w:szCs w:val="24"/>
        </w:rPr>
        <w:t>be  limited</w:t>
      </w:r>
      <w:proofErr w:type="gramEnd"/>
      <w:r w:rsidRPr="0022269C">
        <w:rPr>
          <w:rFonts w:ascii="Times New Roman" w:hAnsi="Times New Roman"/>
          <w:i/>
          <w:iCs/>
          <w:sz w:val="24"/>
          <w:szCs w:val="24"/>
        </w:rPr>
        <w:t xml:space="preserve"> to ages past</w:t>
      </w:r>
      <w:r w:rsidRPr="0022269C">
        <w:rPr>
          <w:rFonts w:ascii="Times New Roman" w:hAnsi="Times New Roman"/>
          <w:sz w:val="24"/>
          <w:szCs w:val="24"/>
        </w:rPr>
        <w:t>.</w:t>
      </w:r>
      <w:r>
        <w:rPr>
          <w:rFonts w:ascii="Times New Roman" w:hAnsi="Times New Roman"/>
          <w:sz w:val="24"/>
          <w:szCs w:val="24"/>
        </w:rPr>
        <w:t>”</w:t>
      </w:r>
      <w:r w:rsidRPr="00C97588">
        <w:rPr>
          <w:rStyle w:val="FootnoteReference"/>
        </w:rPr>
        <w:footnoteReference w:id="15"/>
      </w:r>
      <w:r w:rsidRPr="0022269C">
        <w:rPr>
          <w:rFonts w:ascii="Times New Roman" w:hAnsi="Times New Roman"/>
          <w:sz w:val="24"/>
          <w:szCs w:val="24"/>
        </w:rPr>
        <w:t xml:space="preserve"> </w:t>
      </w:r>
      <w:r w:rsidR="00827526">
        <w:rPr>
          <w:rFonts w:ascii="Times New Roman" w:hAnsi="Times New Roman"/>
          <w:sz w:val="24"/>
          <w:szCs w:val="24"/>
        </w:rPr>
        <w:t xml:space="preserve"> </w:t>
      </w:r>
      <w:r>
        <w:rPr>
          <w:rFonts w:ascii="Times New Roman" w:hAnsi="Times New Roman"/>
          <w:sz w:val="24"/>
          <w:szCs w:val="24"/>
        </w:rPr>
        <w:t>“</w:t>
      </w:r>
      <w:r w:rsidRPr="00BC41A2">
        <w:rPr>
          <w:rFonts w:ascii="Times New Roman" w:hAnsi="Times New Roman"/>
          <w:sz w:val="24"/>
          <w:szCs w:val="24"/>
        </w:rPr>
        <w:t xml:space="preserve">Dan </w:t>
      </w:r>
      <w:r>
        <w:rPr>
          <w:rFonts w:ascii="Times New Roman" w:hAnsi="Times New Roman"/>
          <w:sz w:val="24"/>
          <w:szCs w:val="24"/>
        </w:rPr>
        <w:t>A</w:t>
      </w:r>
      <w:r w:rsidRPr="00BC41A2">
        <w:rPr>
          <w:rFonts w:ascii="Times New Roman" w:hAnsi="Times New Roman"/>
          <w:sz w:val="24"/>
          <w:szCs w:val="24"/>
        </w:rPr>
        <w:t>lkitab</w:t>
      </w:r>
      <w:r>
        <w:rPr>
          <w:rFonts w:ascii="Times New Roman" w:hAnsi="Times New Roman"/>
          <w:sz w:val="24"/>
          <w:szCs w:val="24"/>
        </w:rPr>
        <w:t xml:space="preserve"> </w:t>
      </w:r>
      <w:r w:rsidRPr="00BC41A2">
        <w:rPr>
          <w:rFonts w:ascii="Times New Roman" w:hAnsi="Times New Roman"/>
          <w:sz w:val="24"/>
          <w:szCs w:val="24"/>
        </w:rPr>
        <w:t xml:space="preserve">tidak </w:t>
      </w:r>
      <w:r>
        <w:rPr>
          <w:rFonts w:ascii="Times New Roman" w:hAnsi="Times New Roman"/>
          <w:sz w:val="24"/>
          <w:szCs w:val="24"/>
        </w:rPr>
        <w:t>memiliki</w:t>
      </w:r>
      <w:r w:rsidRPr="00BC41A2">
        <w:rPr>
          <w:rFonts w:ascii="Times New Roman" w:hAnsi="Times New Roman"/>
          <w:sz w:val="24"/>
          <w:szCs w:val="24"/>
        </w:rPr>
        <w:t xml:space="preserve"> alasan</w:t>
      </w:r>
      <w:r>
        <w:rPr>
          <w:rFonts w:ascii="Times New Roman" w:hAnsi="Times New Roman"/>
          <w:sz w:val="24"/>
          <w:szCs w:val="24"/>
        </w:rPr>
        <w:t xml:space="preserve"> </w:t>
      </w:r>
      <w:r w:rsidRPr="00BC41A2">
        <w:rPr>
          <w:rFonts w:ascii="Times New Roman" w:hAnsi="Times New Roman"/>
          <w:sz w:val="24"/>
          <w:szCs w:val="24"/>
        </w:rPr>
        <w:t xml:space="preserve"> untuk membatasi Tuhan melakukan mukjizat </w:t>
      </w:r>
      <w:r>
        <w:rPr>
          <w:rFonts w:ascii="Times New Roman" w:hAnsi="Times New Roman"/>
          <w:sz w:val="24"/>
          <w:szCs w:val="24"/>
        </w:rPr>
        <w:t>pada</w:t>
      </w:r>
      <w:r w:rsidRPr="00BC41A2">
        <w:rPr>
          <w:rFonts w:ascii="Times New Roman" w:hAnsi="Times New Roman"/>
          <w:sz w:val="24"/>
          <w:szCs w:val="24"/>
        </w:rPr>
        <w:t xml:space="preserve"> musim-musim tertentu saja. Tidak diragukan lagi </w:t>
      </w:r>
      <w:r>
        <w:rPr>
          <w:rFonts w:ascii="Times New Roman" w:hAnsi="Times New Roman"/>
          <w:sz w:val="24"/>
          <w:szCs w:val="24"/>
        </w:rPr>
        <w:t>Tuhan</w:t>
      </w:r>
      <w:r w:rsidRPr="00BC41A2">
        <w:rPr>
          <w:rFonts w:ascii="Times New Roman" w:hAnsi="Times New Roman"/>
          <w:sz w:val="24"/>
          <w:szCs w:val="24"/>
        </w:rPr>
        <w:t xml:space="preserve"> melaksanakan </w:t>
      </w:r>
      <w:r>
        <w:rPr>
          <w:rFonts w:ascii="Times New Roman" w:hAnsi="Times New Roman"/>
          <w:sz w:val="24"/>
          <w:szCs w:val="24"/>
        </w:rPr>
        <w:t>penyataan</w:t>
      </w:r>
      <w:r w:rsidRPr="00BC41A2">
        <w:rPr>
          <w:rFonts w:ascii="Times New Roman" w:hAnsi="Times New Roman"/>
          <w:sz w:val="24"/>
          <w:szCs w:val="24"/>
        </w:rPr>
        <w:t xml:space="preserve"> kekuasaa</w:t>
      </w:r>
      <w:r>
        <w:rPr>
          <w:rFonts w:ascii="Times New Roman" w:hAnsi="Times New Roman"/>
          <w:sz w:val="24"/>
          <w:szCs w:val="24"/>
        </w:rPr>
        <w:t>nNya</w:t>
      </w:r>
      <w:r w:rsidRPr="00BC41A2">
        <w:rPr>
          <w:rFonts w:ascii="Times New Roman" w:hAnsi="Times New Roman"/>
          <w:sz w:val="24"/>
          <w:szCs w:val="24"/>
        </w:rPr>
        <w:t xml:space="preserve"> yang tidak biasa. Menanggapi doa-doa </w:t>
      </w:r>
      <w:r>
        <w:rPr>
          <w:rFonts w:ascii="Times New Roman" w:hAnsi="Times New Roman"/>
          <w:sz w:val="24"/>
          <w:szCs w:val="24"/>
        </w:rPr>
        <w:t>um</w:t>
      </w:r>
      <w:r w:rsidRPr="00BC41A2">
        <w:rPr>
          <w:rFonts w:ascii="Times New Roman" w:hAnsi="Times New Roman"/>
          <w:sz w:val="24"/>
          <w:szCs w:val="24"/>
        </w:rPr>
        <w:t>at</w:t>
      </w:r>
      <w:r>
        <w:rPr>
          <w:rFonts w:ascii="Times New Roman" w:hAnsi="Times New Roman"/>
          <w:sz w:val="24"/>
          <w:szCs w:val="24"/>
        </w:rPr>
        <w:t>Ny</w:t>
      </w:r>
      <w:r w:rsidRPr="00BC41A2">
        <w:rPr>
          <w:rFonts w:ascii="Times New Roman" w:hAnsi="Times New Roman"/>
          <w:sz w:val="24"/>
          <w:szCs w:val="24"/>
        </w:rPr>
        <w:t xml:space="preserve">a, Tuhan menyembuhkan </w:t>
      </w:r>
      <w:r>
        <w:rPr>
          <w:rFonts w:ascii="Times New Roman" w:hAnsi="Times New Roman"/>
          <w:sz w:val="24"/>
          <w:szCs w:val="24"/>
        </w:rPr>
        <w:t>dengan</w:t>
      </w:r>
      <w:r w:rsidRPr="00BC41A2">
        <w:rPr>
          <w:rFonts w:ascii="Times New Roman" w:hAnsi="Times New Roman"/>
          <w:sz w:val="24"/>
          <w:szCs w:val="24"/>
        </w:rPr>
        <w:t xml:space="preserve"> kekuatan </w:t>
      </w:r>
      <w:r>
        <w:rPr>
          <w:rFonts w:ascii="Times New Roman" w:hAnsi="Times New Roman"/>
          <w:sz w:val="24"/>
          <w:szCs w:val="24"/>
        </w:rPr>
        <w:t>yang hebat</w:t>
      </w:r>
      <w:r w:rsidRPr="00BC41A2">
        <w:rPr>
          <w:rFonts w:ascii="Times New Roman" w:hAnsi="Times New Roman"/>
          <w:sz w:val="24"/>
          <w:szCs w:val="24"/>
        </w:rPr>
        <w:t>, beberapa yang dikatakan oleh kedokteran modern</w:t>
      </w:r>
      <w:r>
        <w:rPr>
          <w:rFonts w:ascii="Times New Roman" w:hAnsi="Times New Roman"/>
          <w:sz w:val="24"/>
          <w:szCs w:val="24"/>
        </w:rPr>
        <w:t xml:space="preserve"> bahwa tidak ada harapan.</w:t>
      </w:r>
      <w:r w:rsidRPr="00BC41A2">
        <w:rPr>
          <w:rFonts w:ascii="Times New Roman" w:hAnsi="Times New Roman"/>
          <w:sz w:val="24"/>
          <w:szCs w:val="24"/>
        </w:rPr>
        <w:t xml:space="preserve"> </w:t>
      </w:r>
      <w:r>
        <w:rPr>
          <w:rFonts w:ascii="Times New Roman" w:hAnsi="Times New Roman"/>
          <w:sz w:val="24"/>
          <w:szCs w:val="24"/>
        </w:rPr>
        <w:t>Karya</w:t>
      </w:r>
      <w:r w:rsidRPr="00BC41A2">
        <w:rPr>
          <w:rFonts w:ascii="Times New Roman" w:hAnsi="Times New Roman"/>
          <w:sz w:val="24"/>
          <w:szCs w:val="24"/>
        </w:rPr>
        <w:t xml:space="preserve"> keajaiban Tuhan tidak dapat dibatasi pada masa lalu</w:t>
      </w:r>
      <w:r>
        <w:rPr>
          <w:rFonts w:ascii="Times New Roman" w:hAnsi="Times New Roman"/>
          <w:sz w:val="24"/>
          <w:szCs w:val="24"/>
        </w:rPr>
        <w:t>”.</w:t>
      </w:r>
    </w:p>
    <w:p w14:paraId="6245C3E4" w14:textId="3A6701D6" w:rsidR="00C4769E" w:rsidRPr="00827526" w:rsidRDefault="00C4769E" w:rsidP="00827526">
      <w:pPr>
        <w:spacing w:line="480" w:lineRule="auto"/>
        <w:ind w:firstLine="851"/>
        <w:rPr>
          <w:rFonts w:ascii="Times New Roman" w:hAnsi="Times New Roman"/>
          <w:i/>
          <w:iCs/>
          <w:sz w:val="24"/>
          <w:szCs w:val="24"/>
        </w:rPr>
      </w:pPr>
      <w:r w:rsidRPr="0022269C">
        <w:rPr>
          <w:rFonts w:ascii="Times New Roman" w:hAnsi="Times New Roman"/>
          <w:sz w:val="24"/>
          <w:szCs w:val="24"/>
        </w:rPr>
        <w:t xml:space="preserve">Pandangan di atas, mengisyaratkan bahwa Allah masih </w:t>
      </w:r>
      <w:proofErr w:type="gramStart"/>
      <w:r w:rsidRPr="0022269C">
        <w:rPr>
          <w:rFonts w:ascii="Times New Roman" w:hAnsi="Times New Roman"/>
          <w:sz w:val="24"/>
          <w:szCs w:val="24"/>
        </w:rPr>
        <w:t>melakukan  mukjizat</w:t>
      </w:r>
      <w:proofErr w:type="gramEnd"/>
      <w:r w:rsidRPr="0022269C">
        <w:rPr>
          <w:rFonts w:ascii="Times New Roman" w:hAnsi="Times New Roman"/>
          <w:sz w:val="24"/>
          <w:szCs w:val="24"/>
        </w:rPr>
        <w:t xml:space="preserve"> namun baik volume bahkan  frekuensinya tidak seperti pada zaman PB.  </w:t>
      </w:r>
      <w:r w:rsidRPr="000D543D">
        <w:rPr>
          <w:rFonts w:ascii="Times New Roman" w:hAnsi="Times New Roman"/>
          <w:sz w:val="24"/>
          <w:szCs w:val="24"/>
        </w:rPr>
        <w:t xml:space="preserve">Atau, bahkan, tidak bersifat permanen seperti yang diajarkan di kalangan </w:t>
      </w:r>
      <w:r w:rsidRPr="000D543D">
        <w:rPr>
          <w:rFonts w:ascii="Times New Roman" w:hAnsi="Times New Roman"/>
          <w:sz w:val="24"/>
          <w:szCs w:val="24"/>
        </w:rPr>
        <w:lastRenderedPageBreak/>
        <w:t xml:space="preserve">Karismatik.  </w:t>
      </w:r>
      <w:r w:rsidRPr="0022269C">
        <w:rPr>
          <w:rFonts w:ascii="Times New Roman" w:hAnsi="Times New Roman"/>
          <w:sz w:val="24"/>
          <w:szCs w:val="24"/>
        </w:rPr>
        <w:t xml:space="preserve">B. B. </w:t>
      </w:r>
      <w:proofErr w:type="gramStart"/>
      <w:r w:rsidRPr="0022269C">
        <w:rPr>
          <w:rFonts w:ascii="Times New Roman" w:hAnsi="Times New Roman"/>
          <w:sz w:val="24"/>
          <w:szCs w:val="24"/>
        </w:rPr>
        <w:t>Warfield,  teolog</w:t>
      </w:r>
      <w:proofErr w:type="gramEnd"/>
      <w:r w:rsidRPr="0022269C">
        <w:rPr>
          <w:rFonts w:ascii="Times New Roman" w:hAnsi="Times New Roman"/>
          <w:sz w:val="24"/>
          <w:szCs w:val="24"/>
        </w:rPr>
        <w:t xml:space="preserve"> dari Princeton Seminary, mengatakan, </w:t>
      </w:r>
      <w:r w:rsidRPr="0022269C">
        <w:rPr>
          <w:rFonts w:ascii="Times New Roman" w:hAnsi="Times New Roman"/>
          <w:i/>
          <w:iCs/>
          <w:sz w:val="24"/>
          <w:szCs w:val="24"/>
        </w:rPr>
        <w:t>“We taught that themiraculous gifts of the Holy spirit were not intended as permanent gifts of  God to the church.”</w:t>
      </w:r>
      <w:r w:rsidRPr="00C97588">
        <w:rPr>
          <w:rStyle w:val="FootnoteReference"/>
        </w:rPr>
        <w:footnoteReference w:id="16"/>
      </w:r>
      <w:r w:rsidR="00827526">
        <w:rPr>
          <w:rFonts w:ascii="Times New Roman" w:hAnsi="Times New Roman"/>
          <w:i/>
          <w:iCs/>
          <w:sz w:val="24"/>
          <w:szCs w:val="24"/>
        </w:rPr>
        <w:t xml:space="preserve"> </w:t>
      </w:r>
      <w:r w:rsidRPr="00BC41A2">
        <w:rPr>
          <w:rFonts w:ascii="Times New Roman" w:hAnsi="Times New Roman"/>
          <w:sz w:val="24"/>
          <w:szCs w:val="24"/>
        </w:rPr>
        <w:t>“Kami mengajarkan bahwa karunia-karunia Roh Kudus yang mereka maksudkan tidak dimaksudkan sebagai karunia permanen Allah kepada Gereja”</w:t>
      </w:r>
      <w:r w:rsidR="00827526">
        <w:rPr>
          <w:rFonts w:ascii="Times New Roman" w:hAnsi="Times New Roman"/>
          <w:i/>
          <w:iCs/>
          <w:sz w:val="24"/>
          <w:szCs w:val="24"/>
        </w:rPr>
        <w:t xml:space="preserve"> </w:t>
      </w:r>
      <w:r w:rsidRPr="00202C63">
        <w:rPr>
          <w:rFonts w:ascii="Times New Roman" w:hAnsi="Times New Roman"/>
          <w:sz w:val="24"/>
          <w:szCs w:val="24"/>
        </w:rPr>
        <w:t xml:space="preserve">spektakuler pada saat pencurahan Roh Kudus di hari Pentakosta terjadi hanya satu kali saja.  Peristiwa l tersebut merupakan pengalaman gereja yang unik saat permulaan pekerjaan Roh Kudus, dan tidak akan terulang lagi (Kis. 2:1-13).  Macam-macam </w:t>
      </w:r>
      <w:proofErr w:type="gramStart"/>
      <w:r w:rsidRPr="00202C63">
        <w:rPr>
          <w:rFonts w:ascii="Times New Roman" w:hAnsi="Times New Roman"/>
          <w:sz w:val="24"/>
          <w:szCs w:val="24"/>
        </w:rPr>
        <w:t>karunia  Roh</w:t>
      </w:r>
      <w:proofErr w:type="gramEnd"/>
      <w:r w:rsidRPr="00202C63">
        <w:rPr>
          <w:rFonts w:ascii="Times New Roman" w:hAnsi="Times New Roman"/>
          <w:sz w:val="24"/>
          <w:szCs w:val="24"/>
        </w:rPr>
        <w:t xml:space="preserve"> Kudus telah dicurahkan kepada para rasul yang dipilih oleh Tuhan  menjadi saluran atau alat untuk pertumbuhan gereja mula-mula, mulai dari Yerusalem sampai ke ujung bumi (Kis. 1:8).  </w:t>
      </w:r>
    </w:p>
    <w:p w14:paraId="1DC952B3" w14:textId="1CBE4583" w:rsidR="00C4769E" w:rsidRDefault="00C4769E" w:rsidP="00827526">
      <w:pPr>
        <w:spacing w:line="480" w:lineRule="auto"/>
        <w:ind w:firstLine="851"/>
        <w:rPr>
          <w:rFonts w:ascii="Times New Roman" w:hAnsi="Times New Roman"/>
          <w:sz w:val="24"/>
          <w:szCs w:val="24"/>
        </w:rPr>
      </w:pPr>
      <w:r w:rsidRPr="00202C63">
        <w:rPr>
          <w:rFonts w:ascii="Times New Roman" w:hAnsi="Times New Roman"/>
          <w:sz w:val="24"/>
          <w:szCs w:val="24"/>
        </w:rPr>
        <w:t xml:space="preserve">Kristus sebagai batu penjuru dan fondasi gereja hanya diletakkan </w:t>
      </w:r>
      <w:proofErr w:type="gramStart"/>
      <w:r w:rsidRPr="00202C63">
        <w:rPr>
          <w:rFonts w:ascii="Times New Roman" w:hAnsi="Times New Roman"/>
          <w:sz w:val="24"/>
          <w:szCs w:val="24"/>
        </w:rPr>
        <w:t>satu  kali</w:t>
      </w:r>
      <w:proofErr w:type="gramEnd"/>
      <w:r w:rsidRPr="00202C63">
        <w:rPr>
          <w:rFonts w:ascii="Times New Roman" w:hAnsi="Times New Roman"/>
          <w:sz w:val="24"/>
          <w:szCs w:val="24"/>
        </w:rPr>
        <w:t xml:space="preserve"> saja (Ef. 2:20; 1 Kor. 12:28,29).  Di atas dasar ini seluruh pelayanan pelayanan para rasul dibangun.  Dalam kerangka ini, relasi karunia Roh Kudus dengan pelayanan para rasul sangat erat (Kis. 19:4-6; 2 Kor. 12:12), yaitu tanda-tanda mukjizat itu menjadi bukti otentik kerasulan mereka. Gross mengatakan, </w:t>
      </w:r>
      <w:r w:rsidRPr="00F91858">
        <w:rPr>
          <w:rFonts w:ascii="Times New Roman" w:hAnsi="Times New Roman"/>
          <w:sz w:val="24"/>
          <w:szCs w:val="24"/>
        </w:rPr>
        <w:t xml:space="preserve">“Kemampuan ini adalah salah satu </w:t>
      </w:r>
      <w:proofErr w:type="gramStart"/>
      <w:r w:rsidRPr="00F91858">
        <w:rPr>
          <w:rFonts w:ascii="Times New Roman" w:hAnsi="Times New Roman"/>
          <w:sz w:val="24"/>
          <w:szCs w:val="24"/>
        </w:rPr>
        <w:t>dari“ tanda</w:t>
      </w:r>
      <w:proofErr w:type="gramEnd"/>
      <w:r w:rsidRPr="00F91858">
        <w:rPr>
          <w:rFonts w:ascii="Times New Roman" w:hAnsi="Times New Roman"/>
          <w:sz w:val="24"/>
          <w:szCs w:val="24"/>
        </w:rPr>
        <w:t xml:space="preserve"> seorang rasul ”. tanda-tanda seorang rasul adalah aspek unik dari kehidupan dan pelayanannya yang membuktikan dirinya sebagai salah satu wakil Kristus. melalui kehadiran tanda-tanda ini, orang akan bisa membedakan antara rasul sejati dan rasul palsu.</w:t>
      </w:r>
      <w:r w:rsidRPr="005F2CC9">
        <w:rPr>
          <w:rFonts w:ascii="Times New Roman" w:hAnsi="Times New Roman"/>
          <w:i/>
          <w:iCs/>
          <w:sz w:val="24"/>
          <w:szCs w:val="24"/>
        </w:rPr>
        <w:t>”</w:t>
      </w:r>
      <w:r w:rsidRPr="00C97588">
        <w:rPr>
          <w:rStyle w:val="FootnoteReference"/>
        </w:rPr>
        <w:footnoteReference w:id="17"/>
      </w:r>
    </w:p>
    <w:p w14:paraId="4F765B38" w14:textId="77777777" w:rsidR="00C4769E" w:rsidRPr="0034612D" w:rsidRDefault="00C4769E" w:rsidP="00C4769E">
      <w:pPr>
        <w:spacing w:line="480" w:lineRule="auto"/>
        <w:ind w:firstLine="851"/>
        <w:rPr>
          <w:rFonts w:ascii="Times New Roman" w:hAnsi="Times New Roman"/>
          <w:sz w:val="24"/>
          <w:szCs w:val="24"/>
        </w:rPr>
      </w:pPr>
      <w:r w:rsidRPr="0034612D">
        <w:rPr>
          <w:rFonts w:ascii="Times New Roman" w:hAnsi="Times New Roman"/>
          <w:sz w:val="24"/>
          <w:szCs w:val="24"/>
        </w:rPr>
        <w:lastRenderedPageBreak/>
        <w:t>Ketika jabatan rasul sudah tidak ada zaman sekarang, maka keaktifan   tanda-tanda mukjizat “seperti yang para rasul lakukan” juga berhenti.</w:t>
      </w:r>
      <w:r w:rsidRPr="00C97588">
        <w:rPr>
          <w:rStyle w:val="FootnoteReference"/>
        </w:rPr>
        <w:footnoteReference w:id="18"/>
      </w:r>
    </w:p>
    <w:p w14:paraId="0A96440C" w14:textId="724BBD07" w:rsidR="00C4769E" w:rsidRDefault="00C4769E" w:rsidP="00C4769E">
      <w:pPr>
        <w:spacing w:line="480" w:lineRule="auto"/>
        <w:ind w:firstLine="851"/>
        <w:rPr>
          <w:rFonts w:ascii="Times New Roman" w:hAnsi="Times New Roman"/>
          <w:sz w:val="24"/>
          <w:szCs w:val="24"/>
        </w:rPr>
      </w:pPr>
      <w:r>
        <w:rPr>
          <w:rFonts w:ascii="Times New Roman" w:hAnsi="Times New Roman"/>
          <w:sz w:val="24"/>
          <w:szCs w:val="24"/>
        </w:rPr>
        <w:t xml:space="preserve">Ada beberapa pandangan orang-orang kristen </w:t>
      </w:r>
      <w:proofErr w:type="gramStart"/>
      <w:r>
        <w:rPr>
          <w:rFonts w:ascii="Times New Roman" w:hAnsi="Times New Roman"/>
          <w:sz w:val="24"/>
          <w:szCs w:val="24"/>
        </w:rPr>
        <w:t>mengenai  karunia</w:t>
      </w:r>
      <w:proofErr w:type="gramEnd"/>
      <w:r>
        <w:rPr>
          <w:rFonts w:ascii="Times New Roman" w:hAnsi="Times New Roman"/>
          <w:sz w:val="24"/>
          <w:szCs w:val="24"/>
        </w:rPr>
        <w:t xml:space="preserve"> kesembuhan. </w:t>
      </w:r>
      <w:r w:rsidRPr="00B94D92">
        <w:rPr>
          <w:rFonts w:ascii="Times New Roman" w:hAnsi="Times New Roman"/>
          <w:sz w:val="24"/>
          <w:szCs w:val="24"/>
          <w:lang w:val="id-ID"/>
        </w:rPr>
        <w:t>Ada yang bersikap acuh tak acuh terhadap praktik kesembuhan ilahi, mungkin karena ketidaktahuan tentang konsep dan praktik terhadap hal tersebut atau memang tidak mau terlibat di dalam polemik yang berkepanjangan. Ada sebagian yang pro terhadap praktik ini dan begitu bersemangat menerima dan mempromosikannya.</w:t>
      </w:r>
      <w:r w:rsidR="00F91858">
        <w:rPr>
          <w:rFonts w:ascii="Times New Roman" w:hAnsi="Times New Roman"/>
          <w:sz w:val="24"/>
          <w:szCs w:val="24"/>
        </w:rPr>
        <w:t xml:space="preserve"> P</w:t>
      </w:r>
      <w:r w:rsidRPr="00B94D92">
        <w:rPr>
          <w:rFonts w:ascii="Times New Roman" w:hAnsi="Times New Roman"/>
          <w:sz w:val="24"/>
          <w:szCs w:val="24"/>
          <w:lang w:val="id-ID"/>
        </w:rPr>
        <w:t>raktik ini masih berlangsung dan harus terjadi sampai saat ini</w:t>
      </w:r>
      <w:r>
        <w:rPr>
          <w:rFonts w:ascii="Times New Roman" w:hAnsi="Times New Roman"/>
          <w:sz w:val="24"/>
          <w:szCs w:val="24"/>
        </w:rPr>
        <w:t>, d</w:t>
      </w:r>
      <w:r w:rsidRPr="00B94D92">
        <w:rPr>
          <w:rFonts w:ascii="Times New Roman" w:hAnsi="Times New Roman"/>
          <w:sz w:val="24"/>
          <w:szCs w:val="24"/>
          <w:lang w:val="id-ID"/>
        </w:rPr>
        <w:t>i pihak lain</w:t>
      </w:r>
      <w:r>
        <w:rPr>
          <w:rFonts w:ascii="Times New Roman" w:hAnsi="Times New Roman"/>
          <w:sz w:val="24"/>
          <w:szCs w:val="24"/>
        </w:rPr>
        <w:t xml:space="preserve"> </w:t>
      </w:r>
      <w:r w:rsidRPr="00B94D92">
        <w:rPr>
          <w:rFonts w:ascii="Times New Roman" w:hAnsi="Times New Roman"/>
          <w:sz w:val="24"/>
          <w:szCs w:val="24"/>
          <w:lang w:val="id-ID"/>
        </w:rPr>
        <w:t>ada juga sebagian yang bersikap kontra.</w:t>
      </w:r>
      <w:r w:rsidRPr="00C97588">
        <w:rPr>
          <w:rStyle w:val="FootnoteReference"/>
        </w:rPr>
        <w:footnoteReference w:id="19"/>
      </w:r>
      <w:r>
        <w:rPr>
          <w:rFonts w:ascii="Times New Roman" w:hAnsi="Times New Roman"/>
          <w:sz w:val="24"/>
          <w:szCs w:val="24"/>
        </w:rPr>
        <w:t xml:space="preserve"> </w:t>
      </w:r>
    </w:p>
    <w:p w14:paraId="36C83CC8" w14:textId="3E447F78" w:rsidR="00C4769E" w:rsidRPr="00827526" w:rsidRDefault="00C4769E" w:rsidP="00827526">
      <w:pPr>
        <w:spacing w:line="480" w:lineRule="auto"/>
        <w:ind w:firstLine="851"/>
        <w:rPr>
          <w:rFonts w:ascii="Times New Roman" w:hAnsi="Times New Roman"/>
          <w:sz w:val="24"/>
          <w:szCs w:val="24"/>
        </w:rPr>
      </w:pPr>
      <w:r w:rsidRPr="00B94D92">
        <w:rPr>
          <w:rFonts w:ascii="Times New Roman" w:hAnsi="Times New Roman"/>
          <w:sz w:val="24"/>
          <w:szCs w:val="24"/>
        </w:rPr>
        <w:t>Dua pandangan yang berseberangan ini diwakili oleh dua kelompok: cessationist dan non-cessationist. Cessationism adalah pandangan Reformed yang berpendapat bahwa “karunia-karunia” mukjizat adialamiah, termasuk karunia kesembuhan, sudah berhenti seiring dengan berhentinya era kerasulan dan kanonisasi Alkita</w:t>
      </w:r>
      <w:r>
        <w:rPr>
          <w:rFonts w:ascii="Times New Roman" w:hAnsi="Times New Roman"/>
          <w:sz w:val="24"/>
          <w:szCs w:val="24"/>
        </w:rPr>
        <w:t xml:space="preserve">b. </w:t>
      </w:r>
      <w:r w:rsidRPr="00B94D92">
        <w:rPr>
          <w:rFonts w:ascii="Times New Roman" w:hAnsi="Times New Roman"/>
          <w:sz w:val="24"/>
          <w:szCs w:val="24"/>
        </w:rPr>
        <w:t xml:space="preserve">Uniknya, dalam beberapa tahun belakangan ini ada pandangan Reformed yang berusaha keluar dari paham cessationism tersebut dengan mempromosikan Reformed Continuationism, yang pada intinya menolak asumsi </w:t>
      </w:r>
      <w:r w:rsidRPr="00B94D92">
        <w:rPr>
          <w:rFonts w:ascii="Times New Roman" w:hAnsi="Times New Roman"/>
          <w:sz w:val="24"/>
          <w:szCs w:val="24"/>
        </w:rPr>
        <w:lastRenderedPageBreak/>
        <w:t>bahwa karunia</w:t>
      </w:r>
      <w:r>
        <w:rPr>
          <w:rFonts w:ascii="Times New Roman" w:hAnsi="Times New Roman"/>
          <w:sz w:val="24"/>
          <w:szCs w:val="24"/>
        </w:rPr>
        <w:t xml:space="preserve">, </w:t>
      </w:r>
      <w:r w:rsidRPr="00B94D92">
        <w:rPr>
          <w:rFonts w:ascii="Times New Roman" w:hAnsi="Times New Roman"/>
          <w:sz w:val="24"/>
          <w:szCs w:val="24"/>
        </w:rPr>
        <w:t>mukjizat</w:t>
      </w:r>
      <w:r>
        <w:rPr>
          <w:rFonts w:ascii="Times New Roman" w:hAnsi="Times New Roman"/>
          <w:sz w:val="24"/>
          <w:szCs w:val="24"/>
        </w:rPr>
        <w:t xml:space="preserve">, dan </w:t>
      </w:r>
      <w:r w:rsidRPr="00B94D92">
        <w:rPr>
          <w:rFonts w:ascii="Times New Roman" w:hAnsi="Times New Roman"/>
          <w:sz w:val="24"/>
          <w:szCs w:val="24"/>
        </w:rPr>
        <w:t>termasuk kesembuhan</w:t>
      </w:r>
      <w:r>
        <w:rPr>
          <w:rFonts w:ascii="Times New Roman" w:hAnsi="Times New Roman"/>
          <w:sz w:val="24"/>
          <w:szCs w:val="24"/>
        </w:rPr>
        <w:t xml:space="preserve"> </w:t>
      </w:r>
      <w:r w:rsidRPr="00B94D92">
        <w:rPr>
          <w:rFonts w:ascii="Times New Roman" w:hAnsi="Times New Roman"/>
          <w:sz w:val="24"/>
          <w:szCs w:val="24"/>
        </w:rPr>
        <w:t>sudah berhenti</w:t>
      </w:r>
      <w:r>
        <w:rPr>
          <w:rFonts w:ascii="Times New Roman" w:hAnsi="Times New Roman"/>
          <w:sz w:val="24"/>
          <w:szCs w:val="24"/>
        </w:rPr>
        <w:t>.</w:t>
      </w:r>
      <w:r w:rsidRPr="00C97588">
        <w:rPr>
          <w:rStyle w:val="FootnoteReference"/>
        </w:rPr>
        <w:footnoteReference w:id="20"/>
      </w:r>
      <w:r w:rsidR="00827526">
        <w:rPr>
          <w:rFonts w:ascii="Times New Roman" w:hAnsi="Times New Roman"/>
          <w:sz w:val="24"/>
          <w:szCs w:val="24"/>
        </w:rPr>
        <w:t xml:space="preserve"> </w:t>
      </w:r>
      <w:r w:rsidRPr="00B94D92">
        <w:rPr>
          <w:rFonts w:ascii="Times New Roman" w:hAnsi="Times New Roman"/>
          <w:sz w:val="24"/>
          <w:szCs w:val="24"/>
        </w:rPr>
        <w:t>Reformed Continuationism</w:t>
      </w:r>
      <w:r w:rsidRPr="00B94D92">
        <w:rPr>
          <w:rFonts w:ascii="Times New Roman" w:hAnsi="Times New Roman"/>
          <w:sz w:val="24"/>
          <w:szCs w:val="24"/>
          <w:lang w:val="id-ID"/>
        </w:rPr>
        <w:t xml:space="preserve"> menolak bahkan melarang praktik tersebut dilakukan di dalam lingkup jemaat dengan alasan “karunia” untuk menyembuhkan </w:t>
      </w:r>
      <w:proofErr w:type="gramStart"/>
      <w:r w:rsidRPr="00B94D92">
        <w:rPr>
          <w:rFonts w:ascii="Times New Roman" w:hAnsi="Times New Roman"/>
          <w:sz w:val="24"/>
          <w:szCs w:val="24"/>
          <w:lang w:val="id-ID"/>
        </w:rPr>
        <w:t>dan  penyembuhan</w:t>
      </w:r>
      <w:proofErr w:type="gramEnd"/>
      <w:r w:rsidRPr="00B94D92">
        <w:rPr>
          <w:rFonts w:ascii="Times New Roman" w:hAnsi="Times New Roman"/>
          <w:sz w:val="24"/>
          <w:szCs w:val="24"/>
          <w:lang w:val="id-ID"/>
        </w:rPr>
        <w:t xml:space="preserve"> ilahi sudah berhenti sejak zaman para rasul. Yang menarik, berbagai gereja dalam lingkungan injili pun telah terbagi-bagi dalam ketiga posisi di atas.</w:t>
      </w:r>
      <w:r w:rsidRPr="00C97588">
        <w:rPr>
          <w:rStyle w:val="FootnoteReference"/>
        </w:rPr>
        <w:footnoteReference w:id="21"/>
      </w:r>
    </w:p>
    <w:p w14:paraId="3AD0980D" w14:textId="2C0A0061" w:rsidR="00C4769E" w:rsidRDefault="00C4769E" w:rsidP="00C4769E">
      <w:pPr>
        <w:spacing w:line="480" w:lineRule="auto"/>
        <w:ind w:firstLine="851"/>
        <w:rPr>
          <w:rFonts w:ascii="Times New Roman" w:hAnsi="Times New Roman"/>
          <w:sz w:val="24"/>
          <w:szCs w:val="24"/>
          <w:lang w:val="id-ID"/>
        </w:rPr>
      </w:pPr>
      <w:r>
        <w:rPr>
          <w:rFonts w:ascii="Times New Roman" w:hAnsi="Times New Roman"/>
          <w:sz w:val="24"/>
          <w:szCs w:val="24"/>
          <w:lang w:val="id-ID"/>
        </w:rPr>
        <w:t xml:space="preserve">Ada sebuah pandangan yang menyatakan </w:t>
      </w:r>
      <w:r>
        <w:rPr>
          <w:rFonts w:ascii="Times New Roman" w:hAnsi="Times New Roman"/>
          <w:sz w:val="24"/>
          <w:szCs w:val="24"/>
        </w:rPr>
        <w:t xml:space="preserve">propaganda mengenai </w:t>
      </w:r>
      <w:r w:rsidRPr="00A51D3F">
        <w:rPr>
          <w:rFonts w:ascii="Times New Roman" w:hAnsi="Times New Roman"/>
          <w:sz w:val="24"/>
          <w:szCs w:val="24"/>
          <w:lang w:val="id-ID"/>
        </w:rPr>
        <w:t xml:space="preserve"> </w:t>
      </w:r>
      <w:r>
        <w:rPr>
          <w:rFonts w:ascii="Times New Roman" w:hAnsi="Times New Roman"/>
          <w:sz w:val="24"/>
          <w:szCs w:val="24"/>
        </w:rPr>
        <w:t>kesembuhan ilahi dari pandangan pentakosta karismatik. K</w:t>
      </w:r>
      <w:r w:rsidRPr="00A51D3F">
        <w:rPr>
          <w:rFonts w:ascii="Times New Roman" w:hAnsi="Times New Roman"/>
          <w:sz w:val="24"/>
          <w:szCs w:val="24"/>
          <w:lang w:val="id-ID"/>
        </w:rPr>
        <w:t>esembuhan ilahi tersebut tidak hanya dimonopoli kelompok kharismatik saja, atau yang lebih luas, kelompok Kristen saja.</w:t>
      </w:r>
      <w:r w:rsidRPr="00C97588">
        <w:rPr>
          <w:rStyle w:val="FootnoteReference"/>
        </w:rPr>
        <w:footnoteReference w:id="22"/>
      </w:r>
      <w:r>
        <w:rPr>
          <w:rFonts w:ascii="Times New Roman" w:hAnsi="Times New Roman"/>
          <w:sz w:val="24"/>
          <w:szCs w:val="24"/>
          <w:lang w:val="id-ID"/>
        </w:rPr>
        <w:t xml:space="preserve"> Hal ini dapat menimbulkan suatu kesalahpahaman terhadap setiap pembaca. </w:t>
      </w:r>
      <w:r>
        <w:rPr>
          <w:rFonts w:ascii="Times New Roman" w:hAnsi="Times New Roman"/>
          <w:sz w:val="24"/>
          <w:szCs w:val="24"/>
        </w:rPr>
        <w:t>Peneliti</w:t>
      </w:r>
      <w:r>
        <w:rPr>
          <w:rFonts w:ascii="Times New Roman" w:hAnsi="Times New Roman"/>
          <w:sz w:val="24"/>
          <w:szCs w:val="24"/>
          <w:lang w:val="id-ID"/>
        </w:rPr>
        <w:t xml:space="preserve"> tidak setuju jika suatu karunia kesembuhan menjadi bahan monopoli bagi suatu gereja atau organisasi Kristen. Hal ini bertentangan dengan kebenaran Firman Tuhan bahwa karunia dapat didapatkan dengan hati yang benar kepada Tuhan.</w:t>
      </w:r>
    </w:p>
    <w:p w14:paraId="6F660AEE" w14:textId="4BD9E23A" w:rsidR="00C4769E" w:rsidRDefault="00C4769E" w:rsidP="00C4769E">
      <w:pPr>
        <w:spacing w:line="480" w:lineRule="auto"/>
        <w:ind w:firstLine="851"/>
        <w:rPr>
          <w:rFonts w:ascii="Times New Roman" w:hAnsi="Times New Roman"/>
          <w:sz w:val="24"/>
          <w:szCs w:val="24"/>
          <w:lang w:val="id-ID"/>
        </w:rPr>
      </w:pPr>
      <w:r>
        <w:rPr>
          <w:rFonts w:ascii="Times New Roman" w:hAnsi="Times New Roman"/>
          <w:sz w:val="24"/>
          <w:szCs w:val="24"/>
        </w:rPr>
        <w:t>P</w:t>
      </w:r>
      <w:r w:rsidRPr="007953CC">
        <w:rPr>
          <w:rFonts w:ascii="Times New Roman" w:hAnsi="Times New Roman"/>
          <w:sz w:val="24"/>
          <w:szCs w:val="24"/>
          <w:lang w:val="id-ID"/>
        </w:rPr>
        <w:t xml:space="preserve">enyataan kesembuhan ilahi secara definitif hanya terjadi pada masa Yesus dan para rasul-Nya dan masa ciptaan baru. Berbeda dengan di atas, </w:t>
      </w:r>
      <w:r w:rsidRPr="007953CC">
        <w:rPr>
          <w:rFonts w:ascii="Times New Roman" w:hAnsi="Times New Roman"/>
          <w:sz w:val="24"/>
          <w:szCs w:val="24"/>
          <w:lang w:val="id-ID"/>
        </w:rPr>
        <w:lastRenderedPageBreak/>
        <w:t xml:space="preserve">pandangan ini percaya bahwa penyataan kerajaan Allah “sudah” datang pada saat kedatangan Yesus yang pertama kali dan diteruskan oleh para rasul (era apostolik),8  tetapi kemudian karunia untuk menyembuhkan (yang diberikan juga kepada yang bukan rasul; 1Kor. 12:9-10) telah “ditarik” (baca: berhenti) sampai masa kepenuhan kerajaan itu, yaitu saat kedatangan Kristus yang kedua kali. Artinya, meski Allah pada masa lalu hingga </w:t>
      </w:r>
      <w:r w:rsidR="00D07C2A">
        <w:rPr>
          <w:rFonts w:ascii="Times New Roman" w:hAnsi="Times New Roman"/>
          <w:sz w:val="24"/>
          <w:szCs w:val="24"/>
        </w:rPr>
        <w:t>kini</w:t>
      </w:r>
      <w:r w:rsidRPr="007953CC">
        <w:rPr>
          <w:rFonts w:ascii="Times New Roman" w:hAnsi="Times New Roman"/>
          <w:sz w:val="24"/>
          <w:szCs w:val="24"/>
          <w:lang w:val="id-ID"/>
        </w:rPr>
        <w:t xml:space="preserve"> berkuasa menyembuhkan, namun karena orang Kristen tidak sedang hidup pada era apostolik, maka Allah tidak lagi memberikan karunia itu kepada mereka. Jadi, </w:t>
      </w:r>
      <w:r w:rsidR="00B26566">
        <w:rPr>
          <w:rFonts w:ascii="Times New Roman" w:hAnsi="Times New Roman"/>
          <w:sz w:val="24"/>
          <w:szCs w:val="24"/>
        </w:rPr>
        <w:t xml:space="preserve">pandangan </w:t>
      </w:r>
      <w:r w:rsidRPr="007953CC">
        <w:rPr>
          <w:rFonts w:ascii="Times New Roman" w:hAnsi="Times New Roman"/>
          <w:sz w:val="24"/>
          <w:szCs w:val="24"/>
          <w:lang w:val="id-ID"/>
        </w:rPr>
        <w:t>yang berpegang pada prasuposisi ini juga tidak berharap bahwa mukjizat kesembuhan, khususnya praktik karunia kesembuhan dapat terjadi pada masa sekarang.</w:t>
      </w:r>
      <w:r w:rsidRPr="00C97588">
        <w:rPr>
          <w:rStyle w:val="FootnoteReference"/>
        </w:rPr>
        <w:footnoteReference w:id="23"/>
      </w:r>
    </w:p>
    <w:p w14:paraId="1F1F60EF" w14:textId="4C2F69D9" w:rsidR="00C4769E" w:rsidRPr="00C4769E" w:rsidRDefault="00C4769E" w:rsidP="00C4769E">
      <w:pPr>
        <w:spacing w:line="480" w:lineRule="auto"/>
        <w:ind w:firstLine="851"/>
        <w:rPr>
          <w:rFonts w:ascii="Times New Roman" w:hAnsi="Times New Roman"/>
          <w:sz w:val="24"/>
          <w:szCs w:val="24"/>
          <w:lang w:val="id-ID"/>
        </w:rPr>
      </w:pPr>
      <w:r w:rsidRPr="00A51D3F">
        <w:rPr>
          <w:rFonts w:ascii="Times New Roman" w:hAnsi="Times New Roman"/>
          <w:sz w:val="24"/>
          <w:szCs w:val="24"/>
          <w:lang w:val="id-ID"/>
        </w:rPr>
        <w:t xml:space="preserve">Psikologi sebagai ilmu perilaku juga tertarik untuk mempelajari </w:t>
      </w:r>
      <w:r>
        <w:rPr>
          <w:rFonts w:ascii="Times New Roman" w:hAnsi="Times New Roman"/>
          <w:sz w:val="24"/>
          <w:szCs w:val="24"/>
          <w:lang w:val="id-ID"/>
        </w:rPr>
        <w:t xml:space="preserve"> kesembuhan ilahi tersebut </w:t>
      </w:r>
      <w:r w:rsidRPr="00A51D3F">
        <w:rPr>
          <w:rFonts w:ascii="Times New Roman" w:hAnsi="Times New Roman"/>
          <w:sz w:val="24"/>
          <w:szCs w:val="24"/>
          <w:lang w:val="id-ID"/>
        </w:rPr>
        <w:t xml:space="preserve">karena memang berkaitan erat dengan </w:t>
      </w:r>
      <w:r>
        <w:rPr>
          <w:rFonts w:ascii="Times New Roman" w:hAnsi="Times New Roman"/>
          <w:sz w:val="24"/>
          <w:szCs w:val="24"/>
          <w:lang w:val="id-ID"/>
        </w:rPr>
        <w:t>perilaku manusia. Bahkan akhir-</w:t>
      </w:r>
      <w:r w:rsidRPr="00A51D3F">
        <w:rPr>
          <w:rFonts w:ascii="Times New Roman" w:hAnsi="Times New Roman"/>
          <w:sz w:val="24"/>
          <w:szCs w:val="24"/>
          <w:lang w:val="id-ID"/>
        </w:rPr>
        <w:t xml:space="preserve">akhir ini teori maupun praktek dalam psikologi telah mencapai kemajuan yang pesat sehingga sebagian  tersebut bisa dijelaskan bahkan bisa </w:t>
      </w:r>
      <w:r>
        <w:rPr>
          <w:rFonts w:ascii="Times New Roman" w:hAnsi="Times New Roman"/>
          <w:sz w:val="24"/>
          <w:szCs w:val="24"/>
          <w:lang w:val="id-ID"/>
        </w:rPr>
        <w:t>dieksperimentasikan</w:t>
      </w:r>
      <w:r w:rsidR="00827526">
        <w:rPr>
          <w:rFonts w:ascii="Times New Roman" w:hAnsi="Times New Roman"/>
          <w:sz w:val="24"/>
          <w:szCs w:val="24"/>
        </w:rPr>
        <w:t>. D</w:t>
      </w:r>
      <w:r w:rsidRPr="00A51D3F">
        <w:rPr>
          <w:rFonts w:ascii="Times New Roman" w:hAnsi="Times New Roman"/>
          <w:sz w:val="24"/>
          <w:szCs w:val="24"/>
          <w:lang w:val="id-ID"/>
        </w:rPr>
        <w:t>ulunya dipahami sebagai supranat</w:t>
      </w:r>
      <w:r>
        <w:rPr>
          <w:rFonts w:ascii="Times New Roman" w:hAnsi="Times New Roman"/>
          <w:sz w:val="24"/>
          <w:szCs w:val="24"/>
          <w:lang w:val="id-ID"/>
        </w:rPr>
        <w:t>ural, ternyata tidaklah betul-</w:t>
      </w:r>
      <w:r w:rsidRPr="00A51D3F">
        <w:rPr>
          <w:rFonts w:ascii="Times New Roman" w:hAnsi="Times New Roman"/>
          <w:sz w:val="24"/>
          <w:szCs w:val="24"/>
          <w:lang w:val="id-ID"/>
        </w:rPr>
        <w:t>betul ajaib lagi setelah mendapatkan penjelasan yang logis bahkan bisa dipraktekkan.</w:t>
      </w:r>
      <w:r w:rsidRPr="00C97588">
        <w:rPr>
          <w:rStyle w:val="FootnoteReference"/>
        </w:rPr>
        <w:footnoteReference w:id="24"/>
      </w:r>
      <w:r>
        <w:rPr>
          <w:rFonts w:ascii="Times New Roman" w:hAnsi="Times New Roman"/>
          <w:sz w:val="24"/>
          <w:szCs w:val="24"/>
          <w:lang w:val="id-ID"/>
        </w:rPr>
        <w:t xml:space="preserve"> Munculnya pandangan ilmu sekuler dalam perkembangan jaman dapat mengikis kepercayaan kepada kuasa Allah yang dapat mengadakan </w:t>
      </w:r>
      <w:r w:rsidR="00DC174F">
        <w:rPr>
          <w:rFonts w:ascii="Times New Roman" w:hAnsi="Times New Roman"/>
          <w:sz w:val="24"/>
          <w:szCs w:val="24"/>
          <w:lang w:val="id-ID"/>
        </w:rPr>
        <w:t>mukjizat</w:t>
      </w:r>
      <w:r>
        <w:rPr>
          <w:rFonts w:ascii="Times New Roman" w:hAnsi="Times New Roman"/>
          <w:sz w:val="24"/>
          <w:szCs w:val="24"/>
          <w:lang w:val="id-ID"/>
        </w:rPr>
        <w:t xml:space="preserve">. Ilmu sekuler ini menekankan kepada rasio dan fakta bahkan tidak heran </w:t>
      </w:r>
      <w:r>
        <w:rPr>
          <w:rFonts w:ascii="Times New Roman" w:hAnsi="Times New Roman"/>
          <w:sz w:val="24"/>
          <w:szCs w:val="24"/>
          <w:lang w:val="id-ID"/>
        </w:rPr>
        <w:lastRenderedPageBreak/>
        <w:t xml:space="preserve">mereka tidak mempercayai adanya kuasa yang dasyat dari luar diri manusia. Pandangan ini </w:t>
      </w:r>
      <w:r>
        <w:rPr>
          <w:rFonts w:ascii="Times New Roman" w:hAnsi="Times New Roman"/>
          <w:sz w:val="24"/>
          <w:szCs w:val="24"/>
        </w:rPr>
        <w:t>peneliiti</w:t>
      </w:r>
      <w:r>
        <w:rPr>
          <w:rFonts w:ascii="Times New Roman" w:hAnsi="Times New Roman"/>
          <w:sz w:val="24"/>
          <w:szCs w:val="24"/>
          <w:lang w:val="id-ID"/>
        </w:rPr>
        <w:t xml:space="preserve"> tidak setuju jika kesembuhan Ilahi hanya dilihat dari nalar dan pengertian manusia serta tidak melibatkan kuasa Allah ada di dalamnya. </w:t>
      </w:r>
    </w:p>
    <w:p w14:paraId="16EBA992"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Di dalam Alkitab ada beberapa menyatakan kesembuhan dalam terjemahan Bahasa Indonesia yang terambil di dalam Kisah Para Rasul yang dinyatakan dengan melalui pelayanan Para Rasul peneliti menemukan ada persamaan dan perbedaan dalam penggunakaan kata kesembuhan ini.</w:t>
      </w:r>
    </w:p>
    <w:p w14:paraId="69D50C8B" w14:textId="77777777" w:rsidR="001E1472" w:rsidRDefault="001E1472" w:rsidP="006B3558">
      <w:pPr>
        <w:spacing w:after="0" w:line="480" w:lineRule="auto"/>
        <w:ind w:firstLine="851"/>
        <w:rPr>
          <w:rFonts w:ascii="Times New Roman" w:hAnsi="Times New Roman"/>
          <w:sz w:val="24"/>
          <w:szCs w:val="24"/>
        </w:rPr>
      </w:pPr>
    </w:p>
    <w:p w14:paraId="2D4F2DC7" w14:textId="77777777" w:rsidR="001E1472" w:rsidRDefault="001E1472" w:rsidP="006B3558">
      <w:pPr>
        <w:pStyle w:val="ListParagraph"/>
        <w:numPr>
          <w:ilvl w:val="0"/>
          <w:numId w:val="12"/>
        </w:numPr>
        <w:spacing w:after="0" w:line="480" w:lineRule="auto"/>
        <w:rPr>
          <w:rFonts w:ascii="Times New Roman" w:hAnsi="Times New Roman"/>
          <w:sz w:val="24"/>
          <w:szCs w:val="24"/>
        </w:rPr>
      </w:pPr>
      <w:r>
        <w:rPr>
          <w:rFonts w:ascii="Times New Roman" w:hAnsi="Times New Roman"/>
          <w:sz w:val="24"/>
          <w:szCs w:val="24"/>
        </w:rPr>
        <w:t>Petrus</w:t>
      </w:r>
    </w:p>
    <w:p w14:paraId="67C8CEAE" w14:textId="7E9B5F2A" w:rsidR="001E1472" w:rsidRDefault="001E1472" w:rsidP="006B3558">
      <w:pPr>
        <w:spacing w:after="0" w:line="480" w:lineRule="auto"/>
        <w:ind w:firstLine="851"/>
        <w:rPr>
          <w:rFonts w:ascii="Times New Roman" w:hAnsi="Times New Roman"/>
          <w:sz w:val="24"/>
          <w:szCs w:val="24"/>
        </w:rPr>
      </w:pPr>
      <w:r w:rsidRPr="003E69CC">
        <w:rPr>
          <w:rFonts w:ascii="Times New Roman" w:hAnsi="Times New Roman"/>
          <w:sz w:val="24"/>
          <w:szCs w:val="24"/>
        </w:rPr>
        <w:t>(Kis 4:9) jika kami sekarang harus diperiksa karena suatu kebajikan kepada seorang sakit dan harus menerangkan dengan kuasa manakah orang itu disembuhkan</w:t>
      </w:r>
      <w:r>
        <w:rPr>
          <w:rFonts w:ascii="Times New Roman" w:hAnsi="Times New Roman"/>
          <w:sz w:val="24"/>
          <w:szCs w:val="24"/>
        </w:rPr>
        <w:t xml:space="preserve"> (menggunakan bahasa Yunani </w:t>
      </w:r>
      <w:r w:rsidRPr="00364158">
        <w:rPr>
          <w:rFonts w:ascii="Times New Roman" w:hAnsi="Times New Roman"/>
          <w:i/>
          <w:sz w:val="24"/>
          <w:szCs w:val="24"/>
        </w:rPr>
        <w:t>sesostai</w:t>
      </w:r>
      <w:r w:rsidR="008B4806">
        <w:rPr>
          <w:rFonts w:ascii="Times New Roman" w:hAnsi="Times New Roman"/>
          <w:i/>
          <w:sz w:val="24"/>
          <w:szCs w:val="24"/>
        </w:rPr>
        <w:t xml:space="preserve"> - </w:t>
      </w:r>
      <w:r w:rsidR="008B4806">
        <w:rPr>
          <w:rFonts w:ascii="Times New Roman" w:hAnsi="Times New Roman"/>
          <w:iCs/>
          <w:sz w:val="24"/>
          <w:szCs w:val="24"/>
        </w:rPr>
        <w:t>perfek</w:t>
      </w:r>
      <w:r>
        <w:rPr>
          <w:rFonts w:ascii="Times New Roman" w:hAnsi="Times New Roman"/>
          <w:sz w:val="24"/>
          <w:szCs w:val="24"/>
        </w:rPr>
        <w:t>)</w:t>
      </w:r>
      <w:r w:rsidRPr="003E69CC">
        <w:rPr>
          <w:rFonts w:ascii="Times New Roman" w:hAnsi="Times New Roman"/>
          <w:sz w:val="24"/>
          <w:szCs w:val="24"/>
        </w:rPr>
        <w:t xml:space="preserve">, </w:t>
      </w:r>
    </w:p>
    <w:p w14:paraId="1DADCF31" w14:textId="759F5FDE" w:rsidR="001E1472" w:rsidRDefault="001E1472" w:rsidP="006B3558">
      <w:pPr>
        <w:spacing w:after="0" w:line="480" w:lineRule="auto"/>
        <w:ind w:firstLine="851"/>
        <w:rPr>
          <w:rFonts w:ascii="Times New Roman" w:hAnsi="Times New Roman"/>
          <w:sz w:val="24"/>
          <w:szCs w:val="24"/>
        </w:rPr>
      </w:pPr>
      <w:r w:rsidRPr="003E69CC">
        <w:rPr>
          <w:rFonts w:ascii="Times New Roman" w:hAnsi="Times New Roman"/>
          <w:sz w:val="24"/>
          <w:szCs w:val="24"/>
        </w:rPr>
        <w:t xml:space="preserve">(Kis 4:14) Tetapi karena mereka melihat orang yang disembuhkan </w:t>
      </w:r>
      <w:r>
        <w:rPr>
          <w:rFonts w:ascii="Times New Roman" w:hAnsi="Times New Roman"/>
          <w:sz w:val="24"/>
          <w:szCs w:val="24"/>
        </w:rPr>
        <w:t xml:space="preserve">(menggunakan bahasa Yunani </w:t>
      </w:r>
      <w:r w:rsidRPr="00364158">
        <w:rPr>
          <w:rFonts w:ascii="Times New Roman" w:hAnsi="Times New Roman"/>
          <w:i/>
          <w:sz w:val="24"/>
          <w:szCs w:val="24"/>
        </w:rPr>
        <w:t>tetherapeumenon</w:t>
      </w:r>
      <w:r w:rsidR="008B4806">
        <w:rPr>
          <w:rFonts w:ascii="Times New Roman" w:hAnsi="Times New Roman"/>
          <w:i/>
          <w:sz w:val="24"/>
          <w:szCs w:val="24"/>
        </w:rPr>
        <w:t xml:space="preserve"> - </w:t>
      </w:r>
      <w:proofErr w:type="gramStart"/>
      <w:r w:rsidR="008B4806">
        <w:rPr>
          <w:rFonts w:ascii="Times New Roman" w:hAnsi="Times New Roman"/>
          <w:iCs/>
          <w:sz w:val="24"/>
          <w:szCs w:val="24"/>
        </w:rPr>
        <w:t>perfek</w:t>
      </w:r>
      <w:r w:rsidR="008B4806">
        <w:rPr>
          <w:rFonts w:ascii="Times New Roman" w:hAnsi="Times New Roman"/>
          <w:i/>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Pr="003E69CC">
        <w:rPr>
          <w:rFonts w:ascii="Times New Roman" w:hAnsi="Times New Roman"/>
          <w:sz w:val="24"/>
          <w:szCs w:val="24"/>
        </w:rPr>
        <w:t xml:space="preserve">itu berdiri di samping kedua rasul itu, mereka tidak dapat mengatakan apa-apa untuk membantahnya. </w:t>
      </w:r>
    </w:p>
    <w:p w14:paraId="2FF24672" w14:textId="5EB390F1" w:rsidR="001E1472" w:rsidRDefault="001E1472" w:rsidP="006B3558">
      <w:pPr>
        <w:spacing w:after="0" w:line="480" w:lineRule="auto"/>
        <w:ind w:firstLine="851"/>
        <w:rPr>
          <w:rFonts w:ascii="Times New Roman" w:hAnsi="Times New Roman"/>
          <w:sz w:val="24"/>
          <w:szCs w:val="24"/>
        </w:rPr>
      </w:pPr>
      <w:r w:rsidRPr="003E69CC">
        <w:rPr>
          <w:rFonts w:ascii="Times New Roman" w:hAnsi="Times New Roman"/>
          <w:sz w:val="24"/>
          <w:szCs w:val="24"/>
        </w:rPr>
        <w:t>(Kis 4:22) Sebab orang yang disembuhkan</w:t>
      </w:r>
      <w:r>
        <w:rPr>
          <w:rFonts w:ascii="Times New Roman" w:hAnsi="Times New Roman"/>
          <w:sz w:val="24"/>
          <w:szCs w:val="24"/>
        </w:rPr>
        <w:t xml:space="preserve"> (menggunakan bahasa Yunani </w:t>
      </w:r>
      <w:r w:rsidRPr="00364158">
        <w:rPr>
          <w:rFonts w:ascii="Times New Roman" w:hAnsi="Times New Roman"/>
          <w:i/>
          <w:sz w:val="24"/>
          <w:szCs w:val="24"/>
        </w:rPr>
        <w:t>iaseos</w:t>
      </w:r>
      <w:r w:rsidR="008B4806">
        <w:rPr>
          <w:rFonts w:ascii="Times New Roman" w:hAnsi="Times New Roman"/>
          <w:i/>
          <w:sz w:val="24"/>
          <w:szCs w:val="24"/>
        </w:rPr>
        <w:t xml:space="preserve"> </w:t>
      </w:r>
      <w:proofErr w:type="gramStart"/>
      <w:r w:rsidR="008B4806">
        <w:rPr>
          <w:rFonts w:ascii="Times New Roman" w:hAnsi="Times New Roman"/>
          <w:i/>
          <w:sz w:val="24"/>
          <w:szCs w:val="24"/>
        </w:rPr>
        <w:t xml:space="preserve">- </w:t>
      </w:r>
      <w:r>
        <w:rPr>
          <w:rFonts w:ascii="Times New Roman" w:hAnsi="Times New Roman"/>
          <w:sz w:val="24"/>
          <w:szCs w:val="24"/>
        </w:rPr>
        <w:t>)</w:t>
      </w:r>
      <w:proofErr w:type="gramEnd"/>
      <w:r w:rsidRPr="003E69CC">
        <w:rPr>
          <w:rFonts w:ascii="Times New Roman" w:hAnsi="Times New Roman"/>
          <w:sz w:val="24"/>
          <w:szCs w:val="24"/>
        </w:rPr>
        <w:t xml:space="preserve"> oleh </w:t>
      </w:r>
      <w:r w:rsidR="00DC174F">
        <w:rPr>
          <w:rFonts w:ascii="Times New Roman" w:hAnsi="Times New Roman"/>
          <w:sz w:val="24"/>
          <w:szCs w:val="24"/>
        </w:rPr>
        <w:t>mukjizat</w:t>
      </w:r>
      <w:r w:rsidRPr="003E69CC">
        <w:rPr>
          <w:rFonts w:ascii="Times New Roman" w:hAnsi="Times New Roman"/>
          <w:sz w:val="24"/>
          <w:szCs w:val="24"/>
        </w:rPr>
        <w:t xml:space="preserve"> itu sudah lebih dari empat puluh tahun umurnya. </w:t>
      </w:r>
    </w:p>
    <w:p w14:paraId="7C854D5D" w14:textId="733998C3"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(Kis 4</w:t>
      </w:r>
      <w:r w:rsidR="00D4140D">
        <w:rPr>
          <w:rFonts w:ascii="Times New Roman" w:hAnsi="Times New Roman"/>
          <w:sz w:val="24"/>
          <w:szCs w:val="24"/>
        </w:rPr>
        <w:t>:</w:t>
      </w:r>
      <w:r>
        <w:rPr>
          <w:rFonts w:ascii="Times New Roman" w:hAnsi="Times New Roman"/>
          <w:sz w:val="24"/>
          <w:szCs w:val="24"/>
        </w:rPr>
        <w:t xml:space="preserve">30) </w:t>
      </w:r>
      <w:r w:rsidRPr="00E055C6">
        <w:rPr>
          <w:rFonts w:ascii="Times New Roman" w:hAnsi="Times New Roman"/>
          <w:sz w:val="24"/>
          <w:szCs w:val="24"/>
        </w:rPr>
        <w:t>Ulurkanlah tangan-Mu untuk menyembuhkan</w:t>
      </w:r>
      <w:r>
        <w:rPr>
          <w:rFonts w:ascii="Times New Roman" w:hAnsi="Times New Roman"/>
          <w:sz w:val="24"/>
          <w:szCs w:val="24"/>
        </w:rPr>
        <w:t xml:space="preserve"> (menggunakan bahasa Yunani </w:t>
      </w:r>
      <w:r>
        <w:rPr>
          <w:rFonts w:ascii="Times New Roman" w:hAnsi="Times New Roman"/>
          <w:i/>
          <w:sz w:val="24"/>
          <w:szCs w:val="24"/>
        </w:rPr>
        <w:t>iasin</w:t>
      </w:r>
      <w:r>
        <w:rPr>
          <w:rFonts w:ascii="Times New Roman" w:hAnsi="Times New Roman"/>
          <w:sz w:val="24"/>
          <w:szCs w:val="24"/>
        </w:rPr>
        <w:t>)</w:t>
      </w:r>
      <w:r w:rsidRPr="00E055C6">
        <w:rPr>
          <w:rFonts w:ascii="Times New Roman" w:hAnsi="Times New Roman"/>
          <w:sz w:val="24"/>
          <w:szCs w:val="24"/>
        </w:rPr>
        <w:t xml:space="preserve"> orang, dan adakanlah tanda-tanda dan </w:t>
      </w:r>
      <w:r w:rsidR="00DC174F">
        <w:rPr>
          <w:rFonts w:ascii="Times New Roman" w:hAnsi="Times New Roman"/>
          <w:sz w:val="24"/>
          <w:szCs w:val="24"/>
        </w:rPr>
        <w:t>mukjizat</w:t>
      </w:r>
      <w:r w:rsidRPr="00E055C6">
        <w:rPr>
          <w:rFonts w:ascii="Times New Roman" w:hAnsi="Times New Roman"/>
          <w:sz w:val="24"/>
          <w:szCs w:val="24"/>
        </w:rPr>
        <w:t>-</w:t>
      </w:r>
      <w:r w:rsidR="00DC174F">
        <w:rPr>
          <w:rFonts w:ascii="Times New Roman" w:hAnsi="Times New Roman"/>
          <w:sz w:val="24"/>
          <w:szCs w:val="24"/>
        </w:rPr>
        <w:t>mukjizat</w:t>
      </w:r>
      <w:r w:rsidRPr="00E055C6">
        <w:rPr>
          <w:rFonts w:ascii="Times New Roman" w:hAnsi="Times New Roman"/>
          <w:sz w:val="24"/>
          <w:szCs w:val="24"/>
        </w:rPr>
        <w:t xml:space="preserve"> oleh nama Yesus, Hamba-Mu yang kudus."</w:t>
      </w:r>
      <w:r>
        <w:rPr>
          <w:rFonts w:ascii="Times New Roman" w:hAnsi="Times New Roman"/>
          <w:sz w:val="24"/>
          <w:szCs w:val="24"/>
        </w:rPr>
        <w:t xml:space="preserve"> </w:t>
      </w:r>
    </w:p>
    <w:p w14:paraId="20F5F3B4" w14:textId="7AAADE2F" w:rsidR="001E1472" w:rsidRDefault="001E1472" w:rsidP="006B3558">
      <w:pPr>
        <w:spacing w:after="0" w:line="480" w:lineRule="auto"/>
        <w:ind w:firstLine="851"/>
        <w:rPr>
          <w:rFonts w:ascii="Times New Roman" w:hAnsi="Times New Roman"/>
          <w:sz w:val="24"/>
          <w:szCs w:val="24"/>
        </w:rPr>
      </w:pPr>
      <w:r w:rsidRPr="003E69CC">
        <w:rPr>
          <w:rFonts w:ascii="Times New Roman" w:hAnsi="Times New Roman"/>
          <w:sz w:val="24"/>
          <w:szCs w:val="24"/>
        </w:rPr>
        <w:t xml:space="preserve">(Kis 5:16) Dan juga orang banyak dari kota-kota di sekitar Yerusalem datang berduyun-duyun serta membawa orang-orang yang sakit dan orang-orang </w:t>
      </w:r>
      <w:r w:rsidRPr="003E69CC">
        <w:rPr>
          <w:rFonts w:ascii="Times New Roman" w:hAnsi="Times New Roman"/>
          <w:sz w:val="24"/>
          <w:szCs w:val="24"/>
        </w:rPr>
        <w:lastRenderedPageBreak/>
        <w:t>yang diganggu roh jahat. Dan mereka semua disembuhkan</w:t>
      </w:r>
      <w:r>
        <w:rPr>
          <w:rFonts w:ascii="Times New Roman" w:hAnsi="Times New Roman"/>
          <w:sz w:val="24"/>
          <w:szCs w:val="24"/>
        </w:rPr>
        <w:t xml:space="preserve"> (menggunakan bahasa Yunani </w:t>
      </w:r>
      <w:r>
        <w:rPr>
          <w:rFonts w:ascii="Times New Roman" w:hAnsi="Times New Roman"/>
          <w:i/>
          <w:sz w:val="24"/>
          <w:szCs w:val="24"/>
        </w:rPr>
        <w:t>etherapeuonto</w:t>
      </w:r>
      <w:r w:rsidR="008B4806">
        <w:rPr>
          <w:rFonts w:ascii="Times New Roman" w:hAnsi="Times New Roman"/>
          <w:i/>
          <w:sz w:val="24"/>
          <w:szCs w:val="24"/>
        </w:rPr>
        <w:t xml:space="preserve"> - </w:t>
      </w:r>
      <w:r w:rsidR="008B4806">
        <w:rPr>
          <w:rFonts w:ascii="Times New Roman" w:hAnsi="Times New Roman"/>
          <w:iCs/>
          <w:sz w:val="24"/>
          <w:szCs w:val="24"/>
        </w:rPr>
        <w:t>imperfek</w:t>
      </w:r>
      <w:r>
        <w:rPr>
          <w:rFonts w:ascii="Times New Roman" w:hAnsi="Times New Roman"/>
          <w:sz w:val="24"/>
          <w:szCs w:val="24"/>
        </w:rPr>
        <w:t>)</w:t>
      </w:r>
      <w:r w:rsidRPr="003E69CC">
        <w:rPr>
          <w:rFonts w:ascii="Times New Roman" w:hAnsi="Times New Roman"/>
          <w:sz w:val="24"/>
          <w:szCs w:val="24"/>
        </w:rPr>
        <w:t>.</w:t>
      </w:r>
      <w:r>
        <w:rPr>
          <w:rFonts w:ascii="Times New Roman" w:hAnsi="Times New Roman"/>
          <w:sz w:val="24"/>
          <w:szCs w:val="24"/>
        </w:rPr>
        <w:t xml:space="preserve"> </w:t>
      </w:r>
    </w:p>
    <w:p w14:paraId="1693113E" w14:textId="1ECFB80D"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(Kis 9:34) </w:t>
      </w:r>
      <w:r w:rsidRPr="00B73251">
        <w:rPr>
          <w:rFonts w:ascii="Times New Roman" w:hAnsi="Times New Roman"/>
          <w:sz w:val="24"/>
          <w:szCs w:val="24"/>
        </w:rPr>
        <w:t>Kata Petrus kepadanya: "Eneas, Yesus Kristus menyembuhkan</w:t>
      </w:r>
      <w:r>
        <w:rPr>
          <w:rFonts w:ascii="Times New Roman" w:hAnsi="Times New Roman"/>
          <w:sz w:val="24"/>
          <w:szCs w:val="24"/>
        </w:rPr>
        <w:t xml:space="preserve"> (menggunakan bahasa Yunani </w:t>
      </w:r>
      <w:r>
        <w:rPr>
          <w:rFonts w:ascii="Times New Roman" w:hAnsi="Times New Roman"/>
          <w:i/>
          <w:sz w:val="24"/>
          <w:szCs w:val="24"/>
        </w:rPr>
        <w:t>iatai</w:t>
      </w:r>
      <w:r w:rsidR="008B4806">
        <w:rPr>
          <w:rFonts w:ascii="Times New Roman" w:hAnsi="Times New Roman"/>
          <w:i/>
          <w:sz w:val="24"/>
          <w:szCs w:val="24"/>
        </w:rPr>
        <w:t xml:space="preserve"> - </w:t>
      </w:r>
      <w:r w:rsidR="008B4806">
        <w:rPr>
          <w:rFonts w:ascii="Times New Roman" w:hAnsi="Times New Roman"/>
          <w:iCs/>
          <w:sz w:val="24"/>
          <w:szCs w:val="24"/>
        </w:rPr>
        <w:t>present</w:t>
      </w:r>
      <w:r>
        <w:rPr>
          <w:rFonts w:ascii="Times New Roman" w:hAnsi="Times New Roman"/>
          <w:sz w:val="24"/>
          <w:szCs w:val="24"/>
        </w:rPr>
        <w:t>)</w:t>
      </w:r>
      <w:r w:rsidRPr="00B73251">
        <w:rPr>
          <w:rFonts w:ascii="Times New Roman" w:hAnsi="Times New Roman"/>
          <w:sz w:val="24"/>
          <w:szCs w:val="24"/>
        </w:rPr>
        <w:t xml:space="preserve"> engkau; bangunlah dan bereskanlah tempat tidurmu!" Seketika itu juga bangunlah orang itu.</w:t>
      </w:r>
    </w:p>
    <w:p w14:paraId="23092AA0" w14:textId="318D5586"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(Kis 10:38) </w:t>
      </w:r>
      <w:r w:rsidRPr="00B73251">
        <w:rPr>
          <w:rFonts w:ascii="Times New Roman" w:hAnsi="Times New Roman"/>
          <w:sz w:val="24"/>
          <w:szCs w:val="24"/>
        </w:rPr>
        <w:t>yaitu tentang Yesus dari Nazaret: bagaimana Allah mengurapi Dia dengan Roh Kudus dan kuat kuasa, Dia, yang berjalan berkeliling sambil berbuat baik dan menyembuhkan</w:t>
      </w:r>
      <w:r>
        <w:rPr>
          <w:rFonts w:ascii="Times New Roman" w:hAnsi="Times New Roman"/>
          <w:sz w:val="24"/>
          <w:szCs w:val="24"/>
        </w:rPr>
        <w:t xml:space="preserve"> (menggunakan bahasa Yunani </w:t>
      </w:r>
      <w:r>
        <w:rPr>
          <w:rFonts w:ascii="Times New Roman" w:hAnsi="Times New Roman"/>
          <w:i/>
          <w:sz w:val="24"/>
          <w:szCs w:val="24"/>
        </w:rPr>
        <w:t>ismenos</w:t>
      </w:r>
      <w:r w:rsidR="008B4806">
        <w:rPr>
          <w:rFonts w:ascii="Times New Roman" w:hAnsi="Times New Roman"/>
          <w:i/>
          <w:sz w:val="24"/>
          <w:szCs w:val="24"/>
        </w:rPr>
        <w:t xml:space="preserve"> - </w:t>
      </w:r>
      <w:r w:rsidR="008B4806" w:rsidRPr="008B4806">
        <w:rPr>
          <w:rFonts w:ascii="Times New Roman" w:hAnsi="Times New Roman"/>
          <w:iCs/>
          <w:sz w:val="24"/>
          <w:szCs w:val="24"/>
        </w:rPr>
        <w:t>present</w:t>
      </w:r>
      <w:r>
        <w:rPr>
          <w:rFonts w:ascii="Times New Roman" w:hAnsi="Times New Roman"/>
          <w:sz w:val="24"/>
          <w:szCs w:val="24"/>
        </w:rPr>
        <w:t>)</w:t>
      </w:r>
      <w:r w:rsidRPr="00B73251">
        <w:rPr>
          <w:rFonts w:ascii="Times New Roman" w:hAnsi="Times New Roman"/>
          <w:sz w:val="24"/>
          <w:szCs w:val="24"/>
        </w:rPr>
        <w:t xml:space="preserve"> semua orang yang dikuasai Iblis, sebab Allah menyertai Dia.</w:t>
      </w:r>
      <w:r>
        <w:rPr>
          <w:rFonts w:ascii="Times New Roman" w:hAnsi="Times New Roman"/>
          <w:sz w:val="24"/>
          <w:szCs w:val="24"/>
        </w:rPr>
        <w:t xml:space="preserve"> Dan masih banyak lagi karunia kesembuhan yang dialami dalam pelayanan Para Rasul.</w:t>
      </w:r>
    </w:p>
    <w:p w14:paraId="31B51152" w14:textId="77777777" w:rsidR="001E1472" w:rsidRPr="00475800" w:rsidRDefault="001E1472" w:rsidP="006B3558">
      <w:pPr>
        <w:pStyle w:val="ListParagraph"/>
        <w:numPr>
          <w:ilvl w:val="0"/>
          <w:numId w:val="12"/>
        </w:numPr>
        <w:spacing w:after="0" w:line="480" w:lineRule="auto"/>
        <w:rPr>
          <w:rFonts w:ascii="Times New Roman" w:hAnsi="Times New Roman"/>
          <w:sz w:val="24"/>
          <w:szCs w:val="24"/>
        </w:rPr>
      </w:pPr>
      <w:r>
        <w:rPr>
          <w:rFonts w:ascii="Times New Roman" w:hAnsi="Times New Roman"/>
          <w:sz w:val="24"/>
          <w:szCs w:val="24"/>
        </w:rPr>
        <w:t>Paulus</w:t>
      </w:r>
    </w:p>
    <w:p w14:paraId="0A663E6D" w14:textId="22EAEB72"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(Kis 14:9) </w:t>
      </w:r>
      <w:r w:rsidRPr="003E69CC">
        <w:rPr>
          <w:rFonts w:ascii="Times New Roman" w:hAnsi="Times New Roman"/>
          <w:sz w:val="24"/>
          <w:szCs w:val="24"/>
        </w:rPr>
        <w:t>Ia duduk mendengarkan, ketika Paulus berbicara. Dan Paulus menatap dia dan melihat, bahwa ia beriman dan dapat disembuhkan</w:t>
      </w:r>
      <w:r>
        <w:rPr>
          <w:rFonts w:ascii="Times New Roman" w:hAnsi="Times New Roman"/>
          <w:sz w:val="24"/>
          <w:szCs w:val="24"/>
        </w:rPr>
        <w:t xml:space="preserve"> (menggunakan bahasa Yunani </w:t>
      </w:r>
      <w:r>
        <w:rPr>
          <w:rFonts w:ascii="Times New Roman" w:hAnsi="Times New Roman"/>
          <w:i/>
          <w:sz w:val="24"/>
          <w:szCs w:val="24"/>
        </w:rPr>
        <w:t>sothenai</w:t>
      </w:r>
      <w:r w:rsidR="008B4806">
        <w:rPr>
          <w:rFonts w:ascii="Times New Roman" w:hAnsi="Times New Roman"/>
          <w:i/>
          <w:sz w:val="24"/>
          <w:szCs w:val="24"/>
        </w:rPr>
        <w:t xml:space="preserve"> -</w:t>
      </w:r>
      <w:r w:rsidR="008B4806">
        <w:rPr>
          <w:rFonts w:ascii="Times New Roman" w:hAnsi="Times New Roman"/>
          <w:iCs/>
          <w:sz w:val="24"/>
          <w:szCs w:val="24"/>
        </w:rPr>
        <w:t xml:space="preserve"> aorist</w:t>
      </w:r>
      <w:r>
        <w:rPr>
          <w:rFonts w:ascii="Times New Roman" w:hAnsi="Times New Roman"/>
          <w:sz w:val="24"/>
          <w:szCs w:val="24"/>
        </w:rPr>
        <w:t>)</w:t>
      </w:r>
      <w:r w:rsidRPr="003E69CC">
        <w:rPr>
          <w:rFonts w:ascii="Times New Roman" w:hAnsi="Times New Roman"/>
          <w:sz w:val="24"/>
          <w:szCs w:val="24"/>
        </w:rPr>
        <w:t>.</w:t>
      </w:r>
      <w:r>
        <w:rPr>
          <w:rFonts w:ascii="Times New Roman" w:hAnsi="Times New Roman"/>
          <w:sz w:val="24"/>
          <w:szCs w:val="24"/>
        </w:rPr>
        <w:t xml:space="preserve"> </w:t>
      </w:r>
    </w:p>
    <w:p w14:paraId="29F934DB" w14:textId="5DF447CB"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(Kis 28:8-9) </w:t>
      </w:r>
      <w:r w:rsidRPr="003E69CC">
        <w:rPr>
          <w:rFonts w:ascii="Times New Roman" w:hAnsi="Times New Roman"/>
          <w:sz w:val="24"/>
          <w:szCs w:val="24"/>
        </w:rPr>
        <w:t>Ketika itu ayah Publius terbaring karena sakit demam dan disentri. Paulus masuk ke kamarnya; ia berdoa serta menumpangkan tangan ke atasnya dan menyembuhkan</w:t>
      </w:r>
      <w:r>
        <w:rPr>
          <w:rFonts w:ascii="Times New Roman" w:hAnsi="Times New Roman"/>
          <w:sz w:val="24"/>
          <w:szCs w:val="24"/>
        </w:rPr>
        <w:t xml:space="preserve"> (menggunakan bahasa Yunani </w:t>
      </w:r>
      <w:r>
        <w:rPr>
          <w:rFonts w:ascii="Times New Roman" w:hAnsi="Times New Roman"/>
          <w:i/>
          <w:sz w:val="24"/>
          <w:szCs w:val="24"/>
        </w:rPr>
        <w:t>iasato</w:t>
      </w:r>
      <w:r w:rsidR="008B4806">
        <w:rPr>
          <w:rFonts w:ascii="Times New Roman" w:hAnsi="Times New Roman"/>
          <w:i/>
          <w:sz w:val="24"/>
          <w:szCs w:val="24"/>
        </w:rPr>
        <w:t xml:space="preserve"> -</w:t>
      </w:r>
      <w:r w:rsidR="008B4806">
        <w:rPr>
          <w:rFonts w:ascii="Times New Roman" w:hAnsi="Times New Roman"/>
          <w:iCs/>
          <w:sz w:val="24"/>
          <w:szCs w:val="24"/>
        </w:rPr>
        <w:t xml:space="preserve"> aorist</w:t>
      </w:r>
      <w:r>
        <w:rPr>
          <w:rFonts w:ascii="Times New Roman" w:hAnsi="Times New Roman"/>
          <w:sz w:val="24"/>
          <w:szCs w:val="24"/>
        </w:rPr>
        <w:t>)</w:t>
      </w:r>
      <w:r w:rsidRPr="003E69CC">
        <w:rPr>
          <w:rFonts w:ascii="Times New Roman" w:hAnsi="Times New Roman"/>
          <w:sz w:val="24"/>
          <w:szCs w:val="24"/>
        </w:rPr>
        <w:t xml:space="preserve"> dia.</w:t>
      </w:r>
      <w:r>
        <w:rPr>
          <w:rFonts w:ascii="Times New Roman" w:hAnsi="Times New Roman"/>
          <w:sz w:val="24"/>
          <w:szCs w:val="24"/>
        </w:rPr>
        <w:t xml:space="preserve"> </w:t>
      </w:r>
      <w:r w:rsidRPr="003E69CC">
        <w:rPr>
          <w:rFonts w:ascii="Times New Roman" w:hAnsi="Times New Roman"/>
          <w:sz w:val="24"/>
          <w:szCs w:val="24"/>
        </w:rPr>
        <w:t>Sesudah peristiwa itu datanglah juga orang-orang sakit lain dari pulau itu dan merekapun disembuhkan</w:t>
      </w:r>
      <w:r>
        <w:rPr>
          <w:rFonts w:ascii="Times New Roman" w:hAnsi="Times New Roman"/>
          <w:sz w:val="24"/>
          <w:szCs w:val="24"/>
        </w:rPr>
        <w:t xml:space="preserve"> (menggunakan bahsa Yunani </w:t>
      </w:r>
      <w:r w:rsidRPr="00E17920">
        <w:rPr>
          <w:rFonts w:ascii="Times New Roman" w:hAnsi="Times New Roman"/>
          <w:i/>
          <w:sz w:val="24"/>
          <w:szCs w:val="24"/>
        </w:rPr>
        <w:t>etherapeuonto</w:t>
      </w:r>
      <w:r w:rsidR="008B4806">
        <w:rPr>
          <w:rFonts w:ascii="Times New Roman" w:hAnsi="Times New Roman"/>
          <w:i/>
          <w:sz w:val="24"/>
          <w:szCs w:val="24"/>
        </w:rPr>
        <w:t xml:space="preserve"> - </w:t>
      </w:r>
      <w:r w:rsidR="008B4806" w:rsidRPr="008B4806">
        <w:rPr>
          <w:rFonts w:ascii="Times New Roman" w:hAnsi="Times New Roman"/>
          <w:iCs/>
          <w:sz w:val="24"/>
          <w:szCs w:val="24"/>
        </w:rPr>
        <w:t>i</w:t>
      </w:r>
      <w:r w:rsidR="008B4806" w:rsidRPr="008B4806">
        <w:rPr>
          <w:rFonts w:ascii="Times New Roman" w:eastAsiaTheme="minorHAnsi" w:hAnsi="Times New Roman"/>
          <w:iCs/>
          <w:sz w:val="24"/>
          <w:szCs w:val="24"/>
          <w:lang w:bidi="he-IL"/>
        </w:rPr>
        <w:t>mpe</w:t>
      </w:r>
      <w:r w:rsidR="008B4806" w:rsidRPr="008B4806">
        <w:rPr>
          <w:rFonts w:ascii="Times New Roman" w:eastAsiaTheme="minorHAnsi" w:hAnsi="Times New Roman"/>
          <w:sz w:val="24"/>
          <w:szCs w:val="24"/>
          <w:lang w:bidi="he-IL"/>
        </w:rPr>
        <w:t>rfect</w:t>
      </w:r>
      <w:r>
        <w:rPr>
          <w:rFonts w:ascii="Times New Roman" w:hAnsi="Times New Roman"/>
          <w:sz w:val="24"/>
          <w:szCs w:val="24"/>
        </w:rPr>
        <w:t>)</w:t>
      </w:r>
      <w:r w:rsidRPr="003E69CC">
        <w:rPr>
          <w:rFonts w:ascii="Times New Roman" w:hAnsi="Times New Roman"/>
          <w:sz w:val="24"/>
          <w:szCs w:val="24"/>
        </w:rPr>
        <w:t xml:space="preserve"> juga.</w:t>
      </w:r>
      <w:r w:rsidRPr="00C97588">
        <w:rPr>
          <w:rStyle w:val="FootnoteReference"/>
        </w:rPr>
        <w:footnoteReference w:id="25"/>
      </w:r>
    </w:p>
    <w:p w14:paraId="2E874BC7" w14:textId="0E5162EE" w:rsidR="00EA755B" w:rsidRDefault="001E1472" w:rsidP="0056194B">
      <w:pPr>
        <w:spacing w:after="0" w:line="480" w:lineRule="auto"/>
        <w:ind w:firstLine="851"/>
        <w:rPr>
          <w:rFonts w:ascii="Times New Roman" w:hAnsi="Times New Roman"/>
          <w:sz w:val="24"/>
          <w:szCs w:val="24"/>
        </w:rPr>
      </w:pPr>
      <w:r>
        <w:rPr>
          <w:rFonts w:ascii="Times New Roman" w:hAnsi="Times New Roman"/>
          <w:sz w:val="24"/>
          <w:szCs w:val="24"/>
        </w:rPr>
        <w:lastRenderedPageBreak/>
        <w:t xml:space="preserve">Dengan data di atas peneliti </w:t>
      </w:r>
      <w:r w:rsidR="00EC691C">
        <w:rPr>
          <w:rFonts w:ascii="Times New Roman" w:hAnsi="Times New Roman"/>
          <w:sz w:val="24"/>
          <w:szCs w:val="24"/>
        </w:rPr>
        <w:t>menduga</w:t>
      </w:r>
      <w:r>
        <w:rPr>
          <w:rFonts w:ascii="Times New Roman" w:hAnsi="Times New Roman"/>
          <w:sz w:val="24"/>
          <w:szCs w:val="24"/>
        </w:rPr>
        <w:t xml:space="preserve"> bahwa adanya penggunaan kata kesembuhan yang di tuliskan oleh Lukas ada perbedaan antara kembuhan Petrus dan kesembuhan Paulus.</w:t>
      </w:r>
    </w:p>
    <w:p w14:paraId="217C9AB3" w14:textId="77777777" w:rsidR="001E1472" w:rsidRPr="004B7265"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IDENTIFIKASI MASALAH</w:t>
      </w:r>
    </w:p>
    <w:p w14:paraId="444783F8"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Identifikasi masalah adalah merupakan langkah awal dalam sebuah penelitian. Identifikasi masalah artinya merinci masalah sehingga dapat diketahui dengan jelas.</w:t>
      </w:r>
      <w:r w:rsidRPr="00C97588">
        <w:rPr>
          <w:rStyle w:val="FootnoteReference"/>
        </w:rPr>
        <w:footnoteReference w:id="26"/>
      </w:r>
    </w:p>
    <w:p w14:paraId="069E8AC1"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Berdasarkan uraian latar belakang masalah penelitian di atas, maka masalah-masalah penelitian di atas dapat diidentifikasikan sebagai berikut:</w:t>
      </w:r>
    </w:p>
    <w:p w14:paraId="0B3DB06F" w14:textId="77777777" w:rsidR="001E1472" w:rsidRDefault="001E1472" w:rsidP="006B3558">
      <w:pPr>
        <w:pStyle w:val="ListParagraph"/>
        <w:numPr>
          <w:ilvl w:val="0"/>
          <w:numId w:val="11"/>
        </w:numPr>
        <w:spacing w:after="0" w:line="480" w:lineRule="auto"/>
        <w:ind w:left="284" w:hanging="284"/>
        <w:rPr>
          <w:rFonts w:ascii="Times New Roman" w:hAnsi="Times New Roman"/>
          <w:sz w:val="24"/>
          <w:szCs w:val="24"/>
        </w:rPr>
      </w:pPr>
      <w:r>
        <w:rPr>
          <w:rFonts w:ascii="Times New Roman" w:hAnsi="Times New Roman"/>
          <w:sz w:val="24"/>
          <w:szCs w:val="24"/>
        </w:rPr>
        <w:t>Diduga ada perbedaan cara penyaluran kuasa karunia kesembuhan dalam pelayanan Para Rasul.</w:t>
      </w:r>
    </w:p>
    <w:p w14:paraId="58A64D24" w14:textId="77777777" w:rsidR="001E1472" w:rsidRDefault="001E1472" w:rsidP="006B3558">
      <w:pPr>
        <w:pStyle w:val="ListParagraph"/>
        <w:numPr>
          <w:ilvl w:val="0"/>
          <w:numId w:val="11"/>
        </w:numPr>
        <w:spacing w:after="0" w:line="480" w:lineRule="auto"/>
        <w:ind w:left="284" w:hanging="284"/>
        <w:rPr>
          <w:rFonts w:ascii="Times New Roman" w:hAnsi="Times New Roman"/>
          <w:sz w:val="24"/>
          <w:szCs w:val="24"/>
        </w:rPr>
      </w:pPr>
      <w:r>
        <w:rPr>
          <w:rFonts w:ascii="Times New Roman" w:hAnsi="Times New Roman"/>
          <w:sz w:val="24"/>
          <w:szCs w:val="24"/>
        </w:rPr>
        <w:t>Diduga adanya pandangan bahwa karunia kesembuhan itu sudah selesai pada jaman Para Rasul.</w:t>
      </w:r>
    </w:p>
    <w:p w14:paraId="7EEA4E78" w14:textId="3A2E8692" w:rsidR="001E1472" w:rsidRDefault="001E1472" w:rsidP="006B3558">
      <w:pPr>
        <w:pStyle w:val="ListParagraph"/>
        <w:numPr>
          <w:ilvl w:val="0"/>
          <w:numId w:val="11"/>
        </w:numPr>
        <w:spacing w:after="0" w:line="480" w:lineRule="auto"/>
        <w:ind w:left="284" w:hanging="284"/>
        <w:rPr>
          <w:rFonts w:ascii="Times New Roman" w:hAnsi="Times New Roman"/>
          <w:sz w:val="24"/>
          <w:szCs w:val="24"/>
        </w:rPr>
      </w:pPr>
      <w:r>
        <w:rPr>
          <w:rFonts w:ascii="Times New Roman" w:hAnsi="Times New Roman"/>
          <w:sz w:val="24"/>
          <w:szCs w:val="24"/>
        </w:rPr>
        <w:t xml:space="preserve">Diduga </w:t>
      </w:r>
      <w:proofErr w:type="gramStart"/>
      <w:r>
        <w:rPr>
          <w:rFonts w:ascii="Times New Roman" w:hAnsi="Times New Roman"/>
          <w:sz w:val="24"/>
          <w:szCs w:val="24"/>
        </w:rPr>
        <w:t>adanya  karunia</w:t>
      </w:r>
      <w:proofErr w:type="gramEnd"/>
      <w:r>
        <w:rPr>
          <w:rFonts w:ascii="Times New Roman" w:hAnsi="Times New Roman"/>
          <w:sz w:val="24"/>
          <w:szCs w:val="24"/>
        </w:rPr>
        <w:t xml:space="preserve"> kesembuhan melalui Para Rasul.</w:t>
      </w:r>
    </w:p>
    <w:p w14:paraId="7DD13D1D" w14:textId="77777777" w:rsidR="001E1472" w:rsidRDefault="001E1472" w:rsidP="006B3558">
      <w:pPr>
        <w:pStyle w:val="ListParagraph"/>
        <w:numPr>
          <w:ilvl w:val="0"/>
          <w:numId w:val="11"/>
        </w:numPr>
        <w:spacing w:after="0" w:line="480" w:lineRule="auto"/>
        <w:ind w:left="284" w:hanging="284"/>
        <w:rPr>
          <w:rFonts w:ascii="Times New Roman" w:hAnsi="Times New Roman"/>
          <w:sz w:val="24"/>
          <w:szCs w:val="24"/>
        </w:rPr>
      </w:pPr>
      <w:r>
        <w:rPr>
          <w:rFonts w:ascii="Times New Roman" w:hAnsi="Times New Roman"/>
          <w:sz w:val="24"/>
          <w:szCs w:val="24"/>
        </w:rPr>
        <w:t>Diduga adanya perbedaan paham mengenai karunia kesembuhan.</w:t>
      </w:r>
    </w:p>
    <w:p w14:paraId="47DE182B" w14:textId="6DE6B7CB" w:rsidR="001E1472" w:rsidRPr="0056194B" w:rsidRDefault="001E1472" w:rsidP="0056194B">
      <w:pPr>
        <w:pStyle w:val="ListParagraph"/>
        <w:numPr>
          <w:ilvl w:val="0"/>
          <w:numId w:val="11"/>
        </w:numPr>
        <w:spacing w:after="0" w:line="480" w:lineRule="auto"/>
        <w:ind w:left="284" w:hanging="284"/>
        <w:rPr>
          <w:rFonts w:ascii="Times New Roman" w:hAnsi="Times New Roman"/>
          <w:sz w:val="24"/>
          <w:szCs w:val="24"/>
        </w:rPr>
      </w:pPr>
      <w:r>
        <w:rPr>
          <w:rFonts w:ascii="Times New Roman" w:hAnsi="Times New Roman"/>
          <w:sz w:val="24"/>
          <w:szCs w:val="24"/>
        </w:rPr>
        <w:t xml:space="preserve">Diduga adanya perbedaan </w:t>
      </w:r>
      <w:r w:rsidR="003F2246">
        <w:rPr>
          <w:rFonts w:ascii="Times New Roman" w:hAnsi="Times New Roman"/>
          <w:sz w:val="24"/>
          <w:szCs w:val="24"/>
        </w:rPr>
        <w:t xml:space="preserve">tenses dalam </w:t>
      </w:r>
      <w:r>
        <w:rPr>
          <w:rFonts w:ascii="Times New Roman" w:hAnsi="Times New Roman"/>
          <w:sz w:val="24"/>
          <w:szCs w:val="24"/>
        </w:rPr>
        <w:t>penggunaan kata kesembuhan dalam K</w:t>
      </w:r>
      <w:r w:rsidR="00D45133">
        <w:rPr>
          <w:rFonts w:ascii="Times New Roman" w:hAnsi="Times New Roman"/>
          <w:sz w:val="24"/>
          <w:szCs w:val="24"/>
        </w:rPr>
        <w:t xml:space="preserve">isah </w:t>
      </w:r>
      <w:r>
        <w:rPr>
          <w:rFonts w:ascii="Times New Roman" w:hAnsi="Times New Roman"/>
          <w:sz w:val="24"/>
          <w:szCs w:val="24"/>
        </w:rPr>
        <w:t>P</w:t>
      </w:r>
      <w:r w:rsidR="00D45133">
        <w:rPr>
          <w:rFonts w:ascii="Times New Roman" w:hAnsi="Times New Roman"/>
          <w:sz w:val="24"/>
          <w:szCs w:val="24"/>
        </w:rPr>
        <w:t xml:space="preserve">ara </w:t>
      </w:r>
      <w:r>
        <w:rPr>
          <w:rFonts w:ascii="Times New Roman" w:hAnsi="Times New Roman"/>
          <w:sz w:val="24"/>
          <w:szCs w:val="24"/>
        </w:rPr>
        <w:t>R</w:t>
      </w:r>
      <w:r w:rsidR="00D45133">
        <w:rPr>
          <w:rFonts w:ascii="Times New Roman" w:hAnsi="Times New Roman"/>
          <w:sz w:val="24"/>
          <w:szCs w:val="24"/>
        </w:rPr>
        <w:t>asul</w:t>
      </w:r>
      <w:r>
        <w:rPr>
          <w:rFonts w:ascii="Times New Roman" w:hAnsi="Times New Roman"/>
          <w:sz w:val="24"/>
          <w:szCs w:val="24"/>
        </w:rPr>
        <w:t xml:space="preserve"> yang di </w:t>
      </w:r>
      <w:proofErr w:type="gramStart"/>
      <w:r>
        <w:rPr>
          <w:rFonts w:ascii="Times New Roman" w:hAnsi="Times New Roman"/>
          <w:sz w:val="24"/>
          <w:szCs w:val="24"/>
        </w:rPr>
        <w:t>lakukan  Rasul</w:t>
      </w:r>
      <w:proofErr w:type="gramEnd"/>
      <w:r>
        <w:rPr>
          <w:rFonts w:ascii="Times New Roman" w:hAnsi="Times New Roman"/>
          <w:sz w:val="24"/>
          <w:szCs w:val="24"/>
        </w:rPr>
        <w:t xml:space="preserve"> Petrus dan Rasul Paulus</w:t>
      </w:r>
      <w:r w:rsidR="003F2246">
        <w:rPr>
          <w:rFonts w:ascii="Times New Roman" w:hAnsi="Times New Roman"/>
          <w:sz w:val="24"/>
          <w:szCs w:val="24"/>
        </w:rPr>
        <w:t>.</w:t>
      </w:r>
    </w:p>
    <w:p w14:paraId="2E520662" w14:textId="77777777" w:rsidR="001E1472" w:rsidRPr="004B7265"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BATASAN MASALAH</w:t>
      </w:r>
    </w:p>
    <w:p w14:paraId="1BCBB27F" w14:textId="7298C6E6" w:rsidR="001E1472" w:rsidRDefault="001E1472" w:rsidP="00A94456">
      <w:pPr>
        <w:spacing w:after="0" w:line="480" w:lineRule="auto"/>
        <w:ind w:firstLine="851"/>
        <w:rPr>
          <w:rFonts w:ascii="Times New Roman" w:hAnsi="Times New Roman"/>
          <w:sz w:val="24"/>
          <w:szCs w:val="24"/>
        </w:rPr>
      </w:pPr>
      <w:r w:rsidRPr="00A94456">
        <w:rPr>
          <w:rFonts w:ascii="Times New Roman" w:hAnsi="Times New Roman"/>
          <w:sz w:val="24"/>
          <w:szCs w:val="24"/>
        </w:rPr>
        <w:t>Batasan masalah yaitu membatasi atau mempersempit ruang lingkup masalah yang teridentifikasi.</w:t>
      </w:r>
      <w:r w:rsidRPr="00C97588">
        <w:rPr>
          <w:rStyle w:val="FootnoteReference"/>
        </w:rPr>
        <w:footnoteReference w:id="27"/>
      </w:r>
      <w:r w:rsidRPr="00A94456">
        <w:rPr>
          <w:rFonts w:ascii="Times New Roman" w:hAnsi="Times New Roman"/>
          <w:sz w:val="24"/>
          <w:szCs w:val="24"/>
        </w:rPr>
        <w:t xml:space="preserve"> Batasan masalah ini berguna untuk </w:t>
      </w:r>
      <w:r w:rsidRPr="00A94456">
        <w:rPr>
          <w:rFonts w:ascii="Times New Roman" w:hAnsi="Times New Roman"/>
          <w:sz w:val="24"/>
          <w:szCs w:val="24"/>
        </w:rPr>
        <w:lastRenderedPageBreak/>
        <w:t>mengidentifikasi faktor mana saja yang termasuk dalam ruang lingkup masalah penelitian dan faktor mana yang tidak termasuk dalam ruang lingkup masalah penelitian.</w:t>
      </w:r>
      <w:r w:rsidRPr="00C97588">
        <w:rPr>
          <w:rStyle w:val="FootnoteReference"/>
        </w:rPr>
        <w:footnoteReference w:id="28"/>
      </w:r>
      <w:r w:rsidRPr="00A94456">
        <w:rPr>
          <w:rFonts w:ascii="Times New Roman" w:hAnsi="Times New Roman"/>
          <w:sz w:val="24"/>
          <w:szCs w:val="24"/>
        </w:rPr>
        <w:t xml:space="preserve"> Identifikasi masalah yang sudah diuraikan di atas, diperoleh gambaran dimensi permasalahan yang begitu luas. Berdasarkan beberapa dugaan diatas maka peneliti memilih satu masalah yang akan diteliti yaitu masalah nomor 5. </w:t>
      </w:r>
      <w:r w:rsidR="00A94456" w:rsidRPr="00A94456">
        <w:rPr>
          <w:rFonts w:ascii="Times New Roman" w:hAnsi="Times New Roman"/>
          <w:sz w:val="24"/>
          <w:szCs w:val="24"/>
        </w:rPr>
        <w:t xml:space="preserve">Diduga adanya perbedaan tenses dalam penggunaan kata kesembuhan dalam Kisah Para Rasul yang di </w:t>
      </w:r>
      <w:proofErr w:type="gramStart"/>
      <w:r w:rsidR="00A94456" w:rsidRPr="00A94456">
        <w:rPr>
          <w:rFonts w:ascii="Times New Roman" w:hAnsi="Times New Roman"/>
          <w:sz w:val="24"/>
          <w:szCs w:val="24"/>
        </w:rPr>
        <w:t>lakukan  Rasul</w:t>
      </w:r>
      <w:proofErr w:type="gramEnd"/>
      <w:r w:rsidR="00A94456" w:rsidRPr="00A94456">
        <w:rPr>
          <w:rFonts w:ascii="Times New Roman" w:hAnsi="Times New Roman"/>
          <w:sz w:val="24"/>
          <w:szCs w:val="24"/>
        </w:rPr>
        <w:t xml:space="preserve"> Petrus dan Rasul Paulus.</w:t>
      </w:r>
    </w:p>
    <w:p w14:paraId="708B8441" w14:textId="77777777" w:rsidR="001E1472" w:rsidRPr="004B7265" w:rsidRDefault="001E1472" w:rsidP="006B3558">
      <w:pPr>
        <w:spacing w:after="0" w:line="240" w:lineRule="auto"/>
        <w:rPr>
          <w:rFonts w:ascii="Times New Roman" w:hAnsi="Times New Roman"/>
          <w:sz w:val="24"/>
          <w:szCs w:val="24"/>
        </w:rPr>
      </w:pPr>
    </w:p>
    <w:p w14:paraId="335DB4D0" w14:textId="77777777" w:rsidR="001E1472" w:rsidRPr="004B7265"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PENJELASAN ISTILAH</w:t>
      </w:r>
    </w:p>
    <w:p w14:paraId="2CEE6B80" w14:textId="1A158636"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Penjelasan istilah merupakan penjelasan dari pengertian suatu kata. Andreas B. Subagyo dalam bukunya </w:t>
      </w:r>
      <w:r w:rsidRPr="006236A8">
        <w:rPr>
          <w:rFonts w:ascii="Times New Roman" w:hAnsi="Times New Roman"/>
          <w:i/>
          <w:sz w:val="24"/>
          <w:szCs w:val="24"/>
        </w:rPr>
        <w:t>Pengantar Riset Kuantitatif dan Kualitatif</w:t>
      </w:r>
      <w:r>
        <w:rPr>
          <w:rFonts w:ascii="Times New Roman" w:hAnsi="Times New Roman"/>
          <w:sz w:val="24"/>
          <w:szCs w:val="24"/>
        </w:rPr>
        <w:t xml:space="preserve"> mengatakan bahwa kata-kata yang tidak biasa, konotasinya</w:t>
      </w:r>
      <w:r w:rsidR="006B3558">
        <w:rPr>
          <w:rFonts w:ascii="Times New Roman" w:hAnsi="Times New Roman"/>
          <w:sz w:val="24"/>
          <w:szCs w:val="24"/>
        </w:rPr>
        <w:t xml:space="preserve"> </w:t>
      </w:r>
      <w:r>
        <w:rPr>
          <w:rFonts w:ascii="Times New Roman" w:hAnsi="Times New Roman"/>
          <w:sz w:val="24"/>
          <w:szCs w:val="24"/>
        </w:rPr>
        <w:t>mempunyai arti tertentu sesuai dengan studi yang akan dilakukan.</w:t>
      </w:r>
      <w:r w:rsidRPr="00C97588">
        <w:rPr>
          <w:rStyle w:val="FootnoteReference"/>
        </w:rPr>
        <w:footnoteReference w:id="29"/>
      </w:r>
      <w:r>
        <w:rPr>
          <w:rFonts w:ascii="Times New Roman" w:hAnsi="Times New Roman"/>
          <w:sz w:val="24"/>
          <w:szCs w:val="24"/>
        </w:rPr>
        <w:t xml:space="preserve"> Peneliti menjelaskan beberapa istilah-istilah yang terdapat dalam judul yang dianggap perlu, diantaranya sebagai berikut:</w:t>
      </w:r>
    </w:p>
    <w:p w14:paraId="519EE278" w14:textId="77777777" w:rsidR="001E1472" w:rsidRDefault="001E1472" w:rsidP="006B3558">
      <w:pPr>
        <w:spacing w:after="0" w:line="480" w:lineRule="auto"/>
        <w:ind w:firstLine="851"/>
        <w:rPr>
          <w:rFonts w:ascii="Times New Roman" w:hAnsi="Times New Roman"/>
          <w:sz w:val="24"/>
          <w:szCs w:val="24"/>
        </w:rPr>
      </w:pPr>
      <w:r w:rsidRPr="00567B70">
        <w:rPr>
          <w:rFonts w:ascii="Times New Roman" w:hAnsi="Times New Roman"/>
          <w:sz w:val="24"/>
          <w:szCs w:val="24"/>
        </w:rPr>
        <w:t xml:space="preserve">Pertama, </w:t>
      </w:r>
      <w:r>
        <w:rPr>
          <w:rFonts w:ascii="Times New Roman" w:hAnsi="Times New Roman"/>
          <w:sz w:val="24"/>
          <w:szCs w:val="24"/>
        </w:rPr>
        <w:t>“studi biblika”. Andreas B. Subagyo menjelaskan bahwa studi biblika mencakup teologi eksegesis dan kajian Alkitab. Teologi eksegesis berupaya untuk memahami makna teks, sedangkan kajian Alkitab berupaya menyelidiki Alkitab dan bagian-bagiannya sebagai teks.</w:t>
      </w:r>
      <w:r w:rsidRPr="00C97588">
        <w:rPr>
          <w:rStyle w:val="FootnoteReference"/>
        </w:rPr>
        <w:footnoteReference w:id="30"/>
      </w:r>
      <w:r>
        <w:rPr>
          <w:rFonts w:ascii="Times New Roman" w:hAnsi="Times New Roman"/>
          <w:sz w:val="24"/>
          <w:szCs w:val="24"/>
        </w:rPr>
        <w:t xml:space="preserve"> </w:t>
      </w:r>
    </w:p>
    <w:p w14:paraId="5762EEAF"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lastRenderedPageBreak/>
        <w:t>Kedua, “Karunia kesembuhan” adalah urapan Allah untuk menyembuhkan setiap jenis penyakit dan kelemahan.</w:t>
      </w:r>
      <w:r w:rsidRPr="00C97588">
        <w:rPr>
          <w:rStyle w:val="FootnoteReference"/>
        </w:rPr>
        <w:footnoteReference w:id="31"/>
      </w:r>
    </w:p>
    <w:p w14:paraId="096B884B" w14:textId="446C952A" w:rsidR="001E1472" w:rsidRDefault="001E1472" w:rsidP="006B3558">
      <w:pPr>
        <w:pStyle w:val="ListParagraph"/>
        <w:numPr>
          <w:ilvl w:val="0"/>
          <w:numId w:val="7"/>
        </w:numPr>
        <w:spacing w:after="0" w:line="480" w:lineRule="auto"/>
        <w:ind w:left="284" w:hanging="284"/>
        <w:rPr>
          <w:rFonts w:ascii="Times New Roman" w:hAnsi="Times New Roman"/>
          <w:b/>
          <w:sz w:val="24"/>
          <w:szCs w:val="24"/>
        </w:rPr>
      </w:pPr>
      <w:r>
        <w:rPr>
          <w:rFonts w:ascii="Times New Roman" w:hAnsi="Times New Roman"/>
          <w:b/>
          <w:sz w:val="24"/>
          <w:szCs w:val="24"/>
        </w:rPr>
        <w:t>PERTANYAA</w:t>
      </w:r>
      <w:r w:rsidR="006B3558">
        <w:rPr>
          <w:rFonts w:ascii="Times New Roman" w:hAnsi="Times New Roman"/>
          <w:b/>
          <w:sz w:val="24"/>
          <w:szCs w:val="24"/>
        </w:rPr>
        <w:t>N</w:t>
      </w:r>
      <w:r>
        <w:rPr>
          <w:rFonts w:ascii="Times New Roman" w:hAnsi="Times New Roman"/>
          <w:b/>
          <w:sz w:val="24"/>
          <w:szCs w:val="24"/>
        </w:rPr>
        <w:t xml:space="preserve"> PENELITIAN</w:t>
      </w:r>
    </w:p>
    <w:p w14:paraId="7D585B1E" w14:textId="6975D0A7" w:rsidR="001E1472" w:rsidRDefault="001E1472" w:rsidP="006B3558">
      <w:pPr>
        <w:pStyle w:val="ListParagraph"/>
        <w:spacing w:after="0" w:line="480" w:lineRule="auto"/>
        <w:ind w:left="0" w:firstLine="851"/>
        <w:rPr>
          <w:rFonts w:ascii="Times New Roman" w:hAnsi="Times New Roman"/>
          <w:sz w:val="24"/>
          <w:szCs w:val="24"/>
        </w:rPr>
      </w:pPr>
      <w:r>
        <w:rPr>
          <w:rFonts w:ascii="Times New Roman" w:hAnsi="Times New Roman"/>
          <w:sz w:val="24"/>
          <w:szCs w:val="24"/>
        </w:rPr>
        <w:t xml:space="preserve">Berdasarkan pembatasan masalah yang ditetapkan diatas, sela njutnya pertanyaan masalah dalam penelitian ini diajukan dengan pertanyaan yaitu: “Mengapa Lukas menuliskan adanya perbedaan </w:t>
      </w:r>
      <w:r w:rsidR="00A94456">
        <w:rPr>
          <w:rFonts w:ascii="Times New Roman" w:hAnsi="Times New Roman"/>
          <w:sz w:val="24"/>
          <w:szCs w:val="24"/>
        </w:rPr>
        <w:t xml:space="preserve">tenses </w:t>
      </w:r>
      <w:r>
        <w:rPr>
          <w:rFonts w:ascii="Times New Roman" w:hAnsi="Times New Roman"/>
          <w:sz w:val="24"/>
          <w:szCs w:val="24"/>
        </w:rPr>
        <w:t>dalam penggunaan kata kesembuhan dalam pelayanan Petrus dan Paulus pada Kisah Para Rasul?”</w:t>
      </w:r>
    </w:p>
    <w:p w14:paraId="41AC7EBE" w14:textId="77777777" w:rsidR="001E1472" w:rsidRPr="009528DA" w:rsidRDefault="001E1472" w:rsidP="006B3558">
      <w:pPr>
        <w:spacing w:after="0" w:line="240" w:lineRule="auto"/>
        <w:rPr>
          <w:rFonts w:ascii="Times New Roman" w:hAnsi="Times New Roman"/>
          <w:sz w:val="24"/>
          <w:szCs w:val="24"/>
        </w:rPr>
      </w:pPr>
    </w:p>
    <w:p w14:paraId="118707C8" w14:textId="77777777" w:rsidR="001E1472" w:rsidRPr="004B7265"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TUJUAN PENELITIAN</w:t>
      </w:r>
    </w:p>
    <w:p w14:paraId="04424572"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Tujuan penelitan adalah keinginan eksplisit peneliti untuk mengumpulkan data dengan cara tertentu untuk menjawab pertanyaan penelitian yang dikemukakan sebagai sasaran penelitian.</w:t>
      </w:r>
      <w:r w:rsidRPr="00C97588">
        <w:rPr>
          <w:rStyle w:val="FootnoteReference"/>
        </w:rPr>
        <w:footnoteReference w:id="32"/>
      </w:r>
      <w:r>
        <w:rPr>
          <w:rFonts w:ascii="Times New Roman" w:hAnsi="Times New Roman"/>
          <w:sz w:val="24"/>
          <w:szCs w:val="24"/>
        </w:rPr>
        <w:t xml:space="preserve"> Tujuan penelitian ini muncul dari masalh penelitian, tetapi diuraikan lebih lanjut sampai pata tindakan-tindakan yang lebih rinci.</w:t>
      </w:r>
      <w:r w:rsidRPr="00C97588">
        <w:rPr>
          <w:rStyle w:val="FootnoteReference"/>
        </w:rPr>
        <w:footnoteReference w:id="33"/>
      </w:r>
      <w:r>
        <w:rPr>
          <w:rFonts w:ascii="Times New Roman" w:hAnsi="Times New Roman"/>
          <w:sz w:val="24"/>
          <w:szCs w:val="24"/>
        </w:rPr>
        <w:t xml:space="preserve"> Berdasarkan apa yang telah diuraikan dalam rumusan masalah penelitian dan hipotesis penelitian, maka yang menjadi tujuan dalam penelitian ini adalah sebagai berikut: </w:t>
      </w:r>
      <w:r w:rsidRPr="0019791F">
        <w:rPr>
          <w:rFonts w:ascii="Times New Roman" w:hAnsi="Times New Roman"/>
          <w:sz w:val="24"/>
          <w:szCs w:val="24"/>
        </w:rPr>
        <w:t xml:space="preserve">Untuk </w:t>
      </w:r>
      <w:r>
        <w:rPr>
          <w:rFonts w:ascii="Times New Roman" w:hAnsi="Times New Roman"/>
          <w:sz w:val="24"/>
          <w:szCs w:val="24"/>
        </w:rPr>
        <w:t>mengetahui makna penggunaan kata dalam bahasa asli tentang kesembuhan dalam Kisah Para Rasul yang dilakukan oleh Rasul Petrus dan Rasul Paulus.</w:t>
      </w:r>
    </w:p>
    <w:p w14:paraId="7D6EEC52" w14:textId="77777777" w:rsidR="001E1472" w:rsidRPr="004B7265" w:rsidRDefault="001E1472" w:rsidP="006B3558">
      <w:pPr>
        <w:spacing w:after="0" w:line="480" w:lineRule="auto"/>
        <w:ind w:firstLine="851"/>
        <w:rPr>
          <w:rFonts w:ascii="Times New Roman" w:hAnsi="Times New Roman"/>
          <w:sz w:val="24"/>
          <w:szCs w:val="24"/>
        </w:rPr>
      </w:pPr>
    </w:p>
    <w:p w14:paraId="236CF1B0" w14:textId="77777777" w:rsidR="001E1472" w:rsidRPr="004B7265" w:rsidRDefault="001E1472" w:rsidP="006B3558">
      <w:pPr>
        <w:pStyle w:val="ListParagraph"/>
        <w:numPr>
          <w:ilvl w:val="0"/>
          <w:numId w:val="7"/>
        </w:numPr>
        <w:spacing w:after="0" w:line="480" w:lineRule="auto"/>
        <w:ind w:left="284" w:hanging="284"/>
        <w:rPr>
          <w:rFonts w:ascii="Times New Roman" w:hAnsi="Times New Roman"/>
          <w:b/>
          <w:sz w:val="24"/>
          <w:szCs w:val="24"/>
        </w:rPr>
      </w:pPr>
      <w:r w:rsidRPr="004B7265">
        <w:rPr>
          <w:rFonts w:ascii="Times New Roman" w:hAnsi="Times New Roman"/>
          <w:b/>
          <w:sz w:val="24"/>
          <w:szCs w:val="24"/>
        </w:rPr>
        <w:t>MANFAAT PENELITIAN</w:t>
      </w:r>
    </w:p>
    <w:p w14:paraId="2580B5FF" w14:textId="795D03E9"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Manfaat penelitian pada dasarnya tidak jauh berbeda dengan penulisan tujuan masalah.</w:t>
      </w:r>
      <w:r w:rsidRPr="00C97588">
        <w:rPr>
          <w:rStyle w:val="FootnoteReference"/>
        </w:rPr>
        <w:footnoteReference w:id="34"/>
      </w:r>
      <w:r>
        <w:rPr>
          <w:rFonts w:ascii="Times New Roman" w:hAnsi="Times New Roman"/>
          <w:sz w:val="24"/>
          <w:szCs w:val="24"/>
        </w:rPr>
        <w:t xml:space="preserve"> Manfaat penelitian pada umumnya dibagi menjadi dua yaitu: kepentingan teoritis dan </w:t>
      </w:r>
      <w:r w:rsidR="006B3558">
        <w:rPr>
          <w:rFonts w:ascii="Times New Roman" w:hAnsi="Times New Roman"/>
          <w:sz w:val="24"/>
          <w:szCs w:val="24"/>
        </w:rPr>
        <w:t>ke</w:t>
      </w:r>
      <w:r>
        <w:rPr>
          <w:rFonts w:ascii="Times New Roman" w:hAnsi="Times New Roman"/>
          <w:sz w:val="24"/>
          <w:szCs w:val="24"/>
        </w:rPr>
        <w:t>pe</w:t>
      </w:r>
      <w:r w:rsidR="006B3558">
        <w:rPr>
          <w:rFonts w:ascii="Times New Roman" w:hAnsi="Times New Roman"/>
          <w:sz w:val="24"/>
          <w:szCs w:val="24"/>
        </w:rPr>
        <w:t>n</w:t>
      </w:r>
      <w:r>
        <w:rPr>
          <w:rFonts w:ascii="Times New Roman" w:hAnsi="Times New Roman"/>
          <w:sz w:val="24"/>
          <w:szCs w:val="24"/>
        </w:rPr>
        <w:t xml:space="preserve">tingan praktis </w:t>
      </w:r>
      <w:proofErr w:type="gramStart"/>
      <w:r>
        <w:rPr>
          <w:rFonts w:ascii="Times New Roman" w:hAnsi="Times New Roman"/>
          <w:sz w:val="24"/>
          <w:szCs w:val="24"/>
        </w:rPr>
        <w:t>W.Gulo</w:t>
      </w:r>
      <w:proofErr w:type="gramEnd"/>
      <w:r>
        <w:rPr>
          <w:rFonts w:ascii="Times New Roman" w:hAnsi="Times New Roman"/>
          <w:sz w:val="24"/>
          <w:szCs w:val="24"/>
        </w:rPr>
        <w:t xml:space="preserve"> menuliskan dalam bukunya </w:t>
      </w:r>
      <w:r>
        <w:rPr>
          <w:rFonts w:ascii="Times New Roman" w:hAnsi="Times New Roman"/>
          <w:i/>
          <w:sz w:val="24"/>
          <w:szCs w:val="24"/>
        </w:rPr>
        <w:t xml:space="preserve">Metodologi Penelitian </w:t>
      </w:r>
      <w:r>
        <w:rPr>
          <w:rFonts w:ascii="Times New Roman" w:hAnsi="Times New Roman"/>
          <w:sz w:val="24"/>
          <w:szCs w:val="24"/>
        </w:rPr>
        <w:t>bahwa, “Kepentingan teoritis yaitu pengujian terhadap teori tersebut dilakukan melalui penelitian empiris dan hasilnya bisa menolak, atau mengukuhkan atau merevisi teori yang bersangkutan. Sedangkan segi praktis yaitu peneliti bermanfaat pula untuk memecahkan masalah-masalah praktis”.</w:t>
      </w:r>
      <w:r w:rsidRPr="00C97588">
        <w:rPr>
          <w:rStyle w:val="FootnoteReference"/>
        </w:rPr>
        <w:footnoteReference w:id="35"/>
      </w:r>
    </w:p>
    <w:p w14:paraId="55D2AEEF" w14:textId="77777777" w:rsidR="001E1472" w:rsidRPr="00EA1B4E"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Berdasarkan penjelasan di atas, maka kepentingan penelitian ini meliputi kepentingan teoritis dan kepentingan praktis. Berikut uraian peneliti tentang kedua kepentingan ini</w:t>
      </w:r>
    </w:p>
    <w:p w14:paraId="0E8DE29D" w14:textId="77777777" w:rsidR="001E1472" w:rsidRDefault="001E1472" w:rsidP="006B3558">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Kepentingan</w:t>
      </w:r>
      <w:r w:rsidRPr="002D17A5">
        <w:rPr>
          <w:rFonts w:ascii="Times New Roman" w:hAnsi="Times New Roman"/>
          <w:sz w:val="24"/>
          <w:szCs w:val="24"/>
        </w:rPr>
        <w:t xml:space="preserve"> teoritis </w:t>
      </w:r>
    </w:p>
    <w:p w14:paraId="743B6810" w14:textId="157C98CC"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P</w:t>
      </w:r>
      <w:r w:rsidRPr="002D17A5">
        <w:rPr>
          <w:rFonts w:ascii="Times New Roman" w:hAnsi="Times New Roman"/>
          <w:sz w:val="24"/>
          <w:szCs w:val="24"/>
        </w:rPr>
        <w:t xml:space="preserve">enelitian ini diharapkan mampu memberikan sumbangan Ilmu pengetahuan berupa tersedianya karya ilmah, bagi pihak Sekolah Tinggi Kristus Alfa Omega maupun pihak-pihak yang berkepentingan </w:t>
      </w:r>
      <w:r>
        <w:rPr>
          <w:rFonts w:ascii="Times New Roman" w:hAnsi="Times New Roman"/>
          <w:sz w:val="24"/>
          <w:szCs w:val="24"/>
        </w:rPr>
        <w:t xml:space="preserve">dan tersedianya studi biblika </w:t>
      </w:r>
      <w:proofErr w:type="gramStart"/>
      <w:r>
        <w:rPr>
          <w:rFonts w:ascii="Times New Roman" w:hAnsi="Times New Roman"/>
          <w:sz w:val="24"/>
          <w:szCs w:val="24"/>
        </w:rPr>
        <w:t>tentang  karunia</w:t>
      </w:r>
      <w:proofErr w:type="gramEnd"/>
      <w:r>
        <w:rPr>
          <w:rFonts w:ascii="Times New Roman" w:hAnsi="Times New Roman"/>
          <w:sz w:val="24"/>
          <w:szCs w:val="24"/>
        </w:rPr>
        <w:t xml:space="preserve"> kesembuhan dalam Kisah Para Rasul yang dapat menjadi acuan bagi orang percaya pada umumnya. </w:t>
      </w:r>
    </w:p>
    <w:p w14:paraId="67FE8C92" w14:textId="2B639B4D" w:rsidR="0056194B" w:rsidRDefault="0056194B" w:rsidP="006B3558">
      <w:pPr>
        <w:spacing w:after="0" w:line="480" w:lineRule="auto"/>
        <w:ind w:firstLine="851"/>
        <w:rPr>
          <w:rFonts w:ascii="Times New Roman" w:hAnsi="Times New Roman"/>
          <w:sz w:val="24"/>
          <w:szCs w:val="24"/>
        </w:rPr>
      </w:pPr>
    </w:p>
    <w:p w14:paraId="27499FC8" w14:textId="77777777" w:rsidR="0056194B" w:rsidRDefault="0056194B" w:rsidP="006B3558">
      <w:pPr>
        <w:spacing w:after="0" w:line="480" w:lineRule="auto"/>
        <w:ind w:firstLine="851"/>
        <w:rPr>
          <w:rFonts w:ascii="Times New Roman" w:hAnsi="Times New Roman"/>
          <w:sz w:val="24"/>
          <w:szCs w:val="24"/>
        </w:rPr>
      </w:pPr>
    </w:p>
    <w:p w14:paraId="06DE33F9" w14:textId="77777777" w:rsidR="0056194B" w:rsidRDefault="001E1472" w:rsidP="0056194B">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lastRenderedPageBreak/>
        <w:t>Kepentingan Praktis</w:t>
      </w:r>
    </w:p>
    <w:p w14:paraId="70559444" w14:textId="36557109" w:rsidR="001E1472" w:rsidRPr="0056194B" w:rsidRDefault="001E1472" w:rsidP="0056194B">
      <w:pPr>
        <w:spacing w:after="0" w:line="480" w:lineRule="auto"/>
        <w:ind w:firstLine="851"/>
        <w:rPr>
          <w:rFonts w:ascii="Times New Roman" w:hAnsi="Times New Roman"/>
          <w:sz w:val="24"/>
          <w:szCs w:val="24"/>
        </w:rPr>
      </w:pPr>
      <w:r w:rsidRPr="0056194B">
        <w:rPr>
          <w:rFonts w:ascii="Times New Roman" w:hAnsi="Times New Roman"/>
          <w:sz w:val="24"/>
          <w:szCs w:val="24"/>
        </w:rPr>
        <w:t>Melihat dari masalah- masalah kehidupan orang percaya pada jaman sekarng ini khususnya dalam keterkaitan dengan kesembuhan dalam wabah yang terjadi sekarang ini menyadarkan peneliti bahwa banyak di luar sana orang percaya sudah kehilangan iman percaya jika mereka akan disembuhkan oleh kuasa Tuhan melalui hamba hambanya. Untuk itu karya ilmiah ini, diharapkan bermanfaat bagi setiap pembaca dalam bertumbuhnya iman percaya akan kuasa kesembuhan pada jaman sekarang dan dapat menjadi berkat dalam pengajaran dan membagikan kepada orang lain.</w:t>
      </w:r>
    </w:p>
    <w:p w14:paraId="1E25DEF4" w14:textId="1ECF1D92"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Pertama, Pendeta dan Hamba-hamba Tuhan. Manfaat praktis yang diharapkan dapat membantu dalam kontribusi dan referensi bagi hamba-hamba Tuhan dalam memahami penafsiran yang tepat </w:t>
      </w:r>
      <w:proofErr w:type="gramStart"/>
      <w:r>
        <w:rPr>
          <w:rFonts w:ascii="Times New Roman" w:hAnsi="Times New Roman"/>
          <w:sz w:val="24"/>
          <w:szCs w:val="24"/>
        </w:rPr>
        <w:t>mengenai  karunia</w:t>
      </w:r>
      <w:proofErr w:type="gramEnd"/>
      <w:r>
        <w:rPr>
          <w:rFonts w:ascii="Times New Roman" w:hAnsi="Times New Roman"/>
          <w:sz w:val="24"/>
          <w:szCs w:val="24"/>
        </w:rPr>
        <w:t xml:space="preserve"> kesembuhan. </w:t>
      </w:r>
    </w:p>
    <w:p w14:paraId="2DE6FFFF" w14:textId="0AAE20D1"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Kedua, bagi orang percaya pada umumnya. Peneliti dengan harapan yang besar untuk hasil penelitian ini dapat memberikan pemahaman mengenai karunia kesembuhan. Sehingga orang percaya mampu mengimplikasikan pemahaman </w:t>
      </w:r>
      <w:proofErr w:type="gramStart"/>
      <w:r>
        <w:rPr>
          <w:rFonts w:ascii="Times New Roman" w:hAnsi="Times New Roman"/>
          <w:sz w:val="24"/>
          <w:szCs w:val="24"/>
        </w:rPr>
        <w:t>mengenai  karunia</w:t>
      </w:r>
      <w:proofErr w:type="gramEnd"/>
      <w:r>
        <w:rPr>
          <w:rFonts w:ascii="Times New Roman" w:hAnsi="Times New Roman"/>
          <w:sz w:val="24"/>
          <w:szCs w:val="24"/>
        </w:rPr>
        <w:t xml:space="preserve"> kesembuhan dalam Kisah Para Rasul.</w:t>
      </w:r>
    </w:p>
    <w:p w14:paraId="11F7ACCF" w14:textId="552D9CEF"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Ketiga, bagi peneliti. Melalui karya ilmiah ini, peneliti mengharapkan hasil penelitian ini dapat bermanfaat bagi peneliti sendiri untuk menambah pengetahuan dan pemahaman </w:t>
      </w:r>
      <w:proofErr w:type="gramStart"/>
      <w:r>
        <w:rPr>
          <w:rFonts w:ascii="Times New Roman" w:hAnsi="Times New Roman"/>
          <w:sz w:val="24"/>
          <w:szCs w:val="24"/>
        </w:rPr>
        <w:t>tentang  karunia</w:t>
      </w:r>
      <w:proofErr w:type="gramEnd"/>
      <w:r>
        <w:rPr>
          <w:rFonts w:ascii="Times New Roman" w:hAnsi="Times New Roman"/>
          <w:sz w:val="24"/>
          <w:szCs w:val="24"/>
        </w:rPr>
        <w:t xml:space="preserve"> kesembuhan, </w:t>
      </w:r>
    </w:p>
    <w:p w14:paraId="65AD4C80" w14:textId="77777777" w:rsidR="001E1472" w:rsidRDefault="001E1472" w:rsidP="006B3558">
      <w:pPr>
        <w:spacing w:after="0" w:line="480" w:lineRule="auto"/>
        <w:ind w:firstLine="851"/>
        <w:rPr>
          <w:rFonts w:ascii="Times New Roman" w:hAnsi="Times New Roman"/>
          <w:sz w:val="24"/>
          <w:szCs w:val="24"/>
        </w:rPr>
      </w:pPr>
      <w:r>
        <w:rPr>
          <w:rFonts w:ascii="Times New Roman" w:hAnsi="Times New Roman"/>
          <w:sz w:val="24"/>
          <w:szCs w:val="24"/>
        </w:rPr>
        <w:t xml:space="preserve">Keempat, bagi peneliti selanjutnya. Peneliti mengharapkan hasil penelitian ini dapat menjadi referensi atau sumber informasi untuk penelitian selanjutnya. </w:t>
      </w:r>
    </w:p>
    <w:p w14:paraId="445CB965" w14:textId="77777777" w:rsidR="001E1472" w:rsidRDefault="001E1472" w:rsidP="001E1472">
      <w:pPr>
        <w:spacing w:after="200" w:line="276" w:lineRule="auto"/>
      </w:pPr>
    </w:p>
    <w:p w14:paraId="75CDB3BC" w14:textId="77777777" w:rsidR="001E1472" w:rsidRDefault="001E1472">
      <w:pPr>
        <w:spacing w:after="200" w:line="276" w:lineRule="auto"/>
        <w:sectPr w:rsidR="001E1472" w:rsidSect="002C2DB1">
          <w:headerReference w:type="default" r:id="rId13"/>
          <w:footerReference w:type="default" r:id="rId14"/>
          <w:footerReference w:type="first" r:id="rId15"/>
          <w:pgSz w:w="11907" w:h="16840" w:code="9"/>
          <w:pgMar w:top="1701" w:right="1701" w:bottom="2268" w:left="2268" w:header="1134" w:footer="1134" w:gutter="0"/>
          <w:pgNumType w:start="1" w:chapStyle="2"/>
          <w:cols w:space="720"/>
          <w:titlePg/>
          <w:docGrid w:linePitch="360"/>
        </w:sectPr>
      </w:pPr>
    </w:p>
    <w:p w14:paraId="35E23DD9" w14:textId="6FD1EB06" w:rsidR="001E1472" w:rsidRDefault="001E1472" w:rsidP="001E1472">
      <w:pPr>
        <w:spacing w:line="480" w:lineRule="auto"/>
        <w:jc w:val="center"/>
        <w:rPr>
          <w:rFonts w:ascii="Times New Roman" w:hAnsi="Times New Roman"/>
          <w:b/>
          <w:bCs/>
          <w:sz w:val="24"/>
          <w:szCs w:val="24"/>
        </w:rPr>
      </w:pPr>
      <w:bookmarkStart w:id="22" w:name="_Hlk70540223"/>
      <w:bookmarkEnd w:id="22"/>
      <w:r>
        <w:rPr>
          <w:rFonts w:ascii="Times New Roman" w:hAnsi="Times New Roman"/>
          <w:b/>
          <w:bCs/>
          <w:sz w:val="24"/>
          <w:szCs w:val="24"/>
        </w:rPr>
        <w:lastRenderedPageBreak/>
        <w:t>BAB II</w:t>
      </w:r>
    </w:p>
    <w:p w14:paraId="436B85B9" w14:textId="77777777" w:rsidR="001E1472" w:rsidRDefault="001E1472" w:rsidP="001E1472">
      <w:pPr>
        <w:spacing w:line="480" w:lineRule="auto"/>
        <w:jc w:val="center"/>
        <w:rPr>
          <w:rFonts w:ascii="Times New Roman" w:hAnsi="Times New Roman"/>
          <w:b/>
          <w:bCs/>
          <w:sz w:val="24"/>
          <w:szCs w:val="24"/>
        </w:rPr>
      </w:pPr>
      <w:r>
        <w:rPr>
          <w:rFonts w:ascii="Times New Roman" w:hAnsi="Times New Roman"/>
          <w:b/>
          <w:bCs/>
          <w:sz w:val="24"/>
          <w:szCs w:val="24"/>
        </w:rPr>
        <w:t>TINJAUAN PUSTAKA</w:t>
      </w:r>
    </w:p>
    <w:p w14:paraId="0EF5E686" w14:textId="77777777" w:rsidR="001E1472" w:rsidRDefault="001E1472" w:rsidP="001E1472">
      <w:pPr>
        <w:spacing w:line="480" w:lineRule="auto"/>
        <w:ind w:firstLine="851"/>
        <w:rPr>
          <w:rFonts w:ascii="Times New Roman" w:hAnsi="Times New Roman"/>
          <w:sz w:val="24"/>
          <w:szCs w:val="24"/>
          <w:lang w:val="id-ID"/>
        </w:rPr>
      </w:pPr>
      <w:r>
        <w:rPr>
          <w:rFonts w:ascii="Times New Roman" w:hAnsi="Times New Roman"/>
          <w:sz w:val="24"/>
          <w:szCs w:val="24"/>
        </w:rPr>
        <w:t>Tinjauan pustaka dilakukan untuk mengenal latar belakang dengan sejarah masalah penelitian serta mengembangkan kerangka kerja.</w:t>
      </w:r>
      <w:r w:rsidRPr="00C97588">
        <w:rPr>
          <w:rStyle w:val="FootnoteReference"/>
        </w:rPr>
        <w:footnoteReference w:id="36"/>
      </w:r>
      <w:r>
        <w:rPr>
          <w:rFonts w:ascii="Times New Roman" w:hAnsi="Times New Roman"/>
          <w:sz w:val="24"/>
          <w:szCs w:val="24"/>
        </w:rPr>
        <w:t xml:space="preserve"> Tinjauan pustaka adalah bahasan yang terkait dengan suatu topik atau temuan dalam penelitian. Tinjauan pustaka dalam penelitian ini bertujuan untuk melihat kitab Kisah Para Rasul dengan </w:t>
      </w:r>
      <w:r>
        <w:rPr>
          <w:rFonts w:ascii="Times New Roman" w:hAnsi="Times New Roman"/>
          <w:sz w:val="24"/>
          <w:szCs w:val="24"/>
          <w:lang w:val="id-ID"/>
        </w:rPr>
        <w:t>l</w:t>
      </w:r>
      <w:r>
        <w:rPr>
          <w:rFonts w:ascii="Times New Roman" w:hAnsi="Times New Roman"/>
          <w:sz w:val="24"/>
          <w:szCs w:val="24"/>
        </w:rPr>
        <w:t>ebih teliti dengan pene</w:t>
      </w:r>
      <w:r>
        <w:rPr>
          <w:rFonts w:ascii="Times New Roman" w:hAnsi="Times New Roman"/>
          <w:sz w:val="24"/>
          <w:szCs w:val="24"/>
          <w:lang w:val="id-ID"/>
        </w:rPr>
        <w:t>l</w:t>
      </w:r>
      <w:r>
        <w:rPr>
          <w:rFonts w:ascii="Times New Roman" w:hAnsi="Times New Roman"/>
          <w:sz w:val="24"/>
          <w:szCs w:val="24"/>
        </w:rPr>
        <w:t xml:space="preserve">itian-penelitian sebelumnya oleh para ilmuwan. </w:t>
      </w:r>
    </w:p>
    <w:p w14:paraId="0A994DC4" w14:textId="51EA60B4" w:rsidR="001E1472" w:rsidRDefault="001E1472" w:rsidP="001E1472">
      <w:pPr>
        <w:spacing w:line="480" w:lineRule="auto"/>
        <w:ind w:firstLine="851"/>
        <w:rPr>
          <w:rFonts w:ascii="Times New Roman" w:hAnsi="Times New Roman"/>
          <w:sz w:val="24"/>
          <w:szCs w:val="24"/>
        </w:rPr>
      </w:pPr>
      <w:r>
        <w:rPr>
          <w:rFonts w:ascii="Times New Roman" w:hAnsi="Times New Roman"/>
          <w:sz w:val="24"/>
          <w:szCs w:val="24"/>
        </w:rPr>
        <w:t>Penelitian ini perlu dibangun berdasarkan teori, pengenalan latar belakang suatu kitab akan menjadi obyek penelitian, sangat diperlukan untuk menafsirkan suatu teks, oleh sebab itu penulis aka menyususn teori berdasarkan judul penelitian “</w:t>
      </w:r>
      <w:r w:rsidRPr="00BE5F11">
        <w:rPr>
          <w:rFonts w:ascii="Times New Roman" w:hAnsi="Times New Roman"/>
          <w:sz w:val="24"/>
          <w:szCs w:val="24"/>
        </w:rPr>
        <w:t xml:space="preserve">Studi Biblika </w:t>
      </w:r>
      <w:proofErr w:type="gramStart"/>
      <w:r w:rsidRPr="00BE5F11">
        <w:rPr>
          <w:rFonts w:ascii="Times New Roman" w:hAnsi="Times New Roman"/>
          <w:sz w:val="24"/>
          <w:szCs w:val="24"/>
        </w:rPr>
        <w:t>Mengenai  Karunia</w:t>
      </w:r>
      <w:proofErr w:type="gramEnd"/>
      <w:r w:rsidRPr="00BE5F11">
        <w:rPr>
          <w:rFonts w:ascii="Times New Roman" w:hAnsi="Times New Roman"/>
          <w:sz w:val="24"/>
          <w:szCs w:val="24"/>
        </w:rPr>
        <w:t xml:space="preserve"> Kesembuhan </w:t>
      </w:r>
      <w:r>
        <w:rPr>
          <w:rFonts w:ascii="Times New Roman" w:hAnsi="Times New Roman"/>
          <w:sz w:val="24"/>
          <w:szCs w:val="24"/>
        </w:rPr>
        <w:t>d</w:t>
      </w:r>
      <w:r w:rsidRPr="00BE5F11">
        <w:rPr>
          <w:rFonts w:ascii="Times New Roman" w:hAnsi="Times New Roman"/>
          <w:sz w:val="24"/>
          <w:szCs w:val="24"/>
        </w:rPr>
        <w:t>alam Kisah Para Rasul</w:t>
      </w:r>
      <w:r>
        <w:rPr>
          <w:rFonts w:ascii="Times New Roman" w:hAnsi="Times New Roman"/>
          <w:sz w:val="24"/>
          <w:szCs w:val="24"/>
        </w:rPr>
        <w:t>”</w:t>
      </w:r>
    </w:p>
    <w:p w14:paraId="36491CB0" w14:textId="4DA44449" w:rsidR="001E1472" w:rsidRPr="00A94456" w:rsidRDefault="001E1472" w:rsidP="00A94456">
      <w:pPr>
        <w:pStyle w:val="ListParagraph"/>
        <w:numPr>
          <w:ilvl w:val="0"/>
          <w:numId w:val="42"/>
        </w:numPr>
        <w:spacing w:line="480" w:lineRule="auto"/>
        <w:ind w:left="284" w:hanging="284"/>
        <w:rPr>
          <w:rFonts w:ascii="Times New Roman" w:hAnsi="Times New Roman"/>
          <w:b/>
          <w:bCs/>
          <w:sz w:val="24"/>
          <w:szCs w:val="24"/>
        </w:rPr>
      </w:pPr>
      <w:r w:rsidRPr="00A94456">
        <w:rPr>
          <w:rFonts w:ascii="Times New Roman" w:hAnsi="Times New Roman"/>
          <w:b/>
          <w:bCs/>
          <w:sz w:val="24"/>
          <w:szCs w:val="24"/>
        </w:rPr>
        <w:t>KAJIAN TEORI</w:t>
      </w:r>
    </w:p>
    <w:p w14:paraId="2DDE6687" w14:textId="4FFB65D8" w:rsidR="001E1472" w:rsidRDefault="001E1472" w:rsidP="001E1472">
      <w:pPr>
        <w:spacing w:line="480" w:lineRule="auto"/>
        <w:ind w:firstLine="851"/>
        <w:rPr>
          <w:rFonts w:ascii="Times New Roman" w:hAnsi="Times New Roman"/>
          <w:bCs/>
          <w:sz w:val="24"/>
          <w:szCs w:val="24"/>
          <w:lang w:val="id-ID"/>
        </w:rPr>
      </w:pPr>
      <w:r>
        <w:rPr>
          <w:rFonts w:ascii="Times New Roman" w:hAnsi="Times New Roman"/>
          <w:bCs/>
          <w:sz w:val="24"/>
          <w:szCs w:val="24"/>
          <w:lang w:val="id-ID"/>
        </w:rPr>
        <w:t>Kajian teori yang dimaksud oleh penulis pada pembahasan ini mencangkup pemaparan tentang: Pengertian kesembuhan secara umum, pandangan Perjanjian Lama tentang kesembuhan, pandangan Perjanjian Baru tentang kesembuhan, analisa historis dan analisa konteks berdasarkan Kisah Para Rasul.</w:t>
      </w:r>
    </w:p>
    <w:p w14:paraId="481013AC" w14:textId="04410F8B" w:rsidR="001E1472" w:rsidRPr="0088404E" w:rsidRDefault="001E1472" w:rsidP="0088404E">
      <w:pPr>
        <w:spacing w:line="480" w:lineRule="auto"/>
        <w:rPr>
          <w:rFonts w:ascii="Times New Roman" w:hAnsi="Times New Roman"/>
          <w:sz w:val="24"/>
          <w:szCs w:val="24"/>
        </w:rPr>
      </w:pPr>
    </w:p>
    <w:p w14:paraId="2BCF8407" w14:textId="5AC632D7" w:rsidR="001E1472" w:rsidRPr="0088404E" w:rsidRDefault="001E1472" w:rsidP="0088404E">
      <w:pPr>
        <w:pStyle w:val="ListParagraph"/>
        <w:numPr>
          <w:ilvl w:val="0"/>
          <w:numId w:val="41"/>
        </w:numPr>
        <w:spacing w:line="480" w:lineRule="auto"/>
        <w:ind w:left="284"/>
        <w:rPr>
          <w:rFonts w:ascii="Times New Roman" w:hAnsi="Times New Roman"/>
          <w:sz w:val="24"/>
          <w:szCs w:val="24"/>
        </w:rPr>
      </w:pPr>
      <w:r w:rsidRPr="0088404E">
        <w:rPr>
          <w:rFonts w:ascii="Times New Roman" w:hAnsi="Times New Roman"/>
          <w:sz w:val="24"/>
          <w:szCs w:val="24"/>
          <w:lang w:val="id-ID"/>
        </w:rPr>
        <w:lastRenderedPageBreak/>
        <w:t xml:space="preserve">Pengertian </w:t>
      </w:r>
      <w:r w:rsidRPr="0088404E">
        <w:rPr>
          <w:rFonts w:ascii="Times New Roman" w:hAnsi="Times New Roman"/>
          <w:sz w:val="24"/>
          <w:szCs w:val="24"/>
        </w:rPr>
        <w:t>Karunia kesembuhan</w:t>
      </w:r>
    </w:p>
    <w:p w14:paraId="1C5D16A9" w14:textId="77777777" w:rsidR="00ED112B" w:rsidRDefault="001E1472" w:rsidP="00ED112B">
      <w:pPr>
        <w:spacing w:line="480" w:lineRule="auto"/>
        <w:ind w:firstLine="851"/>
        <w:rPr>
          <w:rFonts w:ascii="Times New Roman" w:hAnsi="Times New Roman"/>
          <w:sz w:val="24"/>
          <w:szCs w:val="24"/>
        </w:rPr>
      </w:pPr>
      <w:r w:rsidRPr="00EB07F5">
        <w:rPr>
          <w:rFonts w:ascii="Times New Roman" w:hAnsi="Times New Roman"/>
          <w:sz w:val="24"/>
          <w:szCs w:val="24"/>
        </w:rPr>
        <w:t>Karunia kesembuhan adalah suatu karunia yang menjadi dambaan orang Kristen dalam pelayanannya seperti Para Rasul</w:t>
      </w:r>
      <w:r>
        <w:rPr>
          <w:rFonts w:ascii="Times New Roman" w:hAnsi="Times New Roman"/>
          <w:sz w:val="24"/>
          <w:szCs w:val="24"/>
        </w:rPr>
        <w:t>.</w:t>
      </w:r>
      <w:r w:rsidRPr="00EB07F5">
        <w:rPr>
          <w:rFonts w:ascii="Times New Roman" w:hAnsi="Times New Roman"/>
          <w:sz w:val="24"/>
          <w:szCs w:val="24"/>
        </w:rPr>
        <w:t xml:space="preserve"> Kisah Para Rasul menceritakan bagaimana kisah perjalanan penginjilan dengan kuasa yang dilakukan oleh Para Rasul salah satunya menggunakan kuasa karunia kesembuhan yang dilakukan oleh Petrus dan Paulus.</w:t>
      </w:r>
      <w:r w:rsidR="00ED112B">
        <w:rPr>
          <w:rFonts w:ascii="Times New Roman" w:hAnsi="Times New Roman"/>
          <w:sz w:val="24"/>
          <w:szCs w:val="24"/>
        </w:rPr>
        <w:t xml:space="preserve"> </w:t>
      </w:r>
      <w:r w:rsidRPr="00EB07F5">
        <w:rPr>
          <w:rFonts w:ascii="Times New Roman" w:hAnsi="Times New Roman"/>
          <w:sz w:val="24"/>
          <w:szCs w:val="24"/>
        </w:rPr>
        <w:t>Dalam bukunya Jordan Seng menyatakan bahwa pelayanan penyembuhan bukan seolah bagaimana kita melakukan penyembuhan dan lebih tentang berapa banyak kuasa kita miliki ketika melakukannya.</w:t>
      </w:r>
      <w:r w:rsidRPr="00C97588">
        <w:rPr>
          <w:rStyle w:val="FootnoteReference"/>
        </w:rPr>
        <w:footnoteReference w:id="37"/>
      </w:r>
      <w:r>
        <w:rPr>
          <w:rFonts w:ascii="Times New Roman" w:hAnsi="Times New Roman"/>
          <w:sz w:val="24"/>
          <w:szCs w:val="24"/>
        </w:rPr>
        <w:t xml:space="preserve"> Seng menitikberatkan kuasa kesembuhan ini </w:t>
      </w:r>
      <w:r>
        <w:rPr>
          <w:rFonts w:ascii="Times New Roman" w:hAnsi="Times New Roman"/>
          <w:sz w:val="24"/>
          <w:szCs w:val="24"/>
          <w:lang w:val="id-ID"/>
        </w:rPr>
        <w:t xml:space="preserve">sebagai </w:t>
      </w:r>
      <w:r>
        <w:rPr>
          <w:rFonts w:ascii="Times New Roman" w:hAnsi="Times New Roman"/>
          <w:sz w:val="24"/>
          <w:szCs w:val="24"/>
        </w:rPr>
        <w:t xml:space="preserve">kuantitas kuasa Allah yang bekerja di dalamnya. Pendapat ini memiliki kebenaran karena karunia kesembuhan pada dasarnya merupakan kuasa Allah yang bekerja dalam kehidupan orang </w:t>
      </w:r>
      <w:proofErr w:type="gramStart"/>
      <w:r>
        <w:rPr>
          <w:rFonts w:ascii="Times New Roman" w:hAnsi="Times New Roman"/>
          <w:sz w:val="24"/>
          <w:szCs w:val="24"/>
        </w:rPr>
        <w:t>percaya.Pada</w:t>
      </w:r>
      <w:proofErr w:type="gramEnd"/>
      <w:r>
        <w:rPr>
          <w:rFonts w:ascii="Times New Roman" w:hAnsi="Times New Roman"/>
          <w:sz w:val="24"/>
          <w:szCs w:val="24"/>
        </w:rPr>
        <w:t xml:space="preserve"> dasarnya, karunia kesembuhan bersifat </w:t>
      </w:r>
      <w:r w:rsidR="003D6848">
        <w:rPr>
          <w:rFonts w:ascii="Times New Roman" w:hAnsi="Times New Roman"/>
          <w:sz w:val="24"/>
          <w:szCs w:val="24"/>
        </w:rPr>
        <w:t xml:space="preserve"> jamak</w:t>
      </w:r>
      <w:r>
        <w:rPr>
          <w:rFonts w:ascii="Times New Roman" w:hAnsi="Times New Roman"/>
          <w:sz w:val="24"/>
          <w:szCs w:val="24"/>
        </w:rPr>
        <w:t>.</w:t>
      </w:r>
    </w:p>
    <w:p w14:paraId="477B3815" w14:textId="77777777" w:rsidR="00ED112B" w:rsidRDefault="001E1472" w:rsidP="00ED112B">
      <w:pPr>
        <w:spacing w:line="480" w:lineRule="auto"/>
        <w:ind w:firstLine="851"/>
        <w:rPr>
          <w:rFonts w:ascii="Times New Roman" w:eastAsia="Times New Roman" w:hAnsi="Times New Roman"/>
          <w:color w:val="000000"/>
          <w:sz w:val="24"/>
          <w:szCs w:val="24"/>
          <w:lang w:eastAsia="id-ID"/>
        </w:rPr>
      </w:pPr>
      <w:r>
        <w:rPr>
          <w:rFonts w:ascii="Times New Roman" w:hAnsi="Times New Roman"/>
          <w:sz w:val="24"/>
          <w:szCs w:val="24"/>
        </w:rPr>
        <w:t xml:space="preserve">Allah memberikan karunia ini bermacam-macam seperti tertulis dalam </w:t>
      </w:r>
      <w:r>
        <w:rPr>
          <w:rFonts w:ascii="Times New Roman" w:hAnsi="Times New Roman"/>
          <w:sz w:val="24"/>
          <w:szCs w:val="24"/>
          <w:lang w:val="id-ID"/>
        </w:rPr>
        <w:t xml:space="preserve">1 Korintus </w:t>
      </w:r>
      <w:proofErr w:type="gramStart"/>
      <w:r>
        <w:rPr>
          <w:rFonts w:ascii="Times New Roman" w:hAnsi="Times New Roman"/>
          <w:sz w:val="24"/>
          <w:szCs w:val="24"/>
          <w:lang w:val="id-ID"/>
        </w:rPr>
        <w:t>12:9</w:t>
      </w:r>
      <w:r>
        <w:rPr>
          <w:rFonts w:ascii="Times New Roman" w:hAnsi="Times New Roman"/>
          <w:sz w:val="24"/>
          <w:szCs w:val="24"/>
        </w:rPr>
        <w:t>.</w:t>
      </w:r>
      <w:r>
        <w:rPr>
          <w:rFonts w:ascii="Times New Roman" w:hAnsi="Times New Roman"/>
          <w:sz w:val="24"/>
          <w:szCs w:val="24"/>
          <w:lang w:val="id-ID"/>
        </w:rPr>
        <w:t>P</w:t>
      </w:r>
      <w:r>
        <w:rPr>
          <w:rFonts w:ascii="Times New Roman" w:hAnsi="Times New Roman"/>
          <w:sz w:val="24"/>
          <w:szCs w:val="24"/>
        </w:rPr>
        <w:t>endapat</w:t>
      </w:r>
      <w:proofErr w:type="gramEnd"/>
      <w:r>
        <w:rPr>
          <w:rFonts w:ascii="Times New Roman" w:hAnsi="Times New Roman"/>
          <w:sz w:val="24"/>
          <w:szCs w:val="24"/>
        </w:rPr>
        <w:t xml:space="preserve"> yang senada juga disampaukan oleh </w:t>
      </w:r>
      <w:r w:rsidRPr="00EB07F5">
        <w:rPr>
          <w:rFonts w:ascii="Times New Roman" w:hAnsi="Times New Roman"/>
          <w:sz w:val="24"/>
          <w:szCs w:val="24"/>
        </w:rPr>
        <w:t>Brian J. Bailey</w:t>
      </w:r>
      <w:r>
        <w:rPr>
          <w:rFonts w:ascii="Times New Roman" w:hAnsi="Times New Roman"/>
          <w:sz w:val="24"/>
          <w:szCs w:val="24"/>
        </w:rPr>
        <w:t xml:space="preserve">. </w:t>
      </w:r>
      <w:proofErr w:type="gramStart"/>
      <w:r>
        <w:rPr>
          <w:rFonts w:ascii="Times New Roman" w:hAnsi="Times New Roman"/>
          <w:sz w:val="24"/>
          <w:szCs w:val="24"/>
        </w:rPr>
        <w:t xml:space="preserve">Ia </w:t>
      </w:r>
      <w:r w:rsidRPr="00EB07F5">
        <w:rPr>
          <w:rFonts w:ascii="Times New Roman" w:hAnsi="Times New Roman"/>
          <w:sz w:val="24"/>
          <w:szCs w:val="24"/>
        </w:rPr>
        <w:t xml:space="preserve"> menyatakan</w:t>
      </w:r>
      <w:proofErr w:type="gramEnd"/>
      <w:r w:rsidRPr="00EB07F5">
        <w:rPr>
          <w:rFonts w:ascii="Times New Roman" w:hAnsi="Times New Roman"/>
          <w:sz w:val="24"/>
          <w:szCs w:val="24"/>
        </w:rPr>
        <w:t xml:space="preserve"> bahwa karunia kesembuhan adalah urapan Allah untuk menyembuhkan setiap jenis penyakit dan kelemahan. Sesungguhnya, karunia ini </w:t>
      </w:r>
      <w:proofErr w:type="gramStart"/>
      <w:r w:rsidRPr="00EB07F5">
        <w:rPr>
          <w:rFonts w:ascii="Times New Roman" w:hAnsi="Times New Roman"/>
          <w:sz w:val="24"/>
          <w:szCs w:val="24"/>
        </w:rPr>
        <w:t xml:space="preserve">berbentuk </w:t>
      </w:r>
      <w:r w:rsidR="003D6848">
        <w:rPr>
          <w:rFonts w:ascii="Times New Roman" w:hAnsi="Times New Roman"/>
          <w:sz w:val="24"/>
          <w:szCs w:val="24"/>
        </w:rPr>
        <w:t xml:space="preserve"> jamak</w:t>
      </w:r>
      <w:proofErr w:type="gramEnd"/>
      <w:r w:rsidR="003D6848">
        <w:rPr>
          <w:rFonts w:ascii="Times New Roman" w:hAnsi="Times New Roman"/>
          <w:sz w:val="24"/>
          <w:szCs w:val="24"/>
        </w:rPr>
        <w:t xml:space="preserve"> </w:t>
      </w:r>
      <w:r w:rsidRPr="00EB07F5">
        <w:rPr>
          <w:rFonts w:ascii="Times New Roman" w:hAnsi="Times New Roman"/>
          <w:sz w:val="24"/>
          <w:szCs w:val="24"/>
        </w:rPr>
        <w:t xml:space="preserve"> karunia-karunia kesembuhan. Karunia ini dibagi-bagi menurut kebutuhan dan penyakit yang berbeda dalam tubuh manusia.</w:t>
      </w:r>
      <w:r w:rsidRPr="00C97588">
        <w:rPr>
          <w:rStyle w:val="FootnoteReference"/>
        </w:rPr>
        <w:footnoteReference w:id="38"/>
      </w:r>
      <w:r>
        <w:rPr>
          <w:rFonts w:ascii="Times New Roman" w:hAnsi="Times New Roman"/>
          <w:sz w:val="24"/>
          <w:szCs w:val="24"/>
        </w:rPr>
        <w:t xml:space="preserve"> Pendapat Bailey dinilai dapat dipertanggng jawabkan ketika melihat teks dalam </w:t>
      </w:r>
      <w:r>
        <w:rPr>
          <w:rFonts w:ascii="Times New Roman" w:hAnsi="Times New Roman"/>
          <w:sz w:val="24"/>
          <w:szCs w:val="24"/>
          <w:lang w:val="id-ID"/>
        </w:rPr>
        <w:t xml:space="preserve">Alkitab yang menyatakan bahwa karunia kesembuhan tidak hanya fokus terhadap satu penyakit </w:t>
      </w:r>
      <w:r>
        <w:rPr>
          <w:rFonts w:ascii="Times New Roman" w:hAnsi="Times New Roman"/>
          <w:sz w:val="24"/>
          <w:szCs w:val="24"/>
          <w:lang w:val="id-ID"/>
        </w:rPr>
        <w:lastRenderedPageBreak/>
        <w:t>tertentu.</w:t>
      </w:r>
      <w:r w:rsidR="00ED112B">
        <w:rPr>
          <w:rFonts w:ascii="Times New Roman" w:hAnsi="Times New Roman"/>
          <w:sz w:val="24"/>
          <w:szCs w:val="24"/>
        </w:rPr>
        <w:t xml:space="preserve"> </w:t>
      </w:r>
      <w:r>
        <w:rPr>
          <w:rFonts w:ascii="Times New Roman" w:eastAsia="Times New Roman" w:hAnsi="Times New Roman"/>
          <w:color w:val="000000"/>
          <w:sz w:val="24"/>
          <w:szCs w:val="24"/>
          <w:lang w:val="id-ID" w:eastAsia="id-ID"/>
        </w:rPr>
        <w:t xml:space="preserve">Kuasa karunia kesembuhan menurut </w:t>
      </w:r>
      <w:r w:rsidRPr="00610718">
        <w:rPr>
          <w:rFonts w:ascii="Times New Roman" w:eastAsia="Times New Roman" w:hAnsi="Times New Roman"/>
          <w:color w:val="000000"/>
          <w:sz w:val="24"/>
          <w:szCs w:val="24"/>
          <w:lang w:eastAsia="id-ID"/>
        </w:rPr>
        <w:t>Walter Thomas Conner</w:t>
      </w:r>
      <w:r>
        <w:rPr>
          <w:rFonts w:ascii="Times New Roman" w:eastAsia="Times New Roman" w:hAnsi="Times New Roman"/>
          <w:color w:val="000000"/>
          <w:sz w:val="24"/>
          <w:szCs w:val="24"/>
          <w:lang w:val="id-ID" w:eastAsia="id-ID"/>
        </w:rPr>
        <w:t xml:space="preserve"> dalam bukunya yang berjudul </w:t>
      </w:r>
      <w:r w:rsidRPr="00610718">
        <w:rPr>
          <w:rFonts w:ascii="Times New Roman" w:eastAsia="Times New Roman" w:hAnsi="Times New Roman"/>
          <w:i/>
          <w:iCs/>
          <w:color w:val="000000"/>
          <w:sz w:val="24"/>
          <w:szCs w:val="24"/>
          <w:lang w:eastAsia="id-ID"/>
        </w:rPr>
        <w:t>PekerjaanRohKudus </w:t>
      </w:r>
      <w:r w:rsidRPr="00AF5348">
        <w:rPr>
          <w:rFonts w:ascii="Times New Roman" w:eastAsia="Times New Roman" w:hAnsi="Times New Roman"/>
          <w:color w:val="000000"/>
          <w:sz w:val="24"/>
          <w:szCs w:val="24"/>
          <w:lang w:eastAsia="id-ID"/>
        </w:rPr>
        <w:t> “Roh Kudus adalah kehadiran Tuhan Yesus yang hidup dalam kekuatan spiritual dalam kehidupan manusia.”</w:t>
      </w:r>
      <w:r w:rsidRPr="00C97588">
        <w:rPr>
          <w:rStyle w:val="FootnoteReference"/>
        </w:rPr>
        <w:footnoteReference w:id="39"/>
      </w:r>
    </w:p>
    <w:p w14:paraId="6FB3B0F5" w14:textId="5D2354C5" w:rsidR="001E1472" w:rsidRPr="00ED112B" w:rsidRDefault="001E1472" w:rsidP="00ED112B">
      <w:pPr>
        <w:spacing w:line="480" w:lineRule="auto"/>
        <w:ind w:firstLine="851"/>
        <w:rPr>
          <w:rFonts w:ascii="Times New Roman" w:hAnsi="Times New Roman"/>
          <w:sz w:val="24"/>
          <w:szCs w:val="24"/>
        </w:rPr>
      </w:pPr>
      <w:r>
        <w:rPr>
          <w:rFonts w:ascii="Times New Roman" w:eastAsia="Times New Roman" w:hAnsi="Times New Roman"/>
          <w:color w:val="000000"/>
          <w:sz w:val="24"/>
          <w:szCs w:val="24"/>
          <w:lang w:val="id-ID" w:eastAsia="id-ID"/>
        </w:rPr>
        <w:t xml:space="preserve">Tuhan </w:t>
      </w:r>
      <w:r w:rsidRPr="00AF5348">
        <w:rPr>
          <w:rFonts w:ascii="Times New Roman" w:eastAsia="Times New Roman" w:hAnsi="Times New Roman"/>
          <w:color w:val="000000"/>
          <w:sz w:val="24"/>
          <w:szCs w:val="24"/>
          <w:lang w:eastAsia="id-ID"/>
        </w:rPr>
        <w:t>Yesus untuk terus melakukan pekerjaannya di dunia</w:t>
      </w:r>
      <w:r>
        <w:rPr>
          <w:rFonts w:ascii="Times New Roman" w:eastAsia="Times New Roman" w:hAnsi="Times New Roman"/>
          <w:color w:val="000000"/>
          <w:sz w:val="24"/>
          <w:szCs w:val="24"/>
          <w:lang w:val="id-ID" w:eastAsia="id-ID"/>
        </w:rPr>
        <w:t xml:space="preserve"> menggunakan kuasa </w:t>
      </w:r>
      <w:r>
        <w:rPr>
          <w:rFonts w:ascii="Times New Roman" w:eastAsia="Times New Roman" w:hAnsi="Times New Roman"/>
          <w:color w:val="000000"/>
          <w:sz w:val="24"/>
          <w:szCs w:val="24"/>
          <w:lang w:eastAsia="id-ID"/>
        </w:rPr>
        <w:t>Roh Kudus</w:t>
      </w:r>
      <w:r>
        <w:rPr>
          <w:rFonts w:ascii="Times New Roman" w:eastAsia="Times New Roman" w:hAnsi="Times New Roman"/>
          <w:color w:val="000000"/>
          <w:sz w:val="24"/>
          <w:szCs w:val="24"/>
          <w:lang w:val="id-ID" w:eastAsia="id-ID"/>
        </w:rPr>
        <w:t xml:space="preserve">. </w:t>
      </w:r>
      <w:r w:rsidRPr="00AF5348">
        <w:rPr>
          <w:rFonts w:ascii="Times New Roman" w:eastAsia="Times New Roman" w:hAnsi="Times New Roman"/>
          <w:color w:val="000000"/>
          <w:sz w:val="24"/>
          <w:szCs w:val="24"/>
          <w:lang w:eastAsia="id-ID"/>
        </w:rPr>
        <w:t xml:space="preserve">Jadi ketika para rasul dicatat dalam Kisah Para Rasul sebagai </w:t>
      </w:r>
      <w:r>
        <w:rPr>
          <w:rFonts w:ascii="Times New Roman" w:eastAsia="Times New Roman" w:hAnsi="Times New Roman"/>
          <w:color w:val="000000"/>
          <w:sz w:val="24"/>
          <w:szCs w:val="24"/>
          <w:lang w:val="id-ID" w:eastAsia="id-ID"/>
        </w:rPr>
        <w:t xml:space="preserve">pelaku yang </w:t>
      </w:r>
      <w:r w:rsidRPr="00AF5348">
        <w:rPr>
          <w:rFonts w:ascii="Times New Roman" w:eastAsia="Times New Roman" w:hAnsi="Times New Roman"/>
          <w:color w:val="000000"/>
          <w:sz w:val="24"/>
          <w:szCs w:val="24"/>
          <w:lang w:eastAsia="id-ID"/>
        </w:rPr>
        <w:t>melakukan mukjizat, yang merupakan hasil dari kekuatan spiritual mereka, tindakan kekuasaan tersebut dikaitkan dengan nama Yesus Kristus (Kisah Para Rasul 3: 6; 4:10; 9:34).</w:t>
      </w:r>
      <w:r w:rsidRPr="00C97588">
        <w:rPr>
          <w:rStyle w:val="FootnoteReference"/>
        </w:rPr>
        <w:footnoteReference w:id="40"/>
      </w:r>
      <w:r>
        <w:rPr>
          <w:rFonts w:ascii="Times New Roman" w:eastAsia="Times New Roman" w:hAnsi="Times New Roman"/>
          <w:color w:val="000000"/>
          <w:sz w:val="24"/>
          <w:szCs w:val="24"/>
          <w:lang w:val="id-ID" w:eastAsia="id-ID"/>
        </w:rPr>
        <w:t xml:space="preserve"> Conner setuju bahwa dengan nama Yesus Kristuslah segala sakit penyakit dapat disembuhkan. Disini penulis melihat bahwa kuasa kesembuhan ini yang terjadi dan tercatat di dalam Alkitab menyatakan bahwa kuasa kesembuhan tidak dapat dibatasi oleh waktu, ruang, pribadi dan jaman. Kuasa kesembuhan tidak akan berubah dari dahulu sekarang dan pada masa yang akan datang. </w:t>
      </w:r>
      <w:r w:rsidRPr="00EB07F5">
        <w:rPr>
          <w:rFonts w:ascii="Times New Roman" w:hAnsi="Times New Roman"/>
          <w:sz w:val="24"/>
          <w:szCs w:val="24"/>
        </w:rPr>
        <w:t xml:space="preserve">Tuhan mau menggunakan setiap orang percaya menjadi </w:t>
      </w:r>
      <w:r>
        <w:rPr>
          <w:rFonts w:ascii="Times New Roman" w:hAnsi="Times New Roman"/>
          <w:sz w:val="24"/>
          <w:szCs w:val="24"/>
        </w:rPr>
        <w:t>penyalur kuasa kesembuhan.</w:t>
      </w:r>
      <w:r w:rsidRPr="00EB07F5">
        <w:rPr>
          <w:rFonts w:ascii="Times New Roman" w:hAnsi="Times New Roman"/>
          <w:sz w:val="24"/>
          <w:szCs w:val="24"/>
        </w:rPr>
        <w:t>Dalam bukunya Aril Edvardsen menyatakan bahwa tak ada suatupun yang terjadi melalui “Karunia Menyembuhkan oleh pendeta kesembuhan” melainkan keajaiban itu terjadi karena Roh melalui “Karunia-karunia Menyembuhkan di dalam Roh yang satu itu juga” (1 Korintus 12:9).</w:t>
      </w:r>
      <w:r w:rsidRPr="00C97588">
        <w:rPr>
          <w:rStyle w:val="FootnoteReference"/>
        </w:rPr>
        <w:footnoteReference w:id="41"/>
      </w:r>
      <w:r>
        <w:rPr>
          <w:rFonts w:ascii="Times New Roman" w:hAnsi="Times New Roman"/>
          <w:sz w:val="24"/>
          <w:szCs w:val="24"/>
          <w:lang w:val="id-ID"/>
        </w:rPr>
        <w:t xml:space="preserve"> Pendapat Edvardsen ini dapat diakui kebenaranya dan </w:t>
      </w:r>
      <w:r w:rsidR="008B7284">
        <w:rPr>
          <w:rFonts w:ascii="Times New Roman" w:hAnsi="Times New Roman"/>
          <w:sz w:val="24"/>
          <w:szCs w:val="24"/>
        </w:rPr>
        <w:t>peneliti</w:t>
      </w:r>
      <w:r>
        <w:rPr>
          <w:rFonts w:ascii="Times New Roman" w:hAnsi="Times New Roman"/>
          <w:sz w:val="24"/>
          <w:szCs w:val="24"/>
          <w:lang w:val="id-ID"/>
        </w:rPr>
        <w:t xml:space="preserve"> setuju dengan pendapat ini bahwa kesembuhan dapat terjadi bukan oleh siapa yang </w:t>
      </w:r>
      <w:r>
        <w:rPr>
          <w:rFonts w:ascii="Times New Roman" w:hAnsi="Times New Roman"/>
          <w:sz w:val="24"/>
          <w:szCs w:val="24"/>
          <w:lang w:val="id-ID"/>
        </w:rPr>
        <w:lastRenderedPageBreak/>
        <w:t xml:space="preserve">mengerjakannya namun hanya karena kuasa dari Roh Kudus dalam kuasa kesembuhan melalui perantaraan pendeta, rasul atau orang lain. </w:t>
      </w:r>
    </w:p>
    <w:p w14:paraId="0A872BAD" w14:textId="26C8EE08" w:rsidR="001E1472" w:rsidRPr="00ED112B" w:rsidRDefault="001E1472" w:rsidP="00ED112B">
      <w:pPr>
        <w:spacing w:line="480" w:lineRule="auto"/>
        <w:ind w:firstLine="851"/>
        <w:rPr>
          <w:rFonts w:ascii="Times New Roman" w:hAnsi="Times New Roman"/>
          <w:sz w:val="24"/>
          <w:szCs w:val="24"/>
          <w:lang w:val="id-ID"/>
        </w:rPr>
      </w:pPr>
      <w:r>
        <w:rPr>
          <w:rFonts w:ascii="Times New Roman" w:hAnsi="Times New Roman"/>
          <w:sz w:val="24"/>
          <w:szCs w:val="24"/>
          <w:lang w:val="id-ID"/>
        </w:rPr>
        <w:t>Dapat dipahami jika kuasa kesembuhan ini dapat terjadi oleh campur tangan Roh Kudus kepada setiap orang yang rindu mendapatkannya. Roh Kudus memampukan orang lain juga dapat melakukan kuasa kesembuhan, tidak hanya orang tertentu saja namun Roh Kudus dapat memakai orang lain dalam pelayanan kuasa kesembuhan Ilahi.</w:t>
      </w:r>
      <w:r w:rsidR="00ED112B">
        <w:rPr>
          <w:rFonts w:ascii="Times New Roman" w:hAnsi="Times New Roman"/>
          <w:sz w:val="24"/>
          <w:szCs w:val="24"/>
        </w:rPr>
        <w:t xml:space="preserve"> </w:t>
      </w:r>
      <w:r>
        <w:rPr>
          <w:rFonts w:ascii="Times New Roman" w:hAnsi="Times New Roman"/>
          <w:sz w:val="24"/>
          <w:szCs w:val="24"/>
        </w:rPr>
        <w:t xml:space="preserve">Karunia kesembuhan termasuk dalam perbuatan ajaib dengan kekuatan supranatural yang tidak mudah dijelaskan dengan pemikiran manusia pada umumnya, namun dapat dipahami dengan pengenalan akan Tuhan secara mendalam. Karena hanya Tuhan yang dapat mengadakan perbuatan-perbuatan ajaib baik secara langsung maupun melalui perantaaran orang-orang yang dikenan oleh-Nya. Kesembuhan dan </w:t>
      </w:r>
      <w:r w:rsidR="00DC174F">
        <w:rPr>
          <w:rFonts w:ascii="Times New Roman" w:hAnsi="Times New Roman"/>
          <w:sz w:val="24"/>
          <w:szCs w:val="24"/>
        </w:rPr>
        <w:t>mukjizat</w:t>
      </w:r>
      <w:r>
        <w:rPr>
          <w:rFonts w:ascii="Times New Roman" w:hAnsi="Times New Roman"/>
          <w:sz w:val="24"/>
          <w:szCs w:val="24"/>
        </w:rPr>
        <w:t xml:space="preserve"> tidak dapat dipisahkan satu sama lain. </w:t>
      </w:r>
      <w:r w:rsidRPr="00237532">
        <w:rPr>
          <w:rFonts w:ascii="Times New Roman" w:hAnsi="Times New Roman"/>
          <w:sz w:val="24"/>
          <w:szCs w:val="24"/>
        </w:rPr>
        <w:t xml:space="preserve">Dalam pengertian alkitabiah mukjizat adalah peristiwa yang bertentangan dengan proses alam yang diamati secara teratur. </w:t>
      </w:r>
    </w:p>
    <w:p w14:paraId="591CF52D" w14:textId="5EC1B662" w:rsidR="001E1472" w:rsidRDefault="001E1472" w:rsidP="00ED112B">
      <w:pPr>
        <w:spacing w:line="480" w:lineRule="auto"/>
        <w:ind w:firstLine="851"/>
        <w:rPr>
          <w:rFonts w:ascii="Times New Roman" w:hAnsi="Times New Roman"/>
          <w:sz w:val="24"/>
          <w:szCs w:val="24"/>
        </w:rPr>
      </w:pPr>
      <w:r>
        <w:rPr>
          <w:rFonts w:ascii="Times New Roman" w:hAnsi="Times New Roman"/>
          <w:sz w:val="24"/>
          <w:szCs w:val="24"/>
        </w:rPr>
        <w:t xml:space="preserve">Pandangan Pentakosta Karismatik melalui pendapat Keener yaitu </w:t>
      </w:r>
      <w:r w:rsidRPr="000D543D">
        <w:rPr>
          <w:rFonts w:ascii="Times New Roman" w:hAnsi="Times New Roman"/>
          <w:sz w:val="24"/>
          <w:szCs w:val="24"/>
        </w:rPr>
        <w:t>Gerakan Pentakosta (dan Karismatik) sedunia sedang mengalami</w:t>
      </w:r>
      <w:r>
        <w:rPr>
          <w:rFonts w:ascii="Times New Roman" w:hAnsi="Times New Roman"/>
          <w:sz w:val="24"/>
          <w:szCs w:val="24"/>
        </w:rPr>
        <w:t xml:space="preserve"> </w:t>
      </w:r>
      <w:r w:rsidRPr="000D543D">
        <w:rPr>
          <w:rFonts w:ascii="Times New Roman" w:hAnsi="Times New Roman"/>
          <w:sz w:val="24"/>
          <w:szCs w:val="24"/>
        </w:rPr>
        <w:t>pertumbuhan dramatis di seluruh dunia, yang diperkirakan mencapai satu per dua belas dari</w:t>
      </w:r>
      <w:r>
        <w:rPr>
          <w:rFonts w:ascii="Times New Roman" w:hAnsi="Times New Roman"/>
          <w:sz w:val="24"/>
          <w:szCs w:val="24"/>
        </w:rPr>
        <w:t xml:space="preserve"> </w:t>
      </w:r>
      <w:r w:rsidRPr="000D543D">
        <w:rPr>
          <w:rFonts w:ascii="Times New Roman" w:hAnsi="Times New Roman"/>
          <w:sz w:val="24"/>
          <w:szCs w:val="24"/>
        </w:rPr>
        <w:t xml:space="preserve">populasi dunia dan </w:t>
      </w:r>
      <w:proofErr w:type="gramStart"/>
      <w:r w:rsidRPr="000D543D">
        <w:rPr>
          <w:rFonts w:ascii="Times New Roman" w:hAnsi="Times New Roman"/>
          <w:sz w:val="24"/>
          <w:szCs w:val="24"/>
        </w:rPr>
        <w:t>itulah  penyembuhan</w:t>
      </w:r>
      <w:proofErr w:type="gramEnd"/>
      <w:r>
        <w:rPr>
          <w:rFonts w:ascii="Times New Roman" w:hAnsi="Times New Roman"/>
          <w:sz w:val="24"/>
          <w:szCs w:val="24"/>
        </w:rPr>
        <w:t xml:space="preserve"> </w:t>
      </w:r>
      <w:r w:rsidRPr="000D543D">
        <w:rPr>
          <w:rFonts w:ascii="Times New Roman" w:hAnsi="Times New Roman"/>
          <w:sz w:val="24"/>
          <w:szCs w:val="24"/>
        </w:rPr>
        <w:t>dianggap sebagai kekuatan pendorong di balik pertumbuhan ini</w:t>
      </w:r>
      <w:r>
        <w:rPr>
          <w:rFonts w:ascii="Times New Roman" w:hAnsi="Times New Roman"/>
          <w:sz w:val="24"/>
          <w:szCs w:val="24"/>
        </w:rPr>
        <w:t>.</w:t>
      </w:r>
      <w:r w:rsidRPr="00C97588">
        <w:rPr>
          <w:rStyle w:val="FootnoteReference"/>
        </w:rPr>
        <w:footnoteReference w:id="42"/>
      </w:r>
      <w:r>
        <w:rPr>
          <w:rFonts w:ascii="Times New Roman" w:hAnsi="Times New Roman"/>
          <w:sz w:val="24"/>
          <w:szCs w:val="24"/>
        </w:rPr>
        <w:t xml:space="preserve"> Pernyataan diatas sangat menguatkan bawasannya karunia kesembuhan mampu membawa pertobatan dan hal yang sama seperti </w:t>
      </w:r>
      <w:r>
        <w:rPr>
          <w:rFonts w:ascii="Times New Roman" w:hAnsi="Times New Roman"/>
          <w:sz w:val="24"/>
          <w:szCs w:val="24"/>
        </w:rPr>
        <w:lastRenderedPageBreak/>
        <w:t>yang dikerjakan oleh Para Rasul.</w:t>
      </w:r>
      <w:r w:rsidR="00ED112B">
        <w:rPr>
          <w:rFonts w:ascii="Times New Roman" w:hAnsi="Times New Roman"/>
          <w:sz w:val="24"/>
          <w:szCs w:val="24"/>
        </w:rPr>
        <w:t xml:space="preserve"> </w:t>
      </w:r>
      <w:r w:rsidRPr="001D7382">
        <w:rPr>
          <w:rFonts w:ascii="Times New Roman" w:hAnsi="Times New Roman"/>
          <w:sz w:val="24"/>
          <w:szCs w:val="24"/>
        </w:rPr>
        <w:t>Sejak awal, gerakan Pantekosta telah memberitakan Injil</w:t>
      </w:r>
      <w:r>
        <w:rPr>
          <w:rFonts w:ascii="Times New Roman" w:hAnsi="Times New Roman"/>
          <w:sz w:val="24"/>
          <w:szCs w:val="24"/>
        </w:rPr>
        <w:t xml:space="preserve"> </w:t>
      </w:r>
      <w:r w:rsidRPr="001D7382">
        <w:rPr>
          <w:rFonts w:ascii="Times New Roman" w:hAnsi="Times New Roman"/>
          <w:sz w:val="24"/>
          <w:szCs w:val="24"/>
        </w:rPr>
        <w:t>yang mencakup penyembuhan bagi seluruh orang. Mukjizat penyembuhan</w:t>
      </w:r>
      <w:r>
        <w:rPr>
          <w:rFonts w:ascii="Times New Roman" w:hAnsi="Times New Roman"/>
          <w:sz w:val="24"/>
          <w:szCs w:val="24"/>
        </w:rPr>
        <w:t xml:space="preserve"> dinyatakan</w:t>
      </w:r>
      <w:r w:rsidRPr="001D7382">
        <w:rPr>
          <w:rFonts w:ascii="Times New Roman" w:hAnsi="Times New Roman"/>
          <w:sz w:val="24"/>
          <w:szCs w:val="24"/>
        </w:rPr>
        <w:t xml:space="preserve"> </w:t>
      </w:r>
      <w:r>
        <w:rPr>
          <w:rFonts w:ascii="Times New Roman" w:hAnsi="Times New Roman"/>
          <w:sz w:val="24"/>
          <w:szCs w:val="24"/>
        </w:rPr>
        <w:t>untuk menyatakan</w:t>
      </w:r>
      <w:r w:rsidRPr="001D7382">
        <w:rPr>
          <w:rFonts w:ascii="Times New Roman" w:hAnsi="Times New Roman"/>
          <w:sz w:val="24"/>
          <w:szCs w:val="24"/>
        </w:rPr>
        <w:t xml:space="preserve"> kua</w:t>
      </w:r>
      <w:r>
        <w:rPr>
          <w:rFonts w:ascii="Times New Roman" w:hAnsi="Times New Roman"/>
          <w:sz w:val="24"/>
          <w:szCs w:val="24"/>
        </w:rPr>
        <w:t>sa</w:t>
      </w:r>
      <w:r w:rsidRPr="001D7382">
        <w:rPr>
          <w:rFonts w:ascii="Times New Roman" w:hAnsi="Times New Roman"/>
          <w:sz w:val="24"/>
          <w:szCs w:val="24"/>
        </w:rPr>
        <w:t xml:space="preserve"> Tuhan untuk menyembuhkan menjadi</w:t>
      </w:r>
      <w:r>
        <w:rPr>
          <w:rFonts w:ascii="Times New Roman" w:hAnsi="Times New Roman"/>
          <w:sz w:val="24"/>
          <w:szCs w:val="24"/>
        </w:rPr>
        <w:t xml:space="preserve"> </w:t>
      </w:r>
      <w:r w:rsidRPr="001D7382">
        <w:rPr>
          <w:rFonts w:ascii="Times New Roman" w:hAnsi="Times New Roman"/>
          <w:sz w:val="24"/>
          <w:szCs w:val="24"/>
        </w:rPr>
        <w:t>"</w:t>
      </w:r>
      <w:r>
        <w:rPr>
          <w:rFonts w:ascii="Times New Roman" w:hAnsi="Times New Roman"/>
          <w:sz w:val="24"/>
          <w:szCs w:val="24"/>
        </w:rPr>
        <w:t>kunci utama</w:t>
      </w:r>
      <w:r w:rsidRPr="001D7382">
        <w:rPr>
          <w:rFonts w:ascii="Times New Roman" w:hAnsi="Times New Roman"/>
          <w:sz w:val="24"/>
          <w:szCs w:val="24"/>
        </w:rPr>
        <w:t xml:space="preserve">" </w:t>
      </w:r>
      <w:r>
        <w:rPr>
          <w:rFonts w:ascii="Times New Roman" w:hAnsi="Times New Roman"/>
          <w:sz w:val="24"/>
          <w:szCs w:val="24"/>
        </w:rPr>
        <w:t>bagi</w:t>
      </w:r>
      <w:r w:rsidRPr="001D7382">
        <w:rPr>
          <w:rFonts w:ascii="Times New Roman" w:hAnsi="Times New Roman"/>
          <w:sz w:val="24"/>
          <w:szCs w:val="24"/>
        </w:rPr>
        <w:t xml:space="preserve"> misionaris dan penginji</w:t>
      </w:r>
      <w:r>
        <w:rPr>
          <w:rFonts w:ascii="Times New Roman" w:hAnsi="Times New Roman"/>
          <w:sz w:val="24"/>
          <w:szCs w:val="24"/>
        </w:rPr>
        <w:t>l untuk mewartakan Injil.</w:t>
      </w:r>
      <w:r w:rsidRPr="00C97588">
        <w:rPr>
          <w:rStyle w:val="FootnoteReference"/>
        </w:rPr>
        <w:footnoteReference w:id="43"/>
      </w:r>
      <w:r>
        <w:rPr>
          <w:rFonts w:ascii="Times New Roman" w:hAnsi="Times New Roman"/>
          <w:sz w:val="24"/>
          <w:szCs w:val="24"/>
        </w:rPr>
        <w:t xml:space="preserve"> Dan hal ini menjadikan suatau tanda bahwa kuasa kesembuhan tidak berhenti malahan mereka mempergunakan dan menjadi dambaan bagi jawaban setiap pertanyaan orang orang yang sakit.</w:t>
      </w:r>
    </w:p>
    <w:p w14:paraId="23CD3C5D" w14:textId="3DC50D68" w:rsidR="001E1472" w:rsidRPr="00ED112B" w:rsidRDefault="001E1472" w:rsidP="00ED112B">
      <w:pPr>
        <w:spacing w:line="480" w:lineRule="auto"/>
        <w:ind w:firstLine="851"/>
        <w:rPr>
          <w:rFonts w:ascii="Times New Roman" w:hAnsi="Times New Roman"/>
          <w:sz w:val="24"/>
          <w:szCs w:val="24"/>
        </w:rPr>
      </w:pPr>
      <w:r w:rsidRPr="005C0492">
        <w:rPr>
          <w:rFonts w:ascii="Times New Roman" w:hAnsi="Times New Roman"/>
          <w:sz w:val="24"/>
          <w:szCs w:val="24"/>
        </w:rPr>
        <w:t>Pada tahun 1870, seorang wanita bernama Lucy Drake yang menderita penyakit tumor</w:t>
      </w:r>
      <w:r>
        <w:rPr>
          <w:rFonts w:ascii="Times New Roman" w:hAnsi="Times New Roman"/>
          <w:sz w:val="24"/>
          <w:szCs w:val="24"/>
        </w:rPr>
        <w:t xml:space="preserve"> otak</w:t>
      </w:r>
      <w:r w:rsidRPr="005C0492">
        <w:rPr>
          <w:rFonts w:ascii="Times New Roman" w:hAnsi="Times New Roman"/>
          <w:sz w:val="24"/>
          <w:szCs w:val="24"/>
        </w:rPr>
        <w:t xml:space="preserve"> berdoa dengan Cullis. Cullis berbagi dengannya janji James</w:t>
      </w:r>
      <w:r>
        <w:rPr>
          <w:rFonts w:ascii="Times New Roman" w:hAnsi="Times New Roman"/>
          <w:sz w:val="24"/>
          <w:szCs w:val="24"/>
        </w:rPr>
        <w:t xml:space="preserve"> </w:t>
      </w:r>
      <w:r w:rsidRPr="005C0492">
        <w:rPr>
          <w:rFonts w:ascii="Times New Roman" w:hAnsi="Times New Roman"/>
          <w:sz w:val="24"/>
          <w:szCs w:val="24"/>
        </w:rPr>
        <w:t>5 dan mengurapinya dengan minyak. Padahal dia sudah terbaring di tempat tidur selama lima tahun</w:t>
      </w:r>
      <w:r>
        <w:rPr>
          <w:rFonts w:ascii="Times New Roman" w:hAnsi="Times New Roman"/>
          <w:sz w:val="24"/>
          <w:szCs w:val="24"/>
        </w:rPr>
        <w:t xml:space="preserve"> </w:t>
      </w:r>
      <w:r w:rsidRPr="005C0492">
        <w:rPr>
          <w:rFonts w:ascii="Times New Roman" w:hAnsi="Times New Roman"/>
          <w:sz w:val="24"/>
          <w:szCs w:val="24"/>
        </w:rPr>
        <w:t>berbulan-bulan, dia bangkit dari tempat tidur dan berjalan. Dalam tiga bulan,</w:t>
      </w:r>
      <w:r>
        <w:rPr>
          <w:rFonts w:ascii="Times New Roman" w:hAnsi="Times New Roman"/>
          <w:sz w:val="24"/>
          <w:szCs w:val="24"/>
        </w:rPr>
        <w:t xml:space="preserve"> </w:t>
      </w:r>
      <w:r w:rsidRPr="005C0492">
        <w:rPr>
          <w:rFonts w:ascii="Times New Roman" w:hAnsi="Times New Roman"/>
          <w:sz w:val="24"/>
          <w:szCs w:val="24"/>
        </w:rPr>
        <w:t>Cullis melaporkan penyakitnya telah hilang seluruhnya.</w:t>
      </w:r>
      <w:r w:rsidRPr="00C97588">
        <w:rPr>
          <w:rStyle w:val="FootnoteReference"/>
        </w:rPr>
        <w:footnoteReference w:id="44"/>
      </w:r>
      <w:r w:rsidR="00ED112B">
        <w:rPr>
          <w:rFonts w:ascii="Times New Roman" w:hAnsi="Times New Roman"/>
          <w:sz w:val="24"/>
          <w:szCs w:val="24"/>
        </w:rPr>
        <w:t xml:space="preserve"> </w:t>
      </w:r>
      <w:r w:rsidRPr="00AD5EA5">
        <w:rPr>
          <w:rFonts w:ascii="Times New Roman" w:hAnsi="Times New Roman"/>
          <w:sz w:val="24"/>
          <w:szCs w:val="24"/>
        </w:rPr>
        <w:t>Setiap</w:t>
      </w:r>
      <w:r>
        <w:rPr>
          <w:rFonts w:ascii="Times New Roman" w:hAnsi="Times New Roman"/>
          <w:sz w:val="24"/>
          <w:szCs w:val="24"/>
        </w:rPr>
        <w:t xml:space="preserve"> </w:t>
      </w:r>
      <w:r w:rsidRPr="00AD5EA5">
        <w:rPr>
          <w:rFonts w:ascii="Times New Roman" w:hAnsi="Times New Roman"/>
          <w:sz w:val="24"/>
          <w:szCs w:val="24"/>
        </w:rPr>
        <w:t>orang</w:t>
      </w:r>
      <w:r>
        <w:rPr>
          <w:rFonts w:ascii="Times New Roman" w:hAnsi="Times New Roman"/>
          <w:sz w:val="24"/>
          <w:szCs w:val="24"/>
        </w:rPr>
        <w:t xml:space="preserve"> </w:t>
      </w:r>
      <w:r w:rsidRPr="00AD5EA5">
        <w:rPr>
          <w:rFonts w:ascii="Times New Roman" w:hAnsi="Times New Roman"/>
          <w:sz w:val="24"/>
          <w:szCs w:val="24"/>
        </w:rPr>
        <w:t>percaya</w:t>
      </w:r>
      <w:r>
        <w:rPr>
          <w:rFonts w:ascii="Times New Roman" w:hAnsi="Times New Roman"/>
          <w:sz w:val="24"/>
          <w:szCs w:val="24"/>
        </w:rPr>
        <w:t xml:space="preserve"> </w:t>
      </w:r>
      <w:r w:rsidRPr="00AD5EA5">
        <w:rPr>
          <w:rFonts w:ascii="Times New Roman" w:hAnsi="Times New Roman"/>
          <w:sz w:val="24"/>
          <w:szCs w:val="24"/>
        </w:rPr>
        <w:t>diperkenakan untuk</w:t>
      </w:r>
      <w:r>
        <w:rPr>
          <w:rFonts w:ascii="Times New Roman" w:hAnsi="Times New Roman"/>
          <w:sz w:val="24"/>
          <w:szCs w:val="24"/>
        </w:rPr>
        <w:t xml:space="preserve"> </w:t>
      </w:r>
      <w:r w:rsidRPr="00AD5EA5">
        <w:rPr>
          <w:rFonts w:ascii="Times New Roman" w:hAnsi="Times New Roman"/>
          <w:sz w:val="24"/>
          <w:szCs w:val="24"/>
        </w:rPr>
        <w:t>ber</w:t>
      </w:r>
      <w:r>
        <w:rPr>
          <w:rFonts w:ascii="Times New Roman" w:hAnsi="Times New Roman"/>
          <w:sz w:val="24"/>
          <w:szCs w:val="24"/>
        </w:rPr>
        <w:t>do</w:t>
      </w:r>
      <w:r>
        <w:rPr>
          <w:rFonts w:ascii="Times New Roman" w:hAnsi="Times New Roman"/>
          <w:sz w:val="24"/>
          <w:szCs w:val="24"/>
          <w:lang w:val="id-ID"/>
        </w:rPr>
        <w:t xml:space="preserve">a </w:t>
      </w:r>
      <w:r w:rsidRPr="00AD5EA5">
        <w:rPr>
          <w:rFonts w:ascii="Times New Roman" w:hAnsi="Times New Roman"/>
          <w:sz w:val="24"/>
          <w:szCs w:val="24"/>
        </w:rPr>
        <w:t>kepada</w:t>
      </w:r>
      <w:r>
        <w:rPr>
          <w:rFonts w:ascii="Times New Roman" w:hAnsi="Times New Roman"/>
          <w:sz w:val="24"/>
          <w:szCs w:val="24"/>
        </w:rPr>
        <w:t xml:space="preserve"> </w:t>
      </w:r>
      <w:r w:rsidRPr="00AD5EA5">
        <w:rPr>
          <w:rFonts w:ascii="Times New Roman" w:hAnsi="Times New Roman"/>
          <w:sz w:val="24"/>
          <w:szCs w:val="24"/>
        </w:rPr>
        <w:t>orang</w:t>
      </w:r>
      <w:r>
        <w:rPr>
          <w:rFonts w:ascii="Times New Roman" w:hAnsi="Times New Roman"/>
          <w:sz w:val="24"/>
          <w:szCs w:val="24"/>
        </w:rPr>
        <w:t xml:space="preserve"> </w:t>
      </w:r>
      <w:r w:rsidRPr="00AD5EA5">
        <w:rPr>
          <w:rFonts w:ascii="Times New Roman" w:hAnsi="Times New Roman"/>
          <w:sz w:val="24"/>
          <w:szCs w:val="24"/>
        </w:rPr>
        <w:t>sakit sehingga</w:t>
      </w:r>
      <w:r>
        <w:rPr>
          <w:rFonts w:ascii="Times New Roman" w:hAnsi="Times New Roman"/>
          <w:sz w:val="24"/>
          <w:szCs w:val="24"/>
        </w:rPr>
        <w:t xml:space="preserve"> </w:t>
      </w:r>
      <w:r w:rsidRPr="00AD5EA5">
        <w:rPr>
          <w:rFonts w:ascii="Times New Roman" w:hAnsi="Times New Roman"/>
          <w:sz w:val="24"/>
          <w:szCs w:val="24"/>
        </w:rPr>
        <w:t>Tuhan</w:t>
      </w:r>
      <w:r>
        <w:rPr>
          <w:rFonts w:ascii="Times New Roman" w:hAnsi="Times New Roman"/>
          <w:sz w:val="24"/>
          <w:szCs w:val="24"/>
        </w:rPr>
        <w:t xml:space="preserve"> </w:t>
      </w:r>
      <w:r w:rsidRPr="00AD5EA5">
        <w:rPr>
          <w:rFonts w:ascii="Times New Roman" w:hAnsi="Times New Roman"/>
          <w:sz w:val="24"/>
          <w:szCs w:val="24"/>
        </w:rPr>
        <w:t>memberikan kesembuhan</w:t>
      </w:r>
      <w:r>
        <w:rPr>
          <w:rFonts w:ascii="Times New Roman" w:hAnsi="Times New Roman"/>
          <w:sz w:val="24"/>
          <w:szCs w:val="24"/>
        </w:rPr>
        <w:t xml:space="preserve"> </w:t>
      </w:r>
      <w:r w:rsidRPr="00AD5EA5">
        <w:rPr>
          <w:rFonts w:ascii="Times New Roman" w:hAnsi="Times New Roman"/>
          <w:sz w:val="24"/>
          <w:szCs w:val="24"/>
        </w:rPr>
        <w:t>olehkarena</w:t>
      </w:r>
      <w:r>
        <w:rPr>
          <w:rFonts w:ascii="Times New Roman" w:hAnsi="Times New Roman"/>
          <w:sz w:val="24"/>
          <w:szCs w:val="24"/>
        </w:rPr>
        <w:t xml:space="preserve"> </w:t>
      </w:r>
      <w:r w:rsidRPr="00AD5EA5">
        <w:rPr>
          <w:rFonts w:ascii="Times New Roman" w:hAnsi="Times New Roman"/>
          <w:sz w:val="24"/>
          <w:szCs w:val="24"/>
        </w:rPr>
        <w:t>iman</w:t>
      </w:r>
      <w:r>
        <w:rPr>
          <w:rFonts w:ascii="Times New Roman" w:hAnsi="Times New Roman"/>
          <w:sz w:val="24"/>
          <w:szCs w:val="24"/>
        </w:rPr>
        <w:t xml:space="preserve"> </w:t>
      </w:r>
      <w:r w:rsidRPr="00AD5EA5">
        <w:rPr>
          <w:rFonts w:ascii="Times New Roman" w:hAnsi="Times New Roman"/>
          <w:sz w:val="24"/>
          <w:szCs w:val="24"/>
        </w:rPr>
        <w:t>orang percaya.</w:t>
      </w:r>
      <w:r>
        <w:rPr>
          <w:rFonts w:ascii="Times New Roman" w:hAnsi="Times New Roman"/>
          <w:sz w:val="24"/>
          <w:szCs w:val="24"/>
        </w:rPr>
        <w:t xml:space="preserve"> </w:t>
      </w:r>
      <w:r w:rsidRPr="00AD5EA5">
        <w:rPr>
          <w:rFonts w:ascii="Times New Roman" w:hAnsi="Times New Roman"/>
          <w:sz w:val="24"/>
          <w:szCs w:val="24"/>
        </w:rPr>
        <w:t>Namun karunia</w:t>
      </w:r>
      <w:r>
        <w:rPr>
          <w:rFonts w:ascii="Times New Roman" w:hAnsi="Times New Roman"/>
          <w:sz w:val="24"/>
          <w:szCs w:val="24"/>
        </w:rPr>
        <w:t xml:space="preserve"> </w:t>
      </w:r>
      <w:r w:rsidRPr="00AD5EA5">
        <w:rPr>
          <w:rFonts w:ascii="Times New Roman" w:hAnsi="Times New Roman"/>
          <w:sz w:val="24"/>
          <w:szCs w:val="24"/>
        </w:rPr>
        <w:t>kesembuhan ini terjadi</w:t>
      </w:r>
      <w:r>
        <w:rPr>
          <w:rFonts w:ascii="Times New Roman" w:hAnsi="Times New Roman"/>
          <w:sz w:val="24"/>
          <w:szCs w:val="24"/>
        </w:rPr>
        <w:t xml:space="preserve"> </w:t>
      </w:r>
      <w:r w:rsidRPr="00AD5EA5">
        <w:rPr>
          <w:rFonts w:ascii="Times New Roman" w:hAnsi="Times New Roman"/>
          <w:sz w:val="24"/>
          <w:szCs w:val="24"/>
        </w:rPr>
        <w:t>oleh</w:t>
      </w:r>
      <w:r>
        <w:rPr>
          <w:rFonts w:ascii="Times New Roman" w:hAnsi="Times New Roman"/>
          <w:sz w:val="24"/>
          <w:szCs w:val="24"/>
        </w:rPr>
        <w:t xml:space="preserve"> ka</w:t>
      </w:r>
      <w:r>
        <w:rPr>
          <w:rFonts w:ascii="Times New Roman" w:hAnsi="Times New Roman"/>
          <w:sz w:val="24"/>
          <w:szCs w:val="24"/>
          <w:lang w:val="id-ID"/>
        </w:rPr>
        <w:t>ren</w:t>
      </w:r>
      <w:r w:rsidRPr="00AD5EA5">
        <w:rPr>
          <w:rFonts w:ascii="Times New Roman" w:hAnsi="Times New Roman"/>
          <w:sz w:val="24"/>
          <w:szCs w:val="24"/>
        </w:rPr>
        <w:t>a</w:t>
      </w:r>
      <w:r>
        <w:rPr>
          <w:rFonts w:ascii="Times New Roman" w:hAnsi="Times New Roman"/>
          <w:sz w:val="24"/>
          <w:szCs w:val="24"/>
        </w:rPr>
        <w:t xml:space="preserve"> </w:t>
      </w:r>
      <w:r w:rsidRPr="00AD5EA5">
        <w:rPr>
          <w:rFonts w:ascii="Times New Roman" w:hAnsi="Times New Roman"/>
          <w:sz w:val="24"/>
          <w:szCs w:val="24"/>
        </w:rPr>
        <w:t>adanya</w:t>
      </w:r>
      <w:r>
        <w:rPr>
          <w:rFonts w:ascii="Times New Roman" w:hAnsi="Times New Roman"/>
          <w:sz w:val="24"/>
          <w:szCs w:val="24"/>
        </w:rPr>
        <w:t xml:space="preserve"> </w:t>
      </w:r>
      <w:r w:rsidRPr="00AD5EA5">
        <w:rPr>
          <w:rFonts w:ascii="Times New Roman" w:hAnsi="Times New Roman"/>
          <w:sz w:val="24"/>
          <w:szCs w:val="24"/>
        </w:rPr>
        <w:t>campurtangan Tuhan</w:t>
      </w:r>
      <w:r>
        <w:rPr>
          <w:rFonts w:ascii="Times New Roman" w:hAnsi="Times New Roman"/>
          <w:sz w:val="24"/>
          <w:szCs w:val="24"/>
        </w:rPr>
        <w:t xml:space="preserve"> </w:t>
      </w:r>
      <w:r w:rsidRPr="00AD5EA5">
        <w:rPr>
          <w:rFonts w:ascii="Times New Roman" w:hAnsi="Times New Roman"/>
          <w:sz w:val="24"/>
          <w:szCs w:val="24"/>
        </w:rPr>
        <w:t>yang</w:t>
      </w:r>
      <w:r>
        <w:rPr>
          <w:rFonts w:ascii="Times New Roman" w:hAnsi="Times New Roman"/>
          <w:sz w:val="24"/>
          <w:szCs w:val="24"/>
        </w:rPr>
        <w:t xml:space="preserve"> </w:t>
      </w:r>
      <w:r w:rsidRPr="00AD5EA5">
        <w:rPr>
          <w:rFonts w:ascii="Times New Roman" w:hAnsi="Times New Roman"/>
          <w:sz w:val="24"/>
          <w:szCs w:val="24"/>
        </w:rPr>
        <w:t>ajaib.</w:t>
      </w:r>
      <w:r>
        <w:rPr>
          <w:rFonts w:ascii="Times New Roman" w:hAnsi="Times New Roman"/>
          <w:sz w:val="24"/>
          <w:szCs w:val="24"/>
        </w:rPr>
        <w:t xml:space="preserve"> </w:t>
      </w:r>
      <w:r w:rsidRPr="00AD5EA5">
        <w:rPr>
          <w:rFonts w:ascii="Times New Roman" w:hAnsi="Times New Roman"/>
          <w:sz w:val="24"/>
          <w:szCs w:val="24"/>
        </w:rPr>
        <w:t>Kata</w:t>
      </w:r>
      <w:r>
        <w:rPr>
          <w:rFonts w:ascii="Times New Roman" w:hAnsi="Times New Roman"/>
          <w:sz w:val="24"/>
          <w:szCs w:val="24"/>
        </w:rPr>
        <w:t xml:space="preserve"> </w:t>
      </w:r>
      <w:r w:rsidRPr="00AD5EA5">
        <w:rPr>
          <w:rFonts w:ascii="Times New Roman" w:hAnsi="Times New Roman"/>
          <w:sz w:val="24"/>
          <w:szCs w:val="24"/>
        </w:rPr>
        <w:t>yang</w:t>
      </w:r>
      <w:r>
        <w:rPr>
          <w:rFonts w:ascii="Times New Roman" w:hAnsi="Times New Roman"/>
          <w:sz w:val="24"/>
          <w:szCs w:val="24"/>
        </w:rPr>
        <w:t xml:space="preserve"> </w:t>
      </w:r>
      <w:r w:rsidRPr="00AD5EA5">
        <w:rPr>
          <w:rFonts w:ascii="Times New Roman" w:hAnsi="Times New Roman"/>
          <w:sz w:val="24"/>
          <w:szCs w:val="24"/>
        </w:rPr>
        <w:t>digunakan untuk</w:t>
      </w:r>
      <w:r>
        <w:rPr>
          <w:rFonts w:ascii="Times New Roman" w:hAnsi="Times New Roman"/>
          <w:sz w:val="24"/>
          <w:szCs w:val="24"/>
        </w:rPr>
        <w:t xml:space="preserve"> </w:t>
      </w:r>
      <w:r w:rsidRPr="00AD5EA5">
        <w:rPr>
          <w:rFonts w:ascii="Times New Roman" w:hAnsi="Times New Roman"/>
          <w:sz w:val="24"/>
          <w:szCs w:val="24"/>
        </w:rPr>
        <w:t>menjelaskan</w:t>
      </w:r>
      <w:r>
        <w:rPr>
          <w:rFonts w:ascii="Times New Roman" w:hAnsi="Times New Roman"/>
          <w:sz w:val="24"/>
          <w:szCs w:val="24"/>
        </w:rPr>
        <w:t xml:space="preserve"> </w:t>
      </w:r>
      <w:r w:rsidRPr="00AD5EA5">
        <w:rPr>
          <w:rFonts w:ascii="Times New Roman" w:hAnsi="Times New Roman"/>
          <w:sz w:val="24"/>
          <w:szCs w:val="24"/>
        </w:rPr>
        <w:t>karunia menyembuhkan adalah kata “</w:t>
      </w:r>
      <w:r w:rsidRPr="00455147">
        <w:rPr>
          <w:rFonts w:ascii="Bwgrkn" w:hAnsi="Bwgrkn"/>
          <w:sz w:val="24"/>
          <w:szCs w:val="24"/>
        </w:rPr>
        <w:t>ijamavtwn</w:t>
      </w:r>
      <w:r w:rsidRPr="00AD5EA5">
        <w:rPr>
          <w:rFonts w:ascii="Times New Roman" w:hAnsi="Times New Roman"/>
          <w:sz w:val="24"/>
          <w:szCs w:val="24"/>
        </w:rPr>
        <w:t>”</w:t>
      </w:r>
      <w:r w:rsidRPr="00C97588">
        <w:rPr>
          <w:rStyle w:val="FootnoteReference"/>
        </w:rPr>
        <w:footnoteReference w:id="45"/>
      </w:r>
    </w:p>
    <w:p w14:paraId="4E40A52F" w14:textId="56B9B62C" w:rsidR="001E1472" w:rsidRPr="00ED112B" w:rsidRDefault="001E1472" w:rsidP="00ED112B">
      <w:pPr>
        <w:spacing w:line="480" w:lineRule="auto"/>
        <w:ind w:firstLine="851"/>
        <w:rPr>
          <w:rFonts w:ascii="Times New Roman" w:hAnsi="Times New Roman"/>
          <w:sz w:val="24"/>
          <w:szCs w:val="24"/>
          <w:lang w:val="id-ID"/>
        </w:rPr>
      </w:pPr>
      <w:r w:rsidRPr="00455147">
        <w:rPr>
          <w:rFonts w:ascii="Times New Roman" w:hAnsi="Times New Roman"/>
          <w:sz w:val="24"/>
          <w:szCs w:val="24"/>
          <w:lang w:val="id-ID"/>
        </w:rPr>
        <w:lastRenderedPageBreak/>
        <w:t>Penyembuhan adalah bagian penting dari misi Yesus dan para rasul. Pelayanan iniberlanjut sepanjang sejarah Gereja, dalam berbagai bentuk. Tulah, pandemidan penyakit yang tidak dapat disembuhkan selalu menjadi tantangan tersendiri</w:t>
      </w:r>
      <w:r>
        <w:rPr>
          <w:rFonts w:ascii="Times New Roman" w:hAnsi="Times New Roman"/>
          <w:sz w:val="24"/>
          <w:szCs w:val="24"/>
          <w:lang w:val="id-ID"/>
        </w:rPr>
        <w:t>.</w:t>
      </w:r>
      <w:r w:rsidR="00ED112B">
        <w:rPr>
          <w:rFonts w:ascii="Times New Roman" w:hAnsi="Times New Roman"/>
          <w:sz w:val="24"/>
          <w:szCs w:val="24"/>
        </w:rPr>
        <w:t xml:space="preserve"> </w:t>
      </w:r>
      <w:r>
        <w:rPr>
          <w:rFonts w:ascii="Times New Roman" w:hAnsi="Times New Roman"/>
          <w:sz w:val="24"/>
          <w:szCs w:val="24"/>
          <w:lang w:val="id-ID"/>
        </w:rPr>
        <w:t xml:space="preserve">Kesembuhan </w:t>
      </w:r>
      <w:r w:rsidRPr="0040583B">
        <w:rPr>
          <w:rFonts w:ascii="Times New Roman" w:hAnsi="Times New Roman"/>
          <w:sz w:val="24"/>
          <w:szCs w:val="24"/>
        </w:rPr>
        <w:t>&lt;</w:t>
      </w:r>
      <w:r w:rsidRPr="0040583B">
        <w:rPr>
          <w:rFonts w:ascii="Times New Roman" w:hAnsi="Times New Roman"/>
          <w:i/>
          <w:iCs/>
          <w:sz w:val="24"/>
          <w:szCs w:val="24"/>
        </w:rPr>
        <w:t xml:space="preserve">hel'-ing </w:t>
      </w:r>
      <w:r w:rsidRPr="0040583B">
        <w:rPr>
          <w:rFonts w:ascii="Times New Roman" w:hAnsi="Times New Roman"/>
          <w:sz w:val="24"/>
          <w:szCs w:val="24"/>
        </w:rPr>
        <w:t>&gt;</w:t>
      </w:r>
      <w:r w:rsidRPr="00BE09B0">
        <w:rPr>
          <w:rFonts w:ascii="Times New Roman" w:hAnsi="Times New Roman"/>
          <w:sz w:val="24"/>
          <w:szCs w:val="24"/>
        </w:rPr>
        <w:t xml:space="preserve">([ </w:t>
      </w:r>
      <w:r w:rsidRPr="00BE09B0">
        <w:rPr>
          <w:rFonts w:ascii="Times New Roman" w:hAnsi="Times New Roman" w:hint="cs"/>
          <w:sz w:val="24"/>
          <w:szCs w:val="24"/>
          <w:rtl/>
          <w:lang w:bidi="he-IL"/>
        </w:rPr>
        <w:t>מַרְפּא</w:t>
      </w:r>
      <w:r w:rsidRPr="00BE09B0">
        <w:rPr>
          <w:rFonts w:ascii="Times New Roman" w:hAnsi="Times New Roman"/>
          <w:sz w:val="24"/>
          <w:szCs w:val="24"/>
        </w:rPr>
        <w:t xml:space="preserve">, </w:t>
      </w:r>
      <w:r w:rsidRPr="00BE09B0">
        <w:rPr>
          <w:rFonts w:ascii="Times New Roman" w:hAnsi="Times New Roman"/>
          <w:i/>
          <w:iCs/>
          <w:sz w:val="24"/>
          <w:szCs w:val="24"/>
        </w:rPr>
        <w:t xml:space="preserve">marpe ' </w:t>
      </w:r>
      <w:r w:rsidRPr="00BE09B0">
        <w:rPr>
          <w:rFonts w:ascii="Times New Roman" w:hAnsi="Times New Roman"/>
          <w:sz w:val="24"/>
          <w:szCs w:val="24"/>
        </w:rPr>
        <w:t>], [</w:t>
      </w:r>
      <w:r w:rsidRPr="00BE09B0">
        <w:rPr>
          <w:rFonts w:ascii="Times New Roman" w:hAnsi="Times New Roman" w:hint="cs"/>
          <w:sz w:val="24"/>
          <w:szCs w:val="24"/>
          <w:rtl/>
          <w:lang w:bidi="he-IL"/>
        </w:rPr>
        <w:t>תְּעָלָה</w:t>
      </w:r>
      <w:r w:rsidRPr="00BE09B0">
        <w:rPr>
          <w:rFonts w:ascii="Times New Roman" w:hAnsi="Times New Roman"/>
          <w:sz w:val="24"/>
          <w:szCs w:val="24"/>
        </w:rPr>
        <w:t xml:space="preserve">, </w:t>
      </w:r>
      <w:r w:rsidRPr="00BE09B0">
        <w:rPr>
          <w:rFonts w:ascii="Times New Roman" w:hAnsi="Times New Roman"/>
          <w:i/>
          <w:iCs/>
          <w:sz w:val="24"/>
          <w:szCs w:val="24"/>
        </w:rPr>
        <w:t xml:space="preserve">tèalah </w:t>
      </w:r>
      <w:r w:rsidRPr="00BE09B0">
        <w:rPr>
          <w:rFonts w:ascii="Times New Roman" w:hAnsi="Times New Roman"/>
          <w:sz w:val="24"/>
          <w:szCs w:val="24"/>
        </w:rPr>
        <w:t>], [</w:t>
      </w:r>
      <w:r w:rsidRPr="00BE09B0">
        <w:rPr>
          <w:rFonts w:ascii="Times New Roman" w:hAnsi="Times New Roman" w:hint="cs"/>
          <w:sz w:val="24"/>
          <w:szCs w:val="24"/>
          <w:rtl/>
          <w:lang w:bidi="he-IL"/>
        </w:rPr>
        <w:t>כֵּהָה</w:t>
      </w:r>
      <w:r w:rsidRPr="00BE09B0">
        <w:rPr>
          <w:rFonts w:ascii="Times New Roman" w:hAnsi="Times New Roman"/>
          <w:sz w:val="24"/>
          <w:szCs w:val="24"/>
        </w:rPr>
        <w:t xml:space="preserve">, </w:t>
      </w:r>
      <w:r w:rsidRPr="00BE09B0">
        <w:rPr>
          <w:rFonts w:ascii="Times New Roman" w:hAnsi="Times New Roman"/>
          <w:i/>
          <w:iCs/>
          <w:sz w:val="24"/>
          <w:szCs w:val="24"/>
        </w:rPr>
        <w:t xml:space="preserve">kehah </w:t>
      </w:r>
      <w:r w:rsidRPr="00BE09B0">
        <w:rPr>
          <w:rFonts w:ascii="Times New Roman" w:hAnsi="Times New Roman"/>
          <w:sz w:val="24"/>
          <w:szCs w:val="24"/>
        </w:rPr>
        <w:t xml:space="preserve">]): Dalam Perjanjian Lama kata ini selalu digunakan dalam arti kiasan; </w:t>
      </w:r>
      <w:r w:rsidRPr="00BE09B0">
        <w:rPr>
          <w:rFonts w:ascii="Times New Roman" w:hAnsi="Times New Roman"/>
          <w:i/>
          <w:iCs/>
          <w:sz w:val="24"/>
          <w:szCs w:val="24"/>
        </w:rPr>
        <w:t xml:space="preserve">marpe ' </w:t>
      </w:r>
      <w:r w:rsidRPr="00BE09B0">
        <w:rPr>
          <w:rFonts w:ascii="Times New Roman" w:hAnsi="Times New Roman"/>
          <w:sz w:val="24"/>
          <w:szCs w:val="24"/>
        </w:rPr>
        <w:t xml:space="preserve">, yang secara harfiah berarti " obat " , digunakan dalam Yer 14:19 dua kali, dan dalam Mal 4: 2 ; </w:t>
      </w:r>
      <w:r w:rsidRPr="00BE09B0">
        <w:rPr>
          <w:rFonts w:ascii="Times New Roman" w:hAnsi="Times New Roman"/>
          <w:i/>
          <w:iCs/>
          <w:sz w:val="24"/>
          <w:szCs w:val="24"/>
        </w:rPr>
        <w:t xml:space="preserve">te`alah </w:t>
      </w:r>
      <w:r w:rsidRPr="00BE09B0">
        <w:rPr>
          <w:rFonts w:ascii="Times New Roman" w:hAnsi="Times New Roman"/>
          <w:sz w:val="24"/>
          <w:szCs w:val="24"/>
        </w:rPr>
        <w:t xml:space="preserve">, yang </w:t>
      </w:r>
      <w:r>
        <w:rPr>
          <w:rFonts w:ascii="Times New Roman" w:hAnsi="Times New Roman"/>
          <w:sz w:val="24"/>
          <w:szCs w:val="24"/>
          <w:lang w:val="id-ID"/>
        </w:rPr>
        <w:t xml:space="preserve">dalam bahasa Inggris diartikan sebagai </w:t>
      </w:r>
      <w:r w:rsidRPr="00BE09B0">
        <w:rPr>
          <w:rFonts w:ascii="Times New Roman" w:hAnsi="Times New Roman"/>
          <w:sz w:val="24"/>
          <w:szCs w:val="24"/>
        </w:rPr>
        <w:t xml:space="preserve">" saluran irigasi, " di sini berarti sesuatu </w:t>
      </w:r>
      <w:r>
        <w:rPr>
          <w:rFonts w:ascii="Times New Roman" w:hAnsi="Times New Roman"/>
          <w:sz w:val="24"/>
          <w:szCs w:val="24"/>
          <w:lang w:val="id-ID"/>
        </w:rPr>
        <w:t xml:space="preserve">tindakan pengobatan </w:t>
      </w:r>
      <w:r w:rsidRPr="00BE09B0">
        <w:rPr>
          <w:rFonts w:ascii="Times New Roman" w:hAnsi="Times New Roman"/>
          <w:sz w:val="24"/>
          <w:szCs w:val="24"/>
        </w:rPr>
        <w:t xml:space="preserve"> s</w:t>
      </w:r>
      <w:r>
        <w:rPr>
          <w:rFonts w:ascii="Times New Roman" w:hAnsi="Times New Roman"/>
          <w:sz w:val="24"/>
          <w:szCs w:val="24"/>
        </w:rPr>
        <w:t>ecara eksternal, sebagai p</w:t>
      </w:r>
      <w:r>
        <w:rPr>
          <w:rFonts w:ascii="Times New Roman" w:hAnsi="Times New Roman"/>
          <w:sz w:val="24"/>
          <w:szCs w:val="24"/>
          <w:lang w:val="id-ID"/>
        </w:rPr>
        <w:t>erban penyembuh luka</w:t>
      </w:r>
      <w:r w:rsidRPr="00BE09B0">
        <w:rPr>
          <w:rFonts w:ascii="Times New Roman" w:hAnsi="Times New Roman"/>
          <w:sz w:val="24"/>
          <w:szCs w:val="24"/>
        </w:rPr>
        <w:t xml:space="preserve">, dalam arti </w:t>
      </w:r>
      <w:r>
        <w:rPr>
          <w:rFonts w:ascii="Times New Roman" w:hAnsi="Times New Roman"/>
          <w:sz w:val="24"/>
          <w:szCs w:val="24"/>
          <w:lang w:val="id-ID"/>
        </w:rPr>
        <w:t xml:space="preserve">kesembuhan </w:t>
      </w:r>
      <w:r w:rsidRPr="00BE09B0">
        <w:rPr>
          <w:rFonts w:ascii="Times New Roman" w:hAnsi="Times New Roman"/>
          <w:sz w:val="24"/>
          <w:szCs w:val="24"/>
        </w:rPr>
        <w:t xml:space="preserve">yang digunakan secara </w:t>
      </w:r>
      <w:r>
        <w:rPr>
          <w:rFonts w:ascii="Times New Roman" w:hAnsi="Times New Roman"/>
          <w:sz w:val="24"/>
          <w:szCs w:val="24"/>
          <w:lang w:val="id-ID"/>
        </w:rPr>
        <w:t>pengobatan luar,</w:t>
      </w:r>
      <w:r w:rsidRPr="00BE09B0">
        <w:rPr>
          <w:rFonts w:ascii="Times New Roman" w:hAnsi="Times New Roman"/>
          <w:sz w:val="24"/>
          <w:szCs w:val="24"/>
        </w:rPr>
        <w:t xml:space="preserve"> dalam Yer 30:13 ; </w:t>
      </w:r>
      <w:r w:rsidRPr="00BE09B0">
        <w:rPr>
          <w:rFonts w:ascii="Times New Roman" w:hAnsi="Times New Roman"/>
          <w:i/>
          <w:iCs/>
          <w:sz w:val="24"/>
          <w:szCs w:val="24"/>
        </w:rPr>
        <w:t xml:space="preserve">kehah </w:t>
      </w:r>
      <w:r w:rsidRPr="00BE09B0">
        <w:rPr>
          <w:rFonts w:ascii="Times New Roman" w:hAnsi="Times New Roman"/>
          <w:sz w:val="24"/>
          <w:szCs w:val="24"/>
        </w:rPr>
        <w:t>hanya muncul dalam Nah 3:19 Versi</w:t>
      </w:r>
      <w:r>
        <w:rPr>
          <w:rFonts w:ascii="Times New Roman" w:hAnsi="Times New Roman"/>
          <w:sz w:val="24"/>
          <w:szCs w:val="24"/>
        </w:rPr>
        <w:t xml:space="preserve"> King James dan diterjemahkan "</w:t>
      </w:r>
      <w:r>
        <w:rPr>
          <w:rFonts w:ascii="Times New Roman" w:hAnsi="Times New Roman"/>
          <w:sz w:val="24"/>
          <w:szCs w:val="24"/>
          <w:lang w:val="id-ID"/>
        </w:rPr>
        <w:t>menyembuhkan</w:t>
      </w:r>
      <w:r w:rsidRPr="00BE09B0">
        <w:rPr>
          <w:rFonts w:ascii="Times New Roman" w:hAnsi="Times New Roman"/>
          <w:sz w:val="24"/>
          <w:szCs w:val="24"/>
        </w:rPr>
        <w:t>" dalam Versi Revisi (Inggris dan Amerika)</w:t>
      </w:r>
      <w:r>
        <w:rPr>
          <w:rFonts w:ascii="Times New Roman" w:hAnsi="Times New Roman"/>
          <w:sz w:val="24"/>
          <w:szCs w:val="24"/>
          <w:lang w:val="id-ID"/>
        </w:rPr>
        <w:t xml:space="preserve"> diterjemahkan sebagai “meredakan”</w:t>
      </w:r>
      <w:r w:rsidRPr="00BE09B0">
        <w:rPr>
          <w:rFonts w:ascii="Times New Roman" w:hAnsi="Times New Roman"/>
          <w:sz w:val="24"/>
          <w:szCs w:val="24"/>
        </w:rPr>
        <w:t>.</w:t>
      </w:r>
      <w:r w:rsidRPr="00BE09B0">
        <w:rPr>
          <w:rFonts w:ascii="Tahoma" w:hAnsi="Tahoma" w:cs="Tahoma"/>
          <w:sz w:val="24"/>
          <w:szCs w:val="24"/>
        </w:rPr>
        <w:t>﻿﻿﻿﻿﻿﻿﻿﻿﻿﻿﻿﻿﻿﻿</w:t>
      </w:r>
      <w:r w:rsidRPr="00C97588">
        <w:rPr>
          <w:rStyle w:val="FootnoteReference"/>
        </w:rPr>
        <w:footnoteReference w:id="46"/>
      </w:r>
    </w:p>
    <w:p w14:paraId="314CD70B" w14:textId="477816C5" w:rsidR="00C97588" w:rsidRPr="004B5190" w:rsidRDefault="001E1472" w:rsidP="009E479E">
      <w:pPr>
        <w:spacing w:line="480" w:lineRule="auto"/>
        <w:ind w:firstLine="851"/>
        <w:rPr>
          <w:rFonts w:ascii="Times New Roman" w:hAnsi="Times New Roman"/>
          <w:sz w:val="24"/>
          <w:szCs w:val="24"/>
        </w:rPr>
      </w:pPr>
      <w:r w:rsidRPr="00BE09B0">
        <w:rPr>
          <w:rFonts w:ascii="Times New Roman" w:hAnsi="Times New Roman"/>
          <w:sz w:val="24"/>
          <w:szCs w:val="24"/>
        </w:rPr>
        <w:t>Dalam Perjanjian Baru</w:t>
      </w:r>
      <w:r>
        <w:rPr>
          <w:rFonts w:ascii="Times New Roman" w:hAnsi="Times New Roman"/>
          <w:sz w:val="24"/>
          <w:szCs w:val="24"/>
          <w:lang w:val="id-ID"/>
        </w:rPr>
        <w:t xml:space="preserve"> kata kesembuhan terdapatlima</w:t>
      </w:r>
      <w:r w:rsidRPr="00BE09B0">
        <w:rPr>
          <w:rFonts w:ascii="Times New Roman" w:hAnsi="Times New Roman"/>
          <w:sz w:val="24"/>
          <w:szCs w:val="24"/>
        </w:rPr>
        <w:t xml:space="preserve"> kali</w:t>
      </w:r>
      <w:r>
        <w:rPr>
          <w:rFonts w:ascii="Times New Roman" w:hAnsi="Times New Roman"/>
          <w:sz w:val="24"/>
          <w:szCs w:val="24"/>
          <w:lang w:val="id-ID"/>
        </w:rPr>
        <w:t xml:space="preserve"> penyebutan</w:t>
      </w:r>
      <w:r w:rsidRPr="00BE09B0">
        <w:rPr>
          <w:rFonts w:ascii="Times New Roman" w:hAnsi="Times New Roman"/>
          <w:sz w:val="24"/>
          <w:szCs w:val="24"/>
        </w:rPr>
        <w:t xml:space="preserve"> kata kerjanya adalah </w:t>
      </w:r>
      <w:proofErr w:type="gramStart"/>
      <w:r w:rsidRPr="00BE09B0">
        <w:rPr>
          <w:rFonts w:ascii="Times New Roman" w:hAnsi="Times New Roman"/>
          <w:i/>
          <w:iCs/>
          <w:sz w:val="24"/>
          <w:szCs w:val="24"/>
        </w:rPr>
        <w:t xml:space="preserve">therapeuo </w:t>
      </w:r>
      <w:r w:rsidRPr="00BE09B0">
        <w:rPr>
          <w:rFonts w:ascii="Times New Roman" w:hAnsi="Times New Roman"/>
          <w:sz w:val="24"/>
          <w:szCs w:val="24"/>
        </w:rPr>
        <w:t>;</w:t>
      </w:r>
      <w:proofErr w:type="gramEnd"/>
      <w:r w:rsidRPr="00BE09B0">
        <w:rPr>
          <w:rFonts w:ascii="Times New Roman" w:hAnsi="Times New Roman"/>
          <w:sz w:val="24"/>
          <w:szCs w:val="24"/>
        </w:rPr>
        <w:t xml:space="preserve"> sekali ( Kisah 10:38 ) </w:t>
      </w:r>
      <w:r w:rsidRPr="00BE09B0">
        <w:rPr>
          <w:rFonts w:ascii="Times New Roman" w:hAnsi="Times New Roman"/>
          <w:i/>
          <w:iCs/>
          <w:sz w:val="24"/>
          <w:szCs w:val="24"/>
        </w:rPr>
        <w:t xml:space="preserve">iaomai </w:t>
      </w:r>
      <w:r w:rsidRPr="00BE09B0">
        <w:rPr>
          <w:rFonts w:ascii="Times New Roman" w:hAnsi="Times New Roman"/>
          <w:sz w:val="24"/>
          <w:szCs w:val="24"/>
        </w:rPr>
        <w:t xml:space="preserve">; di bagian lain bisa berupa </w:t>
      </w:r>
      <w:r w:rsidRPr="00BE09B0">
        <w:rPr>
          <w:rFonts w:ascii="Times New Roman" w:hAnsi="Times New Roman"/>
          <w:i/>
          <w:iCs/>
          <w:sz w:val="24"/>
          <w:szCs w:val="24"/>
        </w:rPr>
        <w:t xml:space="preserve">iama </w:t>
      </w:r>
      <w:r w:rsidRPr="00BE09B0">
        <w:rPr>
          <w:rFonts w:ascii="Times New Roman" w:hAnsi="Times New Roman"/>
          <w:sz w:val="24"/>
          <w:szCs w:val="24"/>
        </w:rPr>
        <w:t xml:space="preserve">, seperti dalam 1 Kor 12: 9-30 , atau </w:t>
      </w:r>
      <w:r w:rsidRPr="00BE09B0">
        <w:rPr>
          <w:rFonts w:ascii="Times New Roman" w:hAnsi="Times New Roman"/>
          <w:i/>
          <w:iCs/>
          <w:sz w:val="24"/>
          <w:szCs w:val="24"/>
        </w:rPr>
        <w:t xml:space="preserve">iasis </w:t>
      </w:r>
      <w:r w:rsidRPr="00BE09B0">
        <w:rPr>
          <w:rFonts w:ascii="Times New Roman" w:hAnsi="Times New Roman"/>
          <w:sz w:val="24"/>
          <w:szCs w:val="24"/>
        </w:rPr>
        <w:t>, seperti dalam Kis 4:22 , turunan dari kata kerja ini</w:t>
      </w:r>
      <w:r w:rsidRPr="00C97588">
        <w:rPr>
          <w:rStyle w:val="FootnoteReference"/>
        </w:rPr>
        <w:footnoteReference w:id="47"/>
      </w:r>
    </w:p>
    <w:p w14:paraId="67740970" w14:textId="20DF45A4" w:rsidR="001E1472" w:rsidRPr="00595933" w:rsidRDefault="009E479E" w:rsidP="009E479E">
      <w:pPr>
        <w:pStyle w:val="ListParagraph"/>
        <w:numPr>
          <w:ilvl w:val="2"/>
          <w:numId w:val="17"/>
        </w:numPr>
        <w:spacing w:line="480" w:lineRule="auto"/>
        <w:ind w:left="284" w:hanging="284"/>
        <w:rPr>
          <w:rFonts w:ascii="Times New Roman" w:hAnsi="Times New Roman"/>
          <w:sz w:val="24"/>
          <w:szCs w:val="24"/>
        </w:rPr>
      </w:pPr>
      <w:r>
        <w:rPr>
          <w:rFonts w:ascii="Times New Roman" w:hAnsi="Times New Roman"/>
          <w:sz w:val="24"/>
          <w:szCs w:val="24"/>
        </w:rPr>
        <w:t>Perspektif Karunia Kesembuhan</w:t>
      </w:r>
      <w:r w:rsidR="00BD3B1E">
        <w:rPr>
          <w:rFonts w:ascii="Times New Roman" w:hAnsi="Times New Roman"/>
          <w:sz w:val="24"/>
          <w:szCs w:val="24"/>
        </w:rPr>
        <w:t xml:space="preserve"> Kitab</w:t>
      </w:r>
      <w:r w:rsidR="001E1472" w:rsidRPr="00595933">
        <w:rPr>
          <w:rFonts w:ascii="Times New Roman" w:hAnsi="Times New Roman"/>
          <w:sz w:val="24"/>
          <w:szCs w:val="24"/>
        </w:rPr>
        <w:t xml:space="preserve"> Perjanjian Lama</w:t>
      </w:r>
    </w:p>
    <w:p w14:paraId="7B656186" w14:textId="2F89ABA6" w:rsidR="001E1472" w:rsidRPr="003439FE" w:rsidRDefault="001E1472" w:rsidP="003439FE">
      <w:pPr>
        <w:spacing w:line="480" w:lineRule="auto"/>
        <w:ind w:firstLine="851"/>
        <w:rPr>
          <w:rFonts w:ascii="Times New Roman" w:hAnsi="Times New Roman"/>
          <w:sz w:val="24"/>
          <w:szCs w:val="24"/>
        </w:rPr>
      </w:pPr>
      <w:r>
        <w:rPr>
          <w:rFonts w:ascii="Times New Roman" w:hAnsi="Times New Roman"/>
          <w:sz w:val="24"/>
          <w:szCs w:val="24"/>
        </w:rPr>
        <w:t xml:space="preserve">Dalam Perjanjian Lama karunia kesembuhan merupakan kejadian yang sangat luarbiasa. Pengalaman baik secara pribadi maupun secara bersama-sama. </w:t>
      </w:r>
      <w:r>
        <w:rPr>
          <w:rFonts w:ascii="Times New Roman" w:hAnsi="Times New Roman"/>
          <w:sz w:val="24"/>
          <w:szCs w:val="24"/>
        </w:rPr>
        <w:lastRenderedPageBreak/>
        <w:t xml:space="preserve">Kuasa yang unik yang Tuhan nyatakan pada bangsa Israel sebagai penyataanNya bahwa Ia adalah Tuhan yang </w:t>
      </w:r>
      <w:proofErr w:type="gramStart"/>
      <w:r>
        <w:rPr>
          <w:rFonts w:ascii="Times New Roman" w:hAnsi="Times New Roman"/>
          <w:sz w:val="24"/>
          <w:szCs w:val="24"/>
        </w:rPr>
        <w:t>berkuasa.Kesembuhan</w:t>
      </w:r>
      <w:proofErr w:type="gramEnd"/>
      <w:r>
        <w:rPr>
          <w:rFonts w:ascii="Times New Roman" w:hAnsi="Times New Roman"/>
          <w:sz w:val="24"/>
          <w:szCs w:val="24"/>
        </w:rPr>
        <w:t xml:space="preserve"> dalam kata bahasa ibrani </w:t>
      </w:r>
      <w:r w:rsidRPr="00024E77">
        <w:rPr>
          <w:rFonts w:ascii="Times New Roman" w:hAnsi="Times New Roman"/>
          <w:sz w:val="24"/>
          <w:szCs w:val="24"/>
        </w:rPr>
        <w:t>Ibrani</w:t>
      </w:r>
      <w:r>
        <w:rPr>
          <w:rFonts w:ascii="Times New Roman" w:hAnsi="Times New Roman"/>
          <w:sz w:val="24"/>
          <w:szCs w:val="24"/>
        </w:rPr>
        <w:t xml:space="preserve">yaitu </w:t>
      </w:r>
      <w:r w:rsidRPr="00874FF7">
        <w:rPr>
          <w:rFonts w:ascii="Bwhebb" w:hAnsi="Bwhebb" w:cs="Bwhebb"/>
          <w:sz w:val="24"/>
          <w:szCs w:val="24"/>
          <w:lang w:bidi="he-IL"/>
        </w:rPr>
        <w:t>hk'Wra</w:t>
      </w:r>
      <w:r w:rsidRPr="00D03895">
        <w:rPr>
          <w:rFonts w:ascii="Bwhebb" w:hAnsi="Bwhebb" w:cs="Bwhebb"/>
          <w:sz w:val="24"/>
          <w:szCs w:val="24"/>
          <w:lang w:bidi="he-IL"/>
        </w:rPr>
        <w:t>]</w:t>
      </w:r>
      <w:r w:rsidRPr="00D03895">
        <w:rPr>
          <w:rFonts w:ascii="Times New Roman" w:hAnsi="Times New Roman"/>
          <w:sz w:val="24"/>
          <w:szCs w:val="24"/>
        </w:rPr>
        <w:t xml:space="preserve"> (‘rukha), </w:t>
      </w:r>
      <w:r>
        <w:rPr>
          <w:rFonts w:ascii="Times New Roman" w:hAnsi="Times New Roman"/>
          <w:sz w:val="24"/>
          <w:szCs w:val="24"/>
          <w:lang w:val="id-ID"/>
        </w:rPr>
        <w:t xml:space="preserve">pengobatan dengan cara pembalutan </w:t>
      </w:r>
      <w:r w:rsidRPr="00D03895">
        <w:rPr>
          <w:rFonts w:ascii="Times New Roman" w:hAnsi="Times New Roman"/>
          <w:sz w:val="24"/>
          <w:szCs w:val="24"/>
        </w:rPr>
        <w:t>pada tempat luka</w:t>
      </w:r>
      <w:r>
        <w:rPr>
          <w:rFonts w:ascii="Times New Roman" w:hAnsi="Times New Roman"/>
          <w:sz w:val="24"/>
          <w:szCs w:val="24"/>
          <w:lang w:val="id-ID"/>
        </w:rPr>
        <w:t xml:space="preserve"> atau disebut dengan perban</w:t>
      </w:r>
      <w:r w:rsidRPr="00D03895">
        <w:rPr>
          <w:rFonts w:ascii="Times New Roman" w:hAnsi="Times New Roman"/>
          <w:sz w:val="24"/>
          <w:szCs w:val="24"/>
        </w:rPr>
        <w:t>, guna ‘menyembuhkan luka’. Secara kiasan dipakai untuk penyembuhan dan pembaharuan Israel</w:t>
      </w:r>
      <w:r>
        <w:rPr>
          <w:rFonts w:ascii="Times New Roman" w:hAnsi="Times New Roman"/>
          <w:sz w:val="24"/>
          <w:szCs w:val="24"/>
          <w:lang w:val="id-ID"/>
        </w:rPr>
        <w:t>.Dalam konteks Yeremia 8:22</w:t>
      </w:r>
      <w:r w:rsidRPr="00C47506">
        <w:rPr>
          <w:rFonts w:ascii="Times New Roman" w:hAnsi="Times New Roman"/>
          <w:sz w:val="24"/>
          <w:szCs w:val="24"/>
          <w:lang w:val="id-ID"/>
        </w:rPr>
        <w:t>“</w:t>
      </w:r>
      <w:r w:rsidRPr="00C47506">
        <w:rPr>
          <w:rFonts w:ascii="Times New Roman" w:hAnsi="Times New Roman"/>
          <w:sz w:val="24"/>
          <w:szCs w:val="24"/>
          <w:lang w:bidi="he-IL"/>
        </w:rPr>
        <w:t xml:space="preserve">Tidak adakah balsam di Gilead? Tidak adakah tabib di sana? Mengapakah belum datang juga kesembuhan luka puteri </w:t>
      </w:r>
      <w:proofErr w:type="gramStart"/>
      <w:r w:rsidRPr="00C47506">
        <w:rPr>
          <w:rFonts w:ascii="Times New Roman" w:hAnsi="Times New Roman"/>
          <w:sz w:val="24"/>
          <w:szCs w:val="24"/>
          <w:lang w:bidi="he-IL"/>
        </w:rPr>
        <w:t>bangsaku?</w:t>
      </w:r>
      <w:r>
        <w:rPr>
          <w:rFonts w:ascii="Times New Roman" w:hAnsi="Times New Roman"/>
          <w:sz w:val="24"/>
          <w:szCs w:val="24"/>
          <w:lang w:val="id-ID" w:bidi="he-IL"/>
        </w:rPr>
        <w:t>.</w:t>
      </w:r>
      <w:proofErr w:type="gramEnd"/>
      <w:r w:rsidRPr="00C47506">
        <w:rPr>
          <w:rFonts w:ascii="Times New Roman" w:hAnsi="Times New Roman"/>
          <w:sz w:val="24"/>
          <w:szCs w:val="24"/>
          <w:lang w:val="id-ID" w:bidi="he-IL"/>
        </w:rPr>
        <w:t>”</w:t>
      </w:r>
      <w:r>
        <w:rPr>
          <w:rFonts w:ascii="Times New Roman" w:hAnsi="Times New Roman"/>
          <w:sz w:val="24"/>
          <w:szCs w:val="24"/>
          <w:lang w:val="id-ID"/>
        </w:rPr>
        <w:t xml:space="preserve">Bangsa Israel digambarkan sebagai </w:t>
      </w:r>
      <w:r w:rsidR="003661B4">
        <w:rPr>
          <w:rFonts w:ascii="Times New Roman" w:hAnsi="Times New Roman"/>
          <w:sz w:val="24"/>
          <w:szCs w:val="24"/>
        </w:rPr>
        <w:t>perempuan-perempuan</w:t>
      </w:r>
      <w:r>
        <w:rPr>
          <w:rFonts w:ascii="Times New Roman" w:hAnsi="Times New Roman"/>
          <w:sz w:val="24"/>
          <w:szCs w:val="24"/>
          <w:lang w:val="id-ID"/>
        </w:rPr>
        <w:t xml:space="preserve"> Yerusalem yang sedang mengidap sakit, namun tidak dia temukan tabib dan kesembuhan, sakit mereka dijelaskan oleh Yeremia sebagai akibat dari tindakan bangsa Israel sendiri yang mendukakan hati Tuhan dengan perlakuan dari bangsa Israel dimana mereka membuat patung dan menyembah kepada patung buatan manusia sendiri. </w:t>
      </w:r>
    </w:p>
    <w:p w14:paraId="79417E31" w14:textId="2D8E8928" w:rsidR="001E1472" w:rsidRDefault="001E1472" w:rsidP="00ED112B">
      <w:pPr>
        <w:spacing w:line="480" w:lineRule="auto"/>
        <w:ind w:firstLine="851"/>
        <w:rPr>
          <w:rFonts w:ascii="Times New Roman" w:hAnsi="Times New Roman"/>
          <w:sz w:val="24"/>
          <w:szCs w:val="24"/>
          <w:lang w:val="id-ID"/>
        </w:rPr>
      </w:pPr>
      <w:r>
        <w:rPr>
          <w:rFonts w:ascii="Times New Roman" w:hAnsi="Times New Roman"/>
          <w:sz w:val="24"/>
          <w:szCs w:val="24"/>
          <w:lang w:val="id-ID"/>
        </w:rPr>
        <w:t>Tuhan adalah setia dimana Ia tidak suka akan sikap dan perbuatan bangsa Israel yang meninggalkan TUHAN dengan beribadah kepada dewa-dewa lain. Belum ada pengobatan dari luka yang dialami oleh putri-putri Yerusalem. Kita tahu bahwa Yeremia menuliskan secara kiasan atau secara metafora untuk menggambarkan keadaan saat itu. Allah sendiri seperti tidak menghiraukan bangsa Israel, seolah-olah Allah tidak berbuat apa-apa ini merupakan kiasan untuk menjelaskan bahwa yang sedang mereka alami adalah akibat dari tindakan mereka yang ceroboh. Yeremia</w:t>
      </w:r>
      <w:r w:rsidRPr="00D03895">
        <w:rPr>
          <w:rFonts w:ascii="Times New Roman" w:hAnsi="Times New Roman"/>
          <w:sz w:val="24"/>
          <w:szCs w:val="24"/>
        </w:rPr>
        <w:t xml:space="preserve"> 30:17</w:t>
      </w:r>
      <w:r w:rsidRPr="00056D97">
        <w:rPr>
          <w:rFonts w:ascii="Times New Roman" w:hAnsi="Times New Roman"/>
          <w:sz w:val="24"/>
          <w:szCs w:val="24"/>
          <w:lang w:val="id-ID"/>
        </w:rPr>
        <w:t xml:space="preserve"> “</w:t>
      </w:r>
      <w:r w:rsidRPr="00056D97">
        <w:rPr>
          <w:rFonts w:ascii="Times New Roman" w:hAnsi="Times New Roman"/>
          <w:bCs/>
          <w:sz w:val="24"/>
          <w:szCs w:val="24"/>
          <w:lang w:val="id-ID" w:bidi="he-IL"/>
        </w:rPr>
        <w:t>s</w:t>
      </w:r>
      <w:r w:rsidRPr="00056D97">
        <w:rPr>
          <w:rFonts w:ascii="Times New Roman" w:hAnsi="Times New Roman"/>
          <w:sz w:val="24"/>
          <w:szCs w:val="24"/>
          <w:lang w:bidi="he-IL"/>
        </w:rPr>
        <w:t>ebab Aku akan mendatangkan kesembuhan bagimu, Aku akan mengobati luka-lukamu, demikianlah firman TUHAN, sebab mereka telah menyebutkan engkau: orang buangan, yakni sisa yang tiada seorangpun menanyakannya.</w:t>
      </w:r>
      <w:r w:rsidRPr="00056D97">
        <w:rPr>
          <w:rFonts w:ascii="Times New Roman" w:hAnsi="Times New Roman"/>
          <w:sz w:val="24"/>
          <w:szCs w:val="24"/>
          <w:lang w:val="id-ID" w:bidi="he-IL"/>
        </w:rPr>
        <w:t>”</w:t>
      </w:r>
      <w:r>
        <w:rPr>
          <w:rFonts w:ascii="Times New Roman" w:hAnsi="Times New Roman"/>
          <w:sz w:val="24"/>
          <w:szCs w:val="24"/>
          <w:lang w:val="id-ID"/>
        </w:rPr>
        <w:t xml:space="preserve">dalam konteks ini adalah jawaban dimana Tuhan </w:t>
      </w:r>
      <w:r>
        <w:rPr>
          <w:rFonts w:ascii="Times New Roman" w:hAnsi="Times New Roman"/>
          <w:sz w:val="24"/>
          <w:szCs w:val="24"/>
          <w:lang w:val="id-ID"/>
        </w:rPr>
        <w:lastRenderedPageBreak/>
        <w:t>yang memiliki belaskasihan terhadap bangsa kepunyaan-Nya menyatakan bahwa TUHAN mau mengobati, menyembuhkan dan memulihkan Israel dalam konteks sebelumnya bangsa mengidap sakit yang tidak dapat terobati ini adalah gambaran dimana mereka mengalami penindasan dari bangsa lain. TUHAN berjaji akan mengobati yang artinya TUHAN berjanji akan memulihkan keadaan bangsa Israel sedikit demi sedikit.</w:t>
      </w:r>
    </w:p>
    <w:p w14:paraId="60932498" w14:textId="77777777" w:rsidR="001E1472" w:rsidRPr="000F5DFC" w:rsidRDefault="001E1472" w:rsidP="001E1472">
      <w:pPr>
        <w:spacing w:line="480" w:lineRule="auto"/>
        <w:ind w:firstLine="851"/>
        <w:rPr>
          <w:rFonts w:ascii="Times New Roman" w:hAnsi="Times New Roman"/>
          <w:sz w:val="24"/>
          <w:szCs w:val="24"/>
          <w:lang w:val="id-ID"/>
        </w:rPr>
      </w:pPr>
      <w:r>
        <w:rPr>
          <w:rFonts w:ascii="Times New Roman" w:hAnsi="Times New Roman"/>
          <w:sz w:val="24"/>
          <w:szCs w:val="24"/>
          <w:lang w:val="id-ID"/>
        </w:rPr>
        <w:t xml:space="preserve"> Yeremia</w:t>
      </w:r>
      <w:r>
        <w:rPr>
          <w:rFonts w:ascii="Times New Roman" w:hAnsi="Times New Roman"/>
          <w:sz w:val="24"/>
          <w:szCs w:val="24"/>
        </w:rPr>
        <w:t xml:space="preserve"> 33:6</w:t>
      </w:r>
      <w:r w:rsidRPr="00056D97">
        <w:rPr>
          <w:rFonts w:ascii="Times New Roman" w:hAnsi="Times New Roman"/>
          <w:sz w:val="24"/>
          <w:szCs w:val="24"/>
          <w:lang w:val="id-ID"/>
        </w:rPr>
        <w:t xml:space="preserve"> “</w:t>
      </w:r>
      <w:r w:rsidRPr="00056D97">
        <w:rPr>
          <w:rFonts w:ascii="Times New Roman" w:hAnsi="Times New Roman"/>
          <w:sz w:val="24"/>
          <w:szCs w:val="24"/>
          <w:lang w:bidi="he-IL"/>
        </w:rPr>
        <w:t>Sesungguhnya, Aku akan mendatangkan kepada mereka kesehatan dan kesembuhan, dan Aku akan menyembuhkan mereka dan akan menyingkapkan kepada mereka kesejahteraan dan keamanan yang berlimpah-limpah.</w:t>
      </w:r>
      <w:r w:rsidRPr="00056D97">
        <w:rPr>
          <w:rFonts w:ascii="Times New Roman" w:hAnsi="Times New Roman"/>
          <w:sz w:val="24"/>
          <w:szCs w:val="24"/>
          <w:lang w:val="id-ID"/>
        </w:rPr>
        <w:t>”</w:t>
      </w:r>
      <w:r>
        <w:rPr>
          <w:rFonts w:ascii="Times New Roman" w:hAnsi="Times New Roman"/>
          <w:sz w:val="24"/>
          <w:szCs w:val="24"/>
          <w:lang w:val="id-ID"/>
        </w:rPr>
        <w:t xml:space="preserve"> janji Tuhan dalam ayat ini sungguh menguatkan bangsa Israel yang sedang mengalami tekanan bahkan TUHAN sendiri yang akan mengurus setiap kesembuhan dan pemulihan bangsa Israel. Ini merupakan bukti bahwa TUHAN mengasihi bangsa kepunyaan-Nya dan umat pilihan-Nya. TUHAN tidak ingin umat-Nya binasa akan keberdosaan mereka namun TUHAN lah yang mengurus keselamatan untuk umat-Nya. TUHAN tidak hanya memberikan konsekuensi dari tindakan bangsa Israel namun juga memberikan jalan keluar untuk umat kesayangan-Nya.</w:t>
      </w:r>
    </w:p>
    <w:p w14:paraId="07EFD2BC" w14:textId="77777777" w:rsidR="001E1472" w:rsidRDefault="001E1472" w:rsidP="001E1472">
      <w:pPr>
        <w:spacing w:line="480" w:lineRule="auto"/>
        <w:ind w:firstLine="851"/>
        <w:rPr>
          <w:rFonts w:ascii="Times New Roman" w:hAnsi="Times New Roman"/>
          <w:sz w:val="24"/>
          <w:szCs w:val="24"/>
          <w:lang w:val="id-ID"/>
        </w:rPr>
      </w:pPr>
      <w:r>
        <w:rPr>
          <w:rFonts w:ascii="Times New Roman" w:hAnsi="Times New Roman"/>
          <w:sz w:val="24"/>
          <w:szCs w:val="24"/>
        </w:rPr>
        <w:t xml:space="preserve">Kedua, kata </w:t>
      </w:r>
      <w:r w:rsidRPr="00D03895">
        <w:rPr>
          <w:rFonts w:ascii="Bwhebb" w:hAnsi="Bwhebb" w:cs="Bwhebb"/>
          <w:sz w:val="24"/>
          <w:szCs w:val="24"/>
          <w:lang w:bidi="he-IL"/>
        </w:rPr>
        <w:t>aPe(r&gt;m;</w:t>
      </w:r>
      <w:r w:rsidRPr="00D03895">
        <w:rPr>
          <w:rFonts w:ascii="Times New Roman" w:hAnsi="Times New Roman"/>
          <w:sz w:val="24"/>
          <w:szCs w:val="24"/>
        </w:rPr>
        <w:t xml:space="preserve"> (marpe’)</w:t>
      </w:r>
      <w:r w:rsidRPr="00450F61">
        <w:rPr>
          <w:rFonts w:ascii="Times New Roman" w:hAnsi="Times New Roman"/>
          <w:sz w:val="24"/>
          <w:szCs w:val="24"/>
        </w:rPr>
        <w:t xml:space="preserve"> ‘kesembuhan’. Dipakai secara kiasan dalam Ams 12:18</w:t>
      </w:r>
      <w:r w:rsidRPr="002337D8">
        <w:rPr>
          <w:rFonts w:ascii="Times New Roman" w:hAnsi="Times New Roman"/>
          <w:sz w:val="24"/>
          <w:szCs w:val="24"/>
          <w:lang w:val="id-ID"/>
        </w:rPr>
        <w:t>“</w:t>
      </w:r>
      <w:r w:rsidRPr="002337D8">
        <w:rPr>
          <w:rFonts w:ascii="Times New Roman" w:hAnsi="Times New Roman"/>
          <w:sz w:val="24"/>
          <w:szCs w:val="24"/>
          <w:lang w:bidi="he-IL"/>
        </w:rPr>
        <w:t>Ada orang yang lancang mulutnya seperti tikaman pedang, tetapi lidah orang bijak mendatangkan kesembuhan.</w:t>
      </w:r>
      <w:r w:rsidRPr="002337D8">
        <w:rPr>
          <w:rFonts w:ascii="Times New Roman" w:hAnsi="Times New Roman"/>
          <w:sz w:val="24"/>
          <w:szCs w:val="24"/>
          <w:lang w:val="id-ID"/>
        </w:rPr>
        <w:t>”</w:t>
      </w:r>
      <w:r>
        <w:rPr>
          <w:rFonts w:ascii="Times New Roman" w:hAnsi="Times New Roman"/>
          <w:sz w:val="24"/>
          <w:szCs w:val="24"/>
          <w:lang w:val="id-ID"/>
        </w:rPr>
        <w:t xml:space="preserve"> Amsal ingin menjelaskan bahwa perkataan merupakan kunci utama dalam hidup ini. Perkataan dapat mematikan seseorang dan perkataan juga dapat menyembuhkan seseorang. Didalam Amsal </w:t>
      </w:r>
      <w:r w:rsidRPr="00450F61">
        <w:rPr>
          <w:rFonts w:ascii="Times New Roman" w:hAnsi="Times New Roman"/>
          <w:sz w:val="24"/>
          <w:szCs w:val="24"/>
        </w:rPr>
        <w:t>kesembuhan yg</w:t>
      </w:r>
      <w:r>
        <w:rPr>
          <w:rFonts w:ascii="Times New Roman" w:hAnsi="Times New Roman"/>
          <w:sz w:val="24"/>
          <w:szCs w:val="24"/>
        </w:rPr>
        <w:t xml:space="preserve"> berasal dari lidah orang bijak</w:t>
      </w:r>
      <w:r>
        <w:rPr>
          <w:rFonts w:ascii="Times New Roman" w:hAnsi="Times New Roman"/>
          <w:sz w:val="24"/>
          <w:szCs w:val="24"/>
          <w:lang w:val="id-ID"/>
        </w:rPr>
        <w:t xml:space="preserve">. Dalam jaman itu kebijaksanaan </w:t>
      </w:r>
      <w:r>
        <w:rPr>
          <w:rFonts w:ascii="Times New Roman" w:hAnsi="Times New Roman"/>
          <w:sz w:val="24"/>
          <w:szCs w:val="24"/>
          <w:lang w:val="id-ID"/>
        </w:rPr>
        <w:lastRenderedPageBreak/>
        <w:t>merupakan anugerah yang Tuhan berikan dan tidak semua orang mendapatkannya. Perkataan orang bijak dapat menjadi perantara perkataan Tuhan yang akan disampaikan kepada manusia jadi lebih banyak perkataan orang bijaksana mendatangkan kesembuhan.</w:t>
      </w:r>
      <w:r w:rsidRPr="00C97588">
        <w:rPr>
          <w:rStyle w:val="FootnoteReference"/>
        </w:rPr>
        <w:footnoteReference w:id="48"/>
      </w:r>
    </w:p>
    <w:p w14:paraId="7FD2955A" w14:textId="50308ED5" w:rsidR="001E1472" w:rsidRDefault="001E1472" w:rsidP="00ED112B">
      <w:pPr>
        <w:spacing w:line="480" w:lineRule="auto"/>
        <w:ind w:firstLine="851"/>
        <w:rPr>
          <w:rFonts w:ascii="Times New Roman" w:hAnsi="Times New Roman"/>
          <w:sz w:val="24"/>
          <w:szCs w:val="24"/>
          <w:lang w:val="id-ID"/>
        </w:rPr>
      </w:pPr>
      <w:r w:rsidRPr="00450F61">
        <w:rPr>
          <w:rFonts w:ascii="Times New Roman" w:hAnsi="Times New Roman"/>
          <w:sz w:val="24"/>
          <w:szCs w:val="24"/>
        </w:rPr>
        <w:t xml:space="preserve"> Ams 13:17 </w:t>
      </w:r>
      <w:r>
        <w:rPr>
          <w:rFonts w:ascii="Times New Roman" w:hAnsi="Times New Roman"/>
          <w:sz w:val="24"/>
          <w:szCs w:val="24"/>
          <w:lang w:val="id-ID"/>
        </w:rPr>
        <w:t>“</w:t>
      </w:r>
      <w:r w:rsidRPr="002337D8">
        <w:rPr>
          <w:rFonts w:ascii="Times New Roman" w:hAnsi="Times New Roman"/>
          <w:sz w:val="24"/>
          <w:szCs w:val="24"/>
          <w:lang w:bidi="he-IL"/>
        </w:rPr>
        <w:t>Utusan orang fasik menjerumuskan orang ke dalam celaka, tetapi duta yang setia mendatangkan kesembuhan</w:t>
      </w:r>
      <w:proofErr w:type="gramStart"/>
      <w:r w:rsidRPr="002337D8">
        <w:rPr>
          <w:rFonts w:ascii="Times New Roman" w:hAnsi="Times New Roman"/>
          <w:sz w:val="24"/>
          <w:szCs w:val="24"/>
          <w:lang w:bidi="he-IL"/>
        </w:rPr>
        <w:t>.</w:t>
      </w:r>
      <w:r w:rsidRPr="002337D8">
        <w:rPr>
          <w:rFonts w:ascii="Times New Roman" w:hAnsi="Times New Roman"/>
          <w:sz w:val="24"/>
          <w:szCs w:val="24"/>
          <w:lang w:val="id-ID"/>
        </w:rPr>
        <w:t>”</w:t>
      </w:r>
      <w:r w:rsidRPr="002337D8">
        <w:rPr>
          <w:rFonts w:ascii="Times New Roman" w:hAnsi="Times New Roman"/>
          <w:sz w:val="24"/>
          <w:szCs w:val="24"/>
        </w:rPr>
        <w:t>(</w:t>
      </w:r>
      <w:proofErr w:type="gramEnd"/>
      <w:r w:rsidRPr="00450F61">
        <w:rPr>
          <w:rFonts w:ascii="Times New Roman" w:hAnsi="Times New Roman"/>
          <w:sz w:val="24"/>
          <w:szCs w:val="24"/>
        </w:rPr>
        <w:t>kesembuhan yg datang dari duta y</w:t>
      </w:r>
      <w:r>
        <w:rPr>
          <w:rFonts w:ascii="Times New Roman" w:hAnsi="Times New Roman"/>
          <w:sz w:val="24"/>
          <w:szCs w:val="24"/>
          <w:lang w:val="id-ID"/>
        </w:rPr>
        <w:t>an</w:t>
      </w:r>
      <w:r w:rsidRPr="00450F61">
        <w:rPr>
          <w:rFonts w:ascii="Times New Roman" w:hAnsi="Times New Roman"/>
          <w:sz w:val="24"/>
          <w:szCs w:val="24"/>
        </w:rPr>
        <w:t>g setia)</w:t>
      </w:r>
      <w:r>
        <w:rPr>
          <w:rFonts w:ascii="Times New Roman" w:hAnsi="Times New Roman"/>
          <w:sz w:val="24"/>
          <w:szCs w:val="24"/>
          <w:lang w:val="id-ID"/>
        </w:rPr>
        <w:t xml:space="preserve"> duta yang setia merupakan utusan yang setia. Orang yang benar akan mendatangkan dampak yang baik pula. Utusan yang baik akan mendatangkan kebaikan. Dalam konteks ini orang yang benar akan selalu disertai Tuhan dan dampak yang dirasakan dari orang benar akan dirasakan kepada orang yang berada disekitarnya. </w:t>
      </w:r>
      <w:r w:rsidRPr="00450F61">
        <w:rPr>
          <w:rFonts w:ascii="Times New Roman" w:hAnsi="Times New Roman"/>
          <w:sz w:val="24"/>
          <w:szCs w:val="24"/>
        </w:rPr>
        <w:t xml:space="preserve">Ams 16:24 </w:t>
      </w:r>
      <w:r>
        <w:rPr>
          <w:rFonts w:ascii="Times New Roman" w:hAnsi="Times New Roman"/>
          <w:sz w:val="24"/>
          <w:szCs w:val="24"/>
          <w:lang w:val="id-ID"/>
        </w:rPr>
        <w:t>“</w:t>
      </w:r>
      <w:r w:rsidRPr="008850AD">
        <w:rPr>
          <w:rFonts w:ascii="Times New Roman" w:hAnsi="Times New Roman"/>
          <w:sz w:val="24"/>
          <w:szCs w:val="24"/>
          <w:lang w:bidi="he-IL"/>
        </w:rPr>
        <w:t>Perkataan yang menyenangkan adalah seperti sarang madu, manis bagi hati dan obat bagi tulang-tulang</w:t>
      </w:r>
      <w:proofErr w:type="gramStart"/>
      <w:r w:rsidRPr="008850AD">
        <w:rPr>
          <w:rFonts w:ascii="Times New Roman" w:hAnsi="Times New Roman"/>
          <w:sz w:val="24"/>
          <w:szCs w:val="24"/>
          <w:lang w:bidi="he-IL"/>
        </w:rPr>
        <w:t>.</w:t>
      </w:r>
      <w:r w:rsidRPr="008850AD">
        <w:rPr>
          <w:rFonts w:ascii="Times New Roman" w:hAnsi="Times New Roman"/>
          <w:sz w:val="24"/>
          <w:szCs w:val="24"/>
          <w:lang w:val="id-ID"/>
        </w:rPr>
        <w:t>”</w:t>
      </w:r>
      <w:r w:rsidRPr="008850AD">
        <w:rPr>
          <w:rFonts w:ascii="Times New Roman" w:hAnsi="Times New Roman"/>
          <w:sz w:val="24"/>
          <w:szCs w:val="24"/>
        </w:rPr>
        <w:t>(</w:t>
      </w:r>
      <w:proofErr w:type="gramEnd"/>
      <w:r w:rsidRPr="00450F61">
        <w:rPr>
          <w:rFonts w:ascii="Times New Roman" w:hAnsi="Times New Roman"/>
          <w:sz w:val="24"/>
          <w:szCs w:val="24"/>
        </w:rPr>
        <w:t xml:space="preserve">perkataan yg menyenangkan adalah obat bagi tulang-tulang). </w:t>
      </w:r>
      <w:r>
        <w:rPr>
          <w:rFonts w:ascii="Times New Roman" w:hAnsi="Times New Roman"/>
          <w:sz w:val="24"/>
          <w:szCs w:val="24"/>
          <w:lang w:val="id-ID"/>
        </w:rPr>
        <w:t xml:space="preserve">Kata obat dalam Amsal ini dapat berarti kesembuhan, kesegaran. Kita tahu bahwa dalam Amsal banyak sekali menceritakan kiasan-kiasan yang dapat kita pahami secara langsung oleh kerena itu Amsal mengajarkan kepada kita bahwa hanya dengan perkataan yang baik dapat membuat orang lain merasakan dampak yang baik. Dalam perkataan yang baik ada kuasa untuk membangkitkan semangat orang lain dan ini akan memicu kesembuhan terhadap orang tersebut. </w:t>
      </w:r>
    </w:p>
    <w:p w14:paraId="4CB88D30" w14:textId="77777777" w:rsidR="001E1472" w:rsidRPr="008850AD" w:rsidRDefault="001E1472" w:rsidP="001E1472">
      <w:pPr>
        <w:autoSpaceDE w:val="0"/>
        <w:autoSpaceDN w:val="0"/>
        <w:adjustRightInd w:val="0"/>
        <w:spacing w:after="0" w:line="480" w:lineRule="auto"/>
        <w:ind w:firstLine="720"/>
        <w:rPr>
          <w:rFonts w:ascii="Arial" w:hAnsi="Arial" w:cs="Arial"/>
          <w:sz w:val="20"/>
          <w:szCs w:val="20"/>
          <w:lang w:bidi="he-IL"/>
        </w:rPr>
      </w:pPr>
      <w:r w:rsidRPr="00450F61">
        <w:rPr>
          <w:rFonts w:ascii="Times New Roman" w:hAnsi="Times New Roman"/>
          <w:sz w:val="24"/>
          <w:szCs w:val="24"/>
        </w:rPr>
        <w:t xml:space="preserve">Dalam Yer 8:15 </w:t>
      </w:r>
      <w:r>
        <w:rPr>
          <w:rFonts w:ascii="Times New Roman" w:hAnsi="Times New Roman"/>
          <w:sz w:val="24"/>
          <w:szCs w:val="24"/>
          <w:lang w:val="id-ID"/>
        </w:rPr>
        <w:t>“</w:t>
      </w:r>
      <w:r w:rsidRPr="00B76C7B">
        <w:rPr>
          <w:rFonts w:ascii="Times New Roman" w:hAnsi="Times New Roman"/>
          <w:sz w:val="24"/>
          <w:szCs w:val="24"/>
        </w:rPr>
        <w:t>Kita mengharapkan damai, tetapi tidak datang sesuatu yang baik, mengharapkan waktu kesembuhan, tetapi yang ada hanya kengerian!</w:t>
      </w:r>
      <w:r>
        <w:rPr>
          <w:rFonts w:ascii="Times New Roman" w:hAnsi="Times New Roman"/>
          <w:sz w:val="24"/>
          <w:szCs w:val="24"/>
          <w:lang w:val="id-ID"/>
        </w:rPr>
        <w:t xml:space="preserve">” </w:t>
      </w:r>
      <w:r>
        <w:rPr>
          <w:rFonts w:ascii="Times New Roman" w:hAnsi="Times New Roman"/>
          <w:sz w:val="24"/>
          <w:szCs w:val="24"/>
          <w:lang w:val="id-ID"/>
        </w:rPr>
        <w:lastRenderedPageBreak/>
        <w:t xml:space="preserve">Yeremia ingin </w:t>
      </w:r>
      <w:r w:rsidRPr="00450F61">
        <w:rPr>
          <w:rFonts w:ascii="Times New Roman" w:hAnsi="Times New Roman"/>
          <w:sz w:val="24"/>
          <w:szCs w:val="24"/>
        </w:rPr>
        <w:t>menunjuk</w:t>
      </w:r>
      <w:r>
        <w:rPr>
          <w:rFonts w:ascii="Times New Roman" w:hAnsi="Times New Roman"/>
          <w:sz w:val="24"/>
          <w:szCs w:val="24"/>
          <w:lang w:val="id-ID"/>
        </w:rPr>
        <w:t xml:space="preserve">an bahwa </w:t>
      </w:r>
      <w:r>
        <w:rPr>
          <w:rFonts w:ascii="Times New Roman" w:hAnsi="Times New Roman"/>
          <w:sz w:val="24"/>
          <w:szCs w:val="24"/>
        </w:rPr>
        <w:t>bangsa Israel</w:t>
      </w:r>
      <w:r w:rsidRPr="00450F61">
        <w:rPr>
          <w:rFonts w:ascii="Times New Roman" w:hAnsi="Times New Roman"/>
          <w:sz w:val="24"/>
          <w:szCs w:val="24"/>
        </w:rPr>
        <w:t xml:space="preserve"> menderita sakit akibat</w:t>
      </w:r>
      <w:r>
        <w:rPr>
          <w:rFonts w:ascii="Times New Roman" w:hAnsi="Times New Roman"/>
          <w:sz w:val="24"/>
          <w:szCs w:val="24"/>
          <w:lang w:val="id-ID"/>
        </w:rPr>
        <w:t xml:space="preserve"> dari</w:t>
      </w:r>
      <w:r w:rsidRPr="00450F61">
        <w:rPr>
          <w:rFonts w:ascii="Times New Roman" w:hAnsi="Times New Roman"/>
          <w:sz w:val="24"/>
          <w:szCs w:val="24"/>
        </w:rPr>
        <w:t xml:space="preserve"> dosa </w:t>
      </w:r>
      <w:r>
        <w:rPr>
          <w:rFonts w:ascii="Times New Roman" w:hAnsi="Times New Roman"/>
          <w:sz w:val="24"/>
          <w:szCs w:val="24"/>
          <w:lang w:val="id-ID"/>
        </w:rPr>
        <w:t xml:space="preserve">mereka sendiri </w:t>
      </w:r>
      <w:r w:rsidRPr="00450F61">
        <w:rPr>
          <w:rFonts w:ascii="Times New Roman" w:hAnsi="Times New Roman"/>
          <w:sz w:val="24"/>
          <w:szCs w:val="24"/>
        </w:rPr>
        <w:t>dan sedang mengharapkan kesembuhan</w:t>
      </w:r>
      <w:r>
        <w:rPr>
          <w:rFonts w:ascii="Times New Roman" w:hAnsi="Times New Roman"/>
          <w:sz w:val="24"/>
          <w:szCs w:val="24"/>
          <w:lang w:val="id-ID"/>
        </w:rPr>
        <w:t xml:space="preserve"> namun kesembuhan tidak kunjung datang</w:t>
      </w:r>
      <w:r w:rsidRPr="00450F61">
        <w:rPr>
          <w:rFonts w:ascii="Times New Roman" w:hAnsi="Times New Roman"/>
          <w:sz w:val="24"/>
          <w:szCs w:val="24"/>
        </w:rPr>
        <w:t>.</w:t>
      </w:r>
      <w:r>
        <w:rPr>
          <w:rFonts w:ascii="Times New Roman" w:hAnsi="Times New Roman"/>
          <w:sz w:val="24"/>
          <w:szCs w:val="24"/>
        </w:rPr>
        <w:t xml:space="preserve"> Mereka mengalami hal-hal yang sangat menyakitkan bahkan mereka menderita seperti yang diceritakan oleh ungkapan dari Yeremia akibat dari tindakan keberdosaan mereka, yang dimana mereka tidak lagi menyembah kepada TUHAN melainkan mereka membuat bagi mereka sendiri dewa-dewa yang tidak bernyawaoleh karena itulah TUHAN yang Maha Cemburu memberikan kepada mereka hal yang tidak mengenakan guna menyadarkan bahwa apa yang mereka lakukan adalah salah. Sehingga mereka merengek kesakitan dan menginginkan kesembuhan terjadi bagi mereka.</w:t>
      </w:r>
    </w:p>
    <w:p w14:paraId="1C9F16D8" w14:textId="5588FD46" w:rsidR="001E1472" w:rsidRPr="00485598" w:rsidRDefault="001E1472" w:rsidP="00ED112B">
      <w:pPr>
        <w:spacing w:line="480" w:lineRule="auto"/>
        <w:ind w:firstLine="851"/>
        <w:rPr>
          <w:rFonts w:ascii="Times New Roman" w:hAnsi="Times New Roman"/>
          <w:sz w:val="24"/>
          <w:szCs w:val="24"/>
        </w:rPr>
      </w:pPr>
      <w:r w:rsidRPr="00485598">
        <w:rPr>
          <w:rFonts w:ascii="Times New Roman" w:hAnsi="Times New Roman"/>
          <w:sz w:val="24"/>
          <w:szCs w:val="24"/>
        </w:rPr>
        <w:t xml:space="preserve">Para nabi mungkin adalah </w:t>
      </w:r>
      <w:r>
        <w:rPr>
          <w:rFonts w:ascii="Times New Roman" w:hAnsi="Times New Roman"/>
          <w:sz w:val="24"/>
          <w:szCs w:val="24"/>
        </w:rPr>
        <w:t xml:space="preserve">jabatan </w:t>
      </w:r>
      <w:r>
        <w:rPr>
          <w:rFonts w:ascii="Times New Roman" w:hAnsi="Times New Roman"/>
          <w:sz w:val="24"/>
          <w:szCs w:val="24"/>
          <w:lang w:val="id-ID"/>
        </w:rPr>
        <w:t xml:space="preserve">yang </w:t>
      </w:r>
      <w:r>
        <w:rPr>
          <w:rFonts w:ascii="Times New Roman" w:hAnsi="Times New Roman"/>
          <w:sz w:val="24"/>
          <w:szCs w:val="24"/>
        </w:rPr>
        <w:t xml:space="preserve">sah </w:t>
      </w:r>
      <w:r>
        <w:rPr>
          <w:rFonts w:ascii="Times New Roman" w:hAnsi="Times New Roman"/>
          <w:sz w:val="24"/>
          <w:szCs w:val="24"/>
          <w:lang w:val="id-ID"/>
        </w:rPr>
        <w:t>dan</w:t>
      </w:r>
      <w:r w:rsidRPr="00485598">
        <w:rPr>
          <w:rFonts w:ascii="Times New Roman" w:hAnsi="Times New Roman"/>
          <w:sz w:val="24"/>
          <w:szCs w:val="24"/>
        </w:rPr>
        <w:t xml:space="preserve"> paling terkemuka dalam </w:t>
      </w:r>
      <w:r>
        <w:rPr>
          <w:rFonts w:ascii="Times New Roman" w:hAnsi="Times New Roman"/>
          <w:sz w:val="24"/>
          <w:szCs w:val="24"/>
        </w:rPr>
        <w:t>Alkitab</w:t>
      </w:r>
      <w:r w:rsidR="00ED112B">
        <w:rPr>
          <w:rFonts w:ascii="Times New Roman" w:hAnsi="Times New Roman"/>
          <w:sz w:val="24"/>
          <w:szCs w:val="24"/>
        </w:rPr>
        <w:t>.</w:t>
      </w:r>
      <w:r w:rsidRPr="00485598">
        <w:rPr>
          <w:rFonts w:ascii="Times New Roman" w:hAnsi="Times New Roman"/>
          <w:sz w:val="24"/>
          <w:szCs w:val="24"/>
        </w:rPr>
        <w:t xml:space="preserve"> </w:t>
      </w:r>
      <w:r w:rsidR="00ED112B">
        <w:rPr>
          <w:rFonts w:ascii="Times New Roman" w:hAnsi="Times New Roman"/>
          <w:sz w:val="24"/>
          <w:szCs w:val="24"/>
        </w:rPr>
        <w:t>M</w:t>
      </w:r>
      <w:r w:rsidRPr="00485598">
        <w:rPr>
          <w:rFonts w:ascii="Times New Roman" w:hAnsi="Times New Roman"/>
          <w:sz w:val="24"/>
          <w:szCs w:val="24"/>
        </w:rPr>
        <w:t xml:space="preserve">ereka sering bersaing ketat dengan </w:t>
      </w:r>
      <w:r>
        <w:rPr>
          <w:rFonts w:ascii="Times New Roman" w:hAnsi="Times New Roman"/>
          <w:sz w:val="24"/>
          <w:szCs w:val="24"/>
        </w:rPr>
        <w:t>nabi-nabi palsu yang bukan dari Tuhan</w:t>
      </w:r>
      <w:r w:rsidRPr="00485598">
        <w:rPr>
          <w:rFonts w:ascii="Times New Roman" w:hAnsi="Times New Roman"/>
          <w:sz w:val="24"/>
          <w:szCs w:val="24"/>
        </w:rPr>
        <w:t xml:space="preserve">. Ul. 18: 10–17 </w:t>
      </w:r>
      <w:r>
        <w:rPr>
          <w:rFonts w:ascii="Times New Roman" w:hAnsi="Times New Roman"/>
          <w:sz w:val="24"/>
          <w:szCs w:val="24"/>
        </w:rPr>
        <w:t>nabi-nabi Allah sanat berperan dalam kehidupan orang-orang Israel, mereka sangat berperan</w:t>
      </w:r>
      <w:r w:rsidRPr="00485598">
        <w:rPr>
          <w:rFonts w:ascii="Times New Roman" w:hAnsi="Times New Roman"/>
          <w:sz w:val="24"/>
          <w:szCs w:val="24"/>
        </w:rPr>
        <w:t xml:space="preserve"> dari </w:t>
      </w:r>
      <w:r>
        <w:rPr>
          <w:rFonts w:ascii="Times New Roman" w:hAnsi="Times New Roman"/>
          <w:sz w:val="24"/>
          <w:szCs w:val="24"/>
        </w:rPr>
        <w:t>pemberi peringatan, perintah atau teguran serta</w:t>
      </w:r>
      <w:r w:rsidRPr="00485598">
        <w:rPr>
          <w:rFonts w:ascii="Times New Roman" w:hAnsi="Times New Roman"/>
          <w:sz w:val="24"/>
          <w:szCs w:val="24"/>
        </w:rPr>
        <w:t xml:space="preserve">, </w:t>
      </w:r>
      <w:r>
        <w:rPr>
          <w:rFonts w:ascii="Times New Roman" w:hAnsi="Times New Roman"/>
          <w:sz w:val="24"/>
          <w:szCs w:val="24"/>
        </w:rPr>
        <w:t>menjadi perantaraan dalam penyembuhan</w:t>
      </w:r>
      <w:r w:rsidRPr="00485598">
        <w:rPr>
          <w:rFonts w:ascii="Times New Roman" w:hAnsi="Times New Roman"/>
          <w:sz w:val="24"/>
          <w:szCs w:val="24"/>
        </w:rPr>
        <w:t xml:space="preserve"> penyakit, </w:t>
      </w:r>
      <w:r>
        <w:rPr>
          <w:rFonts w:ascii="Times New Roman" w:hAnsi="Times New Roman"/>
          <w:sz w:val="24"/>
          <w:szCs w:val="24"/>
        </w:rPr>
        <w:t xml:space="preserve">mereka sudah ada sejak mereka menduduki </w:t>
      </w:r>
      <w:r w:rsidRPr="00485598">
        <w:rPr>
          <w:rFonts w:ascii="Times New Roman" w:hAnsi="Times New Roman"/>
          <w:sz w:val="24"/>
          <w:szCs w:val="24"/>
        </w:rPr>
        <w:t>Kanaan</w:t>
      </w:r>
      <w:r>
        <w:rPr>
          <w:rFonts w:ascii="Times New Roman" w:hAnsi="Times New Roman"/>
          <w:sz w:val="24"/>
          <w:szCs w:val="24"/>
        </w:rPr>
        <w:t xml:space="preserve"> dan sebagai perantaraan Tuhan kepada umat-Nya</w:t>
      </w:r>
      <w:r w:rsidRPr="00485598">
        <w:rPr>
          <w:rFonts w:ascii="Times New Roman" w:hAnsi="Times New Roman"/>
          <w:sz w:val="24"/>
          <w:szCs w:val="24"/>
        </w:rPr>
        <w:t>.</w:t>
      </w:r>
      <w:r w:rsidR="00ED112B">
        <w:rPr>
          <w:rFonts w:ascii="Times New Roman" w:hAnsi="Times New Roman"/>
          <w:sz w:val="24"/>
          <w:szCs w:val="24"/>
        </w:rPr>
        <w:t xml:space="preserve"> </w:t>
      </w:r>
      <w:r w:rsidRPr="00485598">
        <w:rPr>
          <w:rFonts w:ascii="Times New Roman" w:hAnsi="Times New Roman"/>
          <w:sz w:val="24"/>
          <w:szCs w:val="24"/>
        </w:rPr>
        <w:t xml:space="preserve">Kisah mukjizat penyembuhan dalam sejarah </w:t>
      </w:r>
      <w:r>
        <w:rPr>
          <w:rFonts w:ascii="Times New Roman" w:hAnsi="Times New Roman"/>
          <w:sz w:val="24"/>
          <w:szCs w:val="24"/>
        </w:rPr>
        <w:t>kitab Ulangan</w:t>
      </w:r>
      <w:r w:rsidRPr="00485598">
        <w:rPr>
          <w:rFonts w:ascii="Times New Roman" w:hAnsi="Times New Roman"/>
          <w:sz w:val="24"/>
          <w:szCs w:val="24"/>
        </w:rPr>
        <w:t xml:space="preserve"> mungkin mencerminkan upaya untuk mempromosikan nabi sebagai satu-satunya </w:t>
      </w:r>
      <w:r>
        <w:rPr>
          <w:rFonts w:ascii="Times New Roman" w:hAnsi="Times New Roman"/>
          <w:sz w:val="24"/>
          <w:szCs w:val="24"/>
        </w:rPr>
        <w:t>perantaraan Allah yang benar untuk menyatakan apa yang harus dilakukan bangsa Israel dari sakit mereka</w:t>
      </w:r>
      <w:r w:rsidRPr="00485598">
        <w:rPr>
          <w:rFonts w:ascii="Times New Roman" w:hAnsi="Times New Roman"/>
          <w:sz w:val="24"/>
          <w:szCs w:val="24"/>
        </w:rPr>
        <w:t xml:space="preserve">. Fungsinya adalah untuk memberikan </w:t>
      </w:r>
      <w:r w:rsidRPr="00C86635">
        <w:rPr>
          <w:rFonts w:ascii="Bwgrkl" w:hAnsi="Bwgrkl"/>
          <w:sz w:val="24"/>
          <w:szCs w:val="24"/>
        </w:rPr>
        <w:t>prognosis</w:t>
      </w:r>
      <w:r>
        <w:rPr>
          <w:rFonts w:ascii="Times New Roman" w:hAnsi="Times New Roman"/>
          <w:sz w:val="24"/>
          <w:szCs w:val="24"/>
        </w:rPr>
        <w:t xml:space="preserve"> atau ramalan atau prediksi perkembangan kesehatan untuk orang yang sedang sakit</w:t>
      </w:r>
      <w:r w:rsidRPr="00485598">
        <w:rPr>
          <w:rFonts w:ascii="Times New Roman" w:hAnsi="Times New Roman"/>
          <w:sz w:val="24"/>
          <w:szCs w:val="24"/>
        </w:rPr>
        <w:t xml:space="preserve"> (2 Raj. 8: 8) </w:t>
      </w:r>
      <w:r>
        <w:rPr>
          <w:rFonts w:ascii="Times New Roman" w:hAnsi="Times New Roman"/>
          <w:sz w:val="24"/>
          <w:szCs w:val="24"/>
        </w:rPr>
        <w:t xml:space="preserve">Nabi dapat menjadi perantara dari sakit seseorang seperti yang sedang dialami oleh Naaman yang mengharapkan penumpangan tangan oleh nabi yang </w:t>
      </w:r>
      <w:r>
        <w:rPr>
          <w:rFonts w:ascii="Times New Roman" w:hAnsi="Times New Roman"/>
          <w:sz w:val="24"/>
          <w:szCs w:val="24"/>
        </w:rPr>
        <w:lastRenderedPageBreak/>
        <w:t>diurapi Tuhan sehingga kusta yang ada pada dirinya menjadi sembuh</w:t>
      </w:r>
      <w:r w:rsidRPr="00485598">
        <w:rPr>
          <w:rFonts w:ascii="Times New Roman" w:hAnsi="Times New Roman"/>
          <w:sz w:val="24"/>
          <w:szCs w:val="24"/>
        </w:rPr>
        <w:t xml:space="preserve"> (5:11). Tidak seperti beberapa </w:t>
      </w:r>
      <w:r>
        <w:rPr>
          <w:rFonts w:ascii="Times New Roman" w:hAnsi="Times New Roman"/>
          <w:sz w:val="24"/>
          <w:szCs w:val="24"/>
        </w:rPr>
        <w:t>nabi yang memberikan kesembuhan untuk</w:t>
      </w:r>
      <w:r w:rsidRPr="00485598">
        <w:rPr>
          <w:rFonts w:ascii="Times New Roman" w:hAnsi="Times New Roman"/>
          <w:sz w:val="24"/>
          <w:szCs w:val="24"/>
        </w:rPr>
        <w:t xml:space="preserve"> utama di masyarakat </w:t>
      </w:r>
      <w:r>
        <w:rPr>
          <w:rFonts w:ascii="Times New Roman" w:hAnsi="Times New Roman"/>
          <w:sz w:val="24"/>
          <w:szCs w:val="24"/>
        </w:rPr>
        <w:t>Timur Tengah kuno</w:t>
      </w:r>
      <w:r w:rsidRPr="00485598">
        <w:rPr>
          <w:rFonts w:ascii="Times New Roman" w:hAnsi="Times New Roman"/>
          <w:sz w:val="24"/>
          <w:szCs w:val="24"/>
        </w:rPr>
        <w:t xml:space="preserve"> lainnya, para nabi Israel lebih mengandalkan </w:t>
      </w:r>
      <w:r>
        <w:rPr>
          <w:rFonts w:ascii="Times New Roman" w:hAnsi="Times New Roman"/>
          <w:sz w:val="24"/>
          <w:szCs w:val="24"/>
        </w:rPr>
        <w:t>kuasa kesembuhan</w:t>
      </w:r>
      <w:r w:rsidRPr="00485598">
        <w:rPr>
          <w:rFonts w:ascii="Times New Roman" w:hAnsi="Times New Roman"/>
          <w:sz w:val="24"/>
          <w:szCs w:val="24"/>
        </w:rPr>
        <w:t xml:space="preserve"> mereka </w:t>
      </w:r>
      <w:r>
        <w:rPr>
          <w:rFonts w:ascii="Times New Roman" w:hAnsi="Times New Roman"/>
          <w:sz w:val="24"/>
          <w:szCs w:val="24"/>
        </w:rPr>
        <w:t>yang diperoleh melalui</w:t>
      </w:r>
      <w:r w:rsidRPr="00485598">
        <w:rPr>
          <w:rFonts w:ascii="Times New Roman" w:hAnsi="Times New Roman"/>
          <w:sz w:val="24"/>
          <w:szCs w:val="24"/>
        </w:rPr>
        <w:t xml:space="preserve"> hubungan mereka dengan Tuhan daripada </w:t>
      </w:r>
      <w:r>
        <w:rPr>
          <w:rFonts w:ascii="Times New Roman" w:hAnsi="Times New Roman"/>
          <w:sz w:val="24"/>
          <w:szCs w:val="24"/>
        </w:rPr>
        <w:t>keahlian mereka dalam hal praktek perawatan kesembuhan</w:t>
      </w:r>
      <w:r w:rsidRPr="00485598">
        <w:rPr>
          <w:rFonts w:ascii="Times New Roman" w:hAnsi="Times New Roman"/>
          <w:sz w:val="24"/>
          <w:szCs w:val="24"/>
        </w:rPr>
        <w:t>.</w:t>
      </w:r>
    </w:p>
    <w:p w14:paraId="1E3C23E1" w14:textId="77777777" w:rsidR="001E1472" w:rsidRDefault="001E1472" w:rsidP="001E1472">
      <w:pPr>
        <w:spacing w:line="480" w:lineRule="auto"/>
        <w:ind w:firstLine="851"/>
        <w:rPr>
          <w:rFonts w:ascii="Times New Roman" w:hAnsi="Times New Roman"/>
          <w:sz w:val="24"/>
          <w:szCs w:val="24"/>
        </w:rPr>
      </w:pPr>
      <w:r>
        <w:rPr>
          <w:rFonts w:ascii="Times New Roman" w:hAnsi="Times New Roman"/>
          <w:sz w:val="24"/>
          <w:szCs w:val="24"/>
        </w:rPr>
        <w:t>Bait Sucimerupakan pilihan utama untuk tempat beribadah pada periode Raja Salomo</w:t>
      </w:r>
      <w:r w:rsidRPr="00485598">
        <w:rPr>
          <w:rFonts w:ascii="Times New Roman" w:hAnsi="Times New Roman"/>
          <w:sz w:val="24"/>
          <w:szCs w:val="24"/>
        </w:rPr>
        <w:t xml:space="preserve">. Dalam </w:t>
      </w:r>
      <w:r>
        <w:rPr>
          <w:rFonts w:ascii="Times New Roman" w:hAnsi="Times New Roman"/>
          <w:sz w:val="24"/>
          <w:szCs w:val="24"/>
        </w:rPr>
        <w:t>(</w:t>
      </w:r>
      <w:r w:rsidRPr="00485598">
        <w:rPr>
          <w:rFonts w:ascii="Times New Roman" w:hAnsi="Times New Roman"/>
          <w:sz w:val="24"/>
          <w:szCs w:val="24"/>
        </w:rPr>
        <w:t>1 Sam</w:t>
      </w:r>
      <w:r>
        <w:rPr>
          <w:rFonts w:ascii="Times New Roman" w:hAnsi="Times New Roman"/>
          <w:sz w:val="24"/>
          <w:szCs w:val="24"/>
        </w:rPr>
        <w:t>uel</w:t>
      </w:r>
      <w:proofErr w:type="gramStart"/>
      <w:r w:rsidRPr="00485598">
        <w:rPr>
          <w:rFonts w:ascii="Times New Roman" w:hAnsi="Times New Roman"/>
          <w:sz w:val="24"/>
          <w:szCs w:val="24"/>
        </w:rPr>
        <w:t>1</w:t>
      </w:r>
      <w:r>
        <w:rPr>
          <w:rFonts w:ascii="Times New Roman" w:hAnsi="Times New Roman"/>
          <w:sz w:val="24"/>
          <w:szCs w:val="24"/>
        </w:rPr>
        <w:t>)</w:t>
      </w:r>
      <w:r w:rsidRPr="00485598">
        <w:rPr>
          <w:rFonts w:ascii="Times New Roman" w:hAnsi="Times New Roman"/>
          <w:sz w:val="24"/>
          <w:szCs w:val="24"/>
        </w:rPr>
        <w:t>Hana</w:t>
      </w:r>
      <w:proofErr w:type="gramEnd"/>
      <w:r w:rsidRPr="00485598">
        <w:rPr>
          <w:rFonts w:ascii="Times New Roman" w:hAnsi="Times New Roman"/>
          <w:sz w:val="24"/>
          <w:szCs w:val="24"/>
        </w:rPr>
        <w:t xml:space="preserve"> mengunjungi </w:t>
      </w:r>
      <w:r>
        <w:rPr>
          <w:rFonts w:ascii="Times New Roman" w:hAnsi="Times New Roman"/>
          <w:sz w:val="24"/>
          <w:szCs w:val="24"/>
        </w:rPr>
        <w:t>Rumah Allah</w:t>
      </w:r>
      <w:r w:rsidRPr="00485598">
        <w:rPr>
          <w:rFonts w:ascii="Times New Roman" w:hAnsi="Times New Roman"/>
          <w:sz w:val="24"/>
          <w:szCs w:val="24"/>
        </w:rPr>
        <w:t xml:space="preserve"> di Silo untuk</w:t>
      </w:r>
      <w:r>
        <w:rPr>
          <w:rFonts w:ascii="Times New Roman" w:hAnsi="Times New Roman"/>
          <w:sz w:val="24"/>
          <w:szCs w:val="24"/>
        </w:rPr>
        <w:t xml:space="preserve"> memohonkan permohonannya kepada Allah agar Allah memberikan kesempatan kepadanya untk</w:t>
      </w:r>
      <w:r w:rsidRPr="00485598">
        <w:rPr>
          <w:rFonts w:ascii="Times New Roman" w:hAnsi="Times New Roman"/>
          <w:sz w:val="24"/>
          <w:szCs w:val="24"/>
        </w:rPr>
        <w:t xml:space="preserve"> membantu </w:t>
      </w:r>
      <w:r>
        <w:rPr>
          <w:rFonts w:ascii="Times New Roman" w:hAnsi="Times New Roman"/>
          <w:sz w:val="24"/>
          <w:szCs w:val="24"/>
        </w:rPr>
        <w:t>membuka kandungannya karena ia mandul. 2 Raja-raja</w:t>
      </w:r>
      <w:r w:rsidRPr="00485598">
        <w:rPr>
          <w:rFonts w:ascii="Times New Roman" w:hAnsi="Times New Roman"/>
          <w:sz w:val="24"/>
          <w:szCs w:val="24"/>
        </w:rPr>
        <w:t xml:space="preserve"> 18: 4 </w:t>
      </w:r>
      <w:r>
        <w:rPr>
          <w:rFonts w:ascii="Times New Roman" w:hAnsi="Times New Roman"/>
          <w:sz w:val="24"/>
          <w:szCs w:val="24"/>
        </w:rPr>
        <w:t>“</w:t>
      </w:r>
      <w:r w:rsidRPr="00C413B9">
        <w:rPr>
          <w:rFonts w:ascii="Times New Roman" w:hAnsi="Times New Roman"/>
          <w:sz w:val="24"/>
          <w:szCs w:val="24"/>
        </w:rPr>
        <w:t>Dialah yang menjauhkan bukit-bukit pengorbanan dan yang meremukkan tugu-tugu berhala dan yang menebang tiang-tiang berhala dan yang menghancurkan ular tembaga yang dibuat Musa, sebab sampai pada masa itu orang Israel memang masih membakar korban bagi ular itu yang namanya disebut Nehustan.</w:t>
      </w:r>
      <w:r>
        <w:rPr>
          <w:rFonts w:ascii="Times New Roman" w:hAnsi="Times New Roman"/>
          <w:sz w:val="24"/>
          <w:szCs w:val="24"/>
        </w:rPr>
        <w:t xml:space="preserve">” Hal ini </w:t>
      </w:r>
      <w:r w:rsidRPr="00485598">
        <w:rPr>
          <w:rFonts w:ascii="Times New Roman" w:hAnsi="Times New Roman"/>
          <w:sz w:val="24"/>
          <w:szCs w:val="24"/>
        </w:rPr>
        <w:t>menunjukkan bahwa Hizkia</w:t>
      </w:r>
      <w:r>
        <w:rPr>
          <w:rFonts w:ascii="Times New Roman" w:hAnsi="Times New Roman"/>
          <w:sz w:val="24"/>
          <w:szCs w:val="24"/>
        </w:rPr>
        <w:t xml:space="preserve"> meremukan setiap berhalaorang Israel dan ia meremukan ular tembaga yang dibuat Musa karena disalah gunakan oleh orang-orang Israel. Mereka memberikan persembahan mereka kepada ular tembaga tersebut dan bukan kepada Allah yang sebetulnya Ular tembaga yang dibuat oleh Musa adalah simbol untuk kesembuha.</w:t>
      </w:r>
      <w:r w:rsidRPr="00485598">
        <w:rPr>
          <w:rFonts w:ascii="Times New Roman" w:hAnsi="Times New Roman"/>
          <w:sz w:val="24"/>
          <w:szCs w:val="24"/>
        </w:rPr>
        <w:t xml:space="preserve"> (Bil 21: 6–9) telah terlibat dalam ritual</w:t>
      </w:r>
      <w:r>
        <w:rPr>
          <w:rFonts w:ascii="Times New Roman" w:hAnsi="Times New Roman"/>
          <w:sz w:val="24"/>
          <w:szCs w:val="24"/>
        </w:rPr>
        <w:t xml:space="preserve"> penyembahan</w:t>
      </w:r>
      <w:r w:rsidRPr="00485598">
        <w:rPr>
          <w:rFonts w:ascii="Times New Roman" w:hAnsi="Times New Roman"/>
          <w:sz w:val="24"/>
          <w:szCs w:val="24"/>
        </w:rPr>
        <w:t xml:space="preserve"> yang </w:t>
      </w:r>
      <w:r>
        <w:rPr>
          <w:rFonts w:ascii="Times New Roman" w:hAnsi="Times New Roman"/>
          <w:sz w:val="24"/>
          <w:szCs w:val="24"/>
        </w:rPr>
        <w:t>terjadi</w:t>
      </w:r>
      <w:r w:rsidRPr="00485598">
        <w:rPr>
          <w:rFonts w:ascii="Times New Roman" w:hAnsi="Times New Roman"/>
          <w:sz w:val="24"/>
          <w:szCs w:val="24"/>
        </w:rPr>
        <w:t xml:space="preserve"> di </w:t>
      </w:r>
      <w:r>
        <w:rPr>
          <w:rFonts w:ascii="Times New Roman" w:hAnsi="Times New Roman"/>
          <w:sz w:val="24"/>
          <w:szCs w:val="24"/>
        </w:rPr>
        <w:t>Bait Suci</w:t>
      </w:r>
      <w:r w:rsidRPr="00485598">
        <w:rPr>
          <w:rFonts w:ascii="Times New Roman" w:hAnsi="Times New Roman"/>
          <w:sz w:val="24"/>
          <w:szCs w:val="24"/>
        </w:rPr>
        <w:t xml:space="preserve"> Yerusalem</w:t>
      </w:r>
      <w:r>
        <w:rPr>
          <w:rFonts w:ascii="Times New Roman" w:hAnsi="Times New Roman"/>
          <w:sz w:val="24"/>
          <w:szCs w:val="24"/>
        </w:rPr>
        <w:t xml:space="preserve"> yang dimana ular tembaga inilah yang dapat </w:t>
      </w:r>
      <w:r w:rsidRPr="00874FF7">
        <w:rPr>
          <w:rFonts w:ascii="Times New Roman" w:hAnsi="Times New Roman"/>
          <w:sz w:val="24"/>
          <w:szCs w:val="24"/>
        </w:rPr>
        <w:t>menyembuhkan</w:t>
      </w:r>
      <w:r>
        <w:rPr>
          <w:rFonts w:ascii="Times New Roman" w:hAnsi="Times New Roman"/>
          <w:sz w:val="24"/>
          <w:szCs w:val="24"/>
        </w:rPr>
        <w:t xml:space="preserve"> karena sebagai simbul kuasa Allah untuk umat-Nya</w:t>
      </w:r>
      <w:r w:rsidRPr="00485598">
        <w:rPr>
          <w:rFonts w:ascii="Times New Roman" w:hAnsi="Times New Roman"/>
          <w:sz w:val="24"/>
          <w:szCs w:val="24"/>
        </w:rPr>
        <w:t xml:space="preserve">. </w:t>
      </w:r>
    </w:p>
    <w:p w14:paraId="1F7AC2CD" w14:textId="792C5937" w:rsidR="001E1472" w:rsidRDefault="001E1472" w:rsidP="00ED112B">
      <w:pPr>
        <w:spacing w:line="480" w:lineRule="auto"/>
        <w:ind w:firstLine="851"/>
        <w:rPr>
          <w:rFonts w:ascii="Times New Roman" w:hAnsi="Times New Roman"/>
          <w:sz w:val="24"/>
          <w:szCs w:val="24"/>
        </w:rPr>
      </w:pPr>
      <w:r>
        <w:rPr>
          <w:rFonts w:ascii="Times New Roman" w:hAnsi="Times New Roman"/>
          <w:sz w:val="24"/>
          <w:szCs w:val="24"/>
        </w:rPr>
        <w:t>Pengembalian fungsi dari Bait Suci di Yerusalem dan perombakan yang dilakukan oleh Hizkia menjadikan sesuatu hal yang baru yang berhasil ia lakukan.</w:t>
      </w:r>
      <w:r w:rsidRPr="00485598">
        <w:rPr>
          <w:rFonts w:ascii="Times New Roman" w:hAnsi="Times New Roman"/>
          <w:sz w:val="24"/>
          <w:szCs w:val="24"/>
        </w:rPr>
        <w:t xml:space="preserve"> </w:t>
      </w:r>
      <w:r w:rsidRPr="00485598">
        <w:rPr>
          <w:rFonts w:ascii="Times New Roman" w:hAnsi="Times New Roman"/>
          <w:sz w:val="24"/>
          <w:szCs w:val="24"/>
        </w:rPr>
        <w:lastRenderedPageBreak/>
        <w:t>(715–687</w:t>
      </w:r>
      <w:r>
        <w:rPr>
          <w:rFonts w:ascii="Times New Roman" w:hAnsi="Times New Roman"/>
          <w:sz w:val="24"/>
          <w:szCs w:val="24"/>
        </w:rPr>
        <w:t>SM</w:t>
      </w:r>
      <w:r w:rsidRPr="00485598">
        <w:rPr>
          <w:rFonts w:ascii="Times New Roman" w:hAnsi="Times New Roman"/>
          <w:sz w:val="24"/>
          <w:szCs w:val="24"/>
        </w:rPr>
        <w:t>) dan Yosia (640–609</w:t>
      </w:r>
      <w:r>
        <w:rPr>
          <w:rFonts w:ascii="Times New Roman" w:hAnsi="Times New Roman"/>
          <w:sz w:val="24"/>
          <w:szCs w:val="24"/>
        </w:rPr>
        <w:t xml:space="preserve"> SM) Hizkia </w:t>
      </w:r>
      <w:r w:rsidRPr="00485598">
        <w:rPr>
          <w:rFonts w:ascii="Times New Roman" w:hAnsi="Times New Roman"/>
          <w:sz w:val="24"/>
          <w:szCs w:val="24"/>
        </w:rPr>
        <w:t xml:space="preserve">mungkin telah membawa perubahan yang </w:t>
      </w:r>
      <w:r>
        <w:rPr>
          <w:rFonts w:ascii="Times New Roman" w:hAnsi="Times New Roman"/>
          <w:sz w:val="24"/>
          <w:szCs w:val="24"/>
        </w:rPr>
        <w:t>cukup berdampak dalam peribadatan umat Israel</w:t>
      </w:r>
      <w:r w:rsidRPr="00485598">
        <w:rPr>
          <w:rFonts w:ascii="Times New Roman" w:hAnsi="Times New Roman"/>
          <w:sz w:val="24"/>
          <w:szCs w:val="24"/>
        </w:rPr>
        <w:t xml:space="preserve">, baik dalam </w:t>
      </w:r>
      <w:r>
        <w:rPr>
          <w:rFonts w:ascii="Times New Roman" w:hAnsi="Times New Roman"/>
          <w:sz w:val="24"/>
          <w:szCs w:val="24"/>
        </w:rPr>
        <w:t>pengajaran maupun kegiatan dalam Bait Suci</w:t>
      </w:r>
      <w:r w:rsidRPr="00485598">
        <w:rPr>
          <w:rFonts w:ascii="Times New Roman" w:hAnsi="Times New Roman"/>
          <w:sz w:val="24"/>
          <w:szCs w:val="24"/>
        </w:rPr>
        <w:t>, pada sistem perawatan kesehatan.</w:t>
      </w:r>
      <w:r w:rsidRPr="00C97588">
        <w:rPr>
          <w:rStyle w:val="FootnoteReference"/>
        </w:rPr>
        <w:footnoteReference w:id="49"/>
      </w:r>
      <w:r>
        <w:rPr>
          <w:rFonts w:ascii="Times New Roman" w:hAnsi="Times New Roman"/>
          <w:sz w:val="24"/>
          <w:szCs w:val="24"/>
        </w:rPr>
        <w:t xml:space="preserve"> Bait Suci</w:t>
      </w:r>
      <w:r w:rsidRPr="00485598">
        <w:rPr>
          <w:rFonts w:ascii="Times New Roman" w:hAnsi="Times New Roman"/>
          <w:sz w:val="24"/>
          <w:szCs w:val="24"/>
        </w:rPr>
        <w:t xml:space="preserve"> yang dulunya berfungsi sebagai pusat </w:t>
      </w:r>
      <w:r>
        <w:rPr>
          <w:rFonts w:ascii="Times New Roman" w:hAnsi="Times New Roman"/>
          <w:sz w:val="24"/>
          <w:szCs w:val="24"/>
        </w:rPr>
        <w:t>kesehatan</w:t>
      </w:r>
      <w:r w:rsidRPr="00485598">
        <w:rPr>
          <w:rFonts w:ascii="Times New Roman" w:hAnsi="Times New Roman"/>
          <w:sz w:val="24"/>
          <w:szCs w:val="24"/>
        </w:rPr>
        <w:t xml:space="preserve"> (misalnya S</w:t>
      </w:r>
      <w:r>
        <w:rPr>
          <w:rFonts w:ascii="Times New Roman" w:hAnsi="Times New Roman"/>
          <w:sz w:val="24"/>
          <w:szCs w:val="24"/>
        </w:rPr>
        <w:t>i</w:t>
      </w:r>
      <w:r w:rsidRPr="00485598">
        <w:rPr>
          <w:rFonts w:ascii="Times New Roman" w:hAnsi="Times New Roman"/>
          <w:sz w:val="24"/>
          <w:szCs w:val="24"/>
        </w:rPr>
        <w:t>lo) mungkin telah di</w:t>
      </w:r>
      <w:r>
        <w:rPr>
          <w:rFonts w:ascii="Times New Roman" w:hAnsi="Times New Roman"/>
          <w:sz w:val="24"/>
          <w:szCs w:val="24"/>
        </w:rPr>
        <w:t>rombak oleh Hizkia</w:t>
      </w:r>
      <w:r w:rsidRPr="00485598">
        <w:rPr>
          <w:rFonts w:ascii="Times New Roman" w:hAnsi="Times New Roman"/>
          <w:sz w:val="24"/>
          <w:szCs w:val="24"/>
        </w:rPr>
        <w:t>.</w:t>
      </w:r>
      <w:r w:rsidR="00ED112B">
        <w:rPr>
          <w:rFonts w:ascii="Times New Roman" w:hAnsi="Times New Roman"/>
          <w:sz w:val="24"/>
          <w:szCs w:val="24"/>
        </w:rPr>
        <w:t xml:space="preserve"> </w:t>
      </w:r>
      <w:r w:rsidRPr="00485598">
        <w:rPr>
          <w:rFonts w:ascii="Times New Roman" w:hAnsi="Times New Roman"/>
          <w:sz w:val="24"/>
          <w:szCs w:val="24"/>
        </w:rPr>
        <w:t>Doa S</w:t>
      </w:r>
      <w:r>
        <w:rPr>
          <w:rFonts w:ascii="Times New Roman" w:hAnsi="Times New Roman"/>
          <w:sz w:val="24"/>
          <w:szCs w:val="24"/>
          <w:lang w:val="id-ID"/>
        </w:rPr>
        <w:t>alomo</w:t>
      </w:r>
      <w:r w:rsidRPr="00485598">
        <w:rPr>
          <w:rFonts w:ascii="Times New Roman" w:hAnsi="Times New Roman"/>
          <w:sz w:val="24"/>
          <w:szCs w:val="24"/>
        </w:rPr>
        <w:t xml:space="preserve"> (1 Raj. 8) dapat dilihat sebagai upaya untuk mengurangi hilangnya peran </w:t>
      </w:r>
      <w:r>
        <w:rPr>
          <w:rFonts w:ascii="Times New Roman" w:hAnsi="Times New Roman"/>
          <w:sz w:val="24"/>
          <w:szCs w:val="24"/>
        </w:rPr>
        <w:t>perawatan kesehatan</w:t>
      </w:r>
      <w:r w:rsidRPr="00485598">
        <w:rPr>
          <w:rFonts w:ascii="Times New Roman" w:hAnsi="Times New Roman"/>
          <w:sz w:val="24"/>
          <w:szCs w:val="24"/>
        </w:rPr>
        <w:t xml:space="preserve"> dari </w:t>
      </w:r>
      <w:r>
        <w:rPr>
          <w:rFonts w:ascii="Times New Roman" w:hAnsi="Times New Roman"/>
          <w:sz w:val="24"/>
          <w:szCs w:val="24"/>
        </w:rPr>
        <w:t>Bait Suci Yerusalem</w:t>
      </w:r>
      <w:r w:rsidRPr="00485598">
        <w:rPr>
          <w:rFonts w:ascii="Times New Roman" w:hAnsi="Times New Roman"/>
          <w:sz w:val="24"/>
          <w:szCs w:val="24"/>
        </w:rPr>
        <w:t xml:space="preserve"> dan </w:t>
      </w:r>
      <w:r>
        <w:rPr>
          <w:rFonts w:ascii="Times New Roman" w:hAnsi="Times New Roman"/>
          <w:sz w:val="24"/>
          <w:szCs w:val="24"/>
        </w:rPr>
        <w:t>tempa-tempat ibadah</w:t>
      </w:r>
      <w:r w:rsidRPr="00485598">
        <w:rPr>
          <w:rFonts w:ascii="Times New Roman" w:hAnsi="Times New Roman"/>
          <w:sz w:val="24"/>
          <w:szCs w:val="24"/>
        </w:rPr>
        <w:t xml:space="preserve"> di sekitarnya. Doa </w:t>
      </w:r>
      <w:r>
        <w:rPr>
          <w:rFonts w:ascii="Times New Roman" w:hAnsi="Times New Roman"/>
          <w:sz w:val="24"/>
          <w:szCs w:val="24"/>
        </w:rPr>
        <w:t xml:space="preserve">Salomo </w:t>
      </w:r>
      <w:r w:rsidRPr="00485598">
        <w:rPr>
          <w:rFonts w:ascii="Times New Roman" w:hAnsi="Times New Roman"/>
          <w:sz w:val="24"/>
          <w:szCs w:val="24"/>
        </w:rPr>
        <w:t xml:space="preserve">pada dasarnya </w:t>
      </w:r>
      <w:r>
        <w:rPr>
          <w:rFonts w:ascii="Times New Roman" w:hAnsi="Times New Roman"/>
          <w:sz w:val="24"/>
          <w:szCs w:val="24"/>
        </w:rPr>
        <w:t xml:space="preserve">ingin </w:t>
      </w:r>
      <w:r w:rsidRPr="00485598">
        <w:rPr>
          <w:rFonts w:ascii="Times New Roman" w:hAnsi="Times New Roman"/>
          <w:sz w:val="24"/>
          <w:szCs w:val="24"/>
        </w:rPr>
        <w:t>men</w:t>
      </w:r>
      <w:r>
        <w:rPr>
          <w:rFonts w:ascii="Times New Roman" w:hAnsi="Times New Roman"/>
          <w:sz w:val="24"/>
          <w:szCs w:val="24"/>
        </w:rPr>
        <w:t>yatakan</w:t>
      </w:r>
      <w:r w:rsidRPr="00485598">
        <w:rPr>
          <w:rFonts w:ascii="Times New Roman" w:hAnsi="Times New Roman"/>
          <w:sz w:val="24"/>
          <w:szCs w:val="24"/>
        </w:rPr>
        <w:t xml:space="preserve"> bahwa tidak perlu datang ke Bait Suci untuk </w:t>
      </w:r>
      <w:r>
        <w:rPr>
          <w:rFonts w:ascii="Times New Roman" w:hAnsi="Times New Roman"/>
          <w:sz w:val="24"/>
          <w:szCs w:val="24"/>
        </w:rPr>
        <w:t>mencari kesembuhan</w:t>
      </w:r>
      <w:r w:rsidRPr="00485598">
        <w:rPr>
          <w:rFonts w:ascii="Times New Roman" w:hAnsi="Times New Roman"/>
          <w:sz w:val="24"/>
          <w:szCs w:val="24"/>
        </w:rPr>
        <w:t xml:space="preserve">, karena mengulurkan tangan ke arah Bait Suci sudah cukup untuk menerima kesembuhan (1 Raj. 8: 38–39). </w:t>
      </w:r>
    </w:p>
    <w:p w14:paraId="0427796D" w14:textId="6215FD5A" w:rsidR="001E1472" w:rsidRPr="00ED112B" w:rsidRDefault="001E1472" w:rsidP="00ED112B">
      <w:pPr>
        <w:spacing w:line="480" w:lineRule="auto"/>
        <w:ind w:firstLine="851"/>
        <w:rPr>
          <w:rFonts w:ascii="Times New Roman" w:hAnsi="Times New Roman"/>
          <w:sz w:val="24"/>
          <w:szCs w:val="24"/>
          <w:lang w:val="id-ID"/>
        </w:rPr>
      </w:pPr>
      <w:r w:rsidRPr="00485598">
        <w:rPr>
          <w:rFonts w:ascii="Times New Roman" w:hAnsi="Times New Roman"/>
          <w:sz w:val="24"/>
          <w:szCs w:val="24"/>
        </w:rPr>
        <w:t>Kisah penyakit</w:t>
      </w:r>
      <w:r>
        <w:rPr>
          <w:rFonts w:ascii="Times New Roman" w:hAnsi="Times New Roman"/>
          <w:sz w:val="24"/>
          <w:szCs w:val="24"/>
        </w:rPr>
        <w:t xml:space="preserve"> yang dialami oleh</w:t>
      </w:r>
      <w:r w:rsidRPr="00485598">
        <w:rPr>
          <w:rFonts w:ascii="Times New Roman" w:hAnsi="Times New Roman"/>
          <w:sz w:val="24"/>
          <w:szCs w:val="24"/>
        </w:rPr>
        <w:t xml:space="preserve"> Hizkia dalam 2 Raj. 20: 1–11 juga memperlihatkan </w:t>
      </w:r>
      <w:r>
        <w:rPr>
          <w:rFonts w:ascii="Times New Roman" w:hAnsi="Times New Roman"/>
          <w:sz w:val="24"/>
          <w:szCs w:val="24"/>
        </w:rPr>
        <w:t>adanya tindakan iman yang membuat Hizkia</w:t>
      </w:r>
      <w:r w:rsidRPr="00485598">
        <w:rPr>
          <w:rFonts w:ascii="Times New Roman" w:hAnsi="Times New Roman"/>
          <w:sz w:val="24"/>
          <w:szCs w:val="24"/>
        </w:rPr>
        <w:t>tidak perlu datang ke Bait Suci untuk penyembuhan</w:t>
      </w:r>
      <w:r>
        <w:rPr>
          <w:rFonts w:ascii="Times New Roman" w:hAnsi="Times New Roman"/>
          <w:sz w:val="24"/>
          <w:szCs w:val="24"/>
        </w:rPr>
        <w:t xml:space="preserve"> penyakitnya. Hanya dengan percaya dalam dirinya bahwa hanya Kuasa Tuhan yang mampu menyembuhkannya. Oleh perantaraan nabi Yesaya, Hizkia dikuatkan oleh pernyataan Tuhan yang nyata dan kesembuhan yang terjadi oleh tangan Tuhan bukan tangan </w:t>
      </w:r>
      <w:proofErr w:type="gramStart"/>
      <w:r>
        <w:rPr>
          <w:rFonts w:ascii="Times New Roman" w:hAnsi="Times New Roman"/>
          <w:sz w:val="24"/>
          <w:szCs w:val="24"/>
        </w:rPr>
        <w:t>mmanusia.Hari</w:t>
      </w:r>
      <w:proofErr w:type="gramEnd"/>
      <w:r>
        <w:rPr>
          <w:rFonts w:ascii="Times New Roman" w:hAnsi="Times New Roman"/>
          <w:sz w:val="24"/>
          <w:szCs w:val="24"/>
        </w:rPr>
        <w:t xml:space="preserve"> ketiga setelah Hizkia sembuh maka ia diperkenankan datang ke Bait Suci </w:t>
      </w:r>
      <w:r w:rsidRPr="00485598">
        <w:rPr>
          <w:rFonts w:ascii="Times New Roman" w:hAnsi="Times New Roman"/>
          <w:sz w:val="24"/>
          <w:szCs w:val="24"/>
        </w:rPr>
        <w:t>(ayat 5).</w:t>
      </w:r>
      <w:r w:rsidR="00ED112B">
        <w:rPr>
          <w:rFonts w:ascii="Times New Roman" w:hAnsi="Times New Roman"/>
          <w:sz w:val="24"/>
          <w:szCs w:val="24"/>
        </w:rPr>
        <w:t xml:space="preserve"> </w:t>
      </w:r>
      <w:r w:rsidRPr="00891F4E">
        <w:rPr>
          <w:rFonts w:ascii="Times New Roman" w:hAnsi="Times New Roman"/>
          <w:sz w:val="24"/>
          <w:szCs w:val="24"/>
        </w:rPr>
        <w:t>Fakta bahwa dalam PL Mir</w:t>
      </w:r>
      <w:r>
        <w:rPr>
          <w:rFonts w:ascii="Times New Roman" w:hAnsi="Times New Roman"/>
          <w:sz w:val="24"/>
          <w:szCs w:val="24"/>
        </w:rPr>
        <w:t>y</w:t>
      </w:r>
      <w:r w:rsidRPr="00891F4E">
        <w:rPr>
          <w:rFonts w:ascii="Times New Roman" w:hAnsi="Times New Roman"/>
          <w:sz w:val="24"/>
          <w:szCs w:val="24"/>
        </w:rPr>
        <w:t>am disembuhkan dari penyakit kusta</w:t>
      </w:r>
      <w:r>
        <w:rPr>
          <w:rFonts w:ascii="Times New Roman" w:hAnsi="Times New Roman"/>
          <w:sz w:val="24"/>
          <w:szCs w:val="24"/>
        </w:rPr>
        <w:t>nya</w:t>
      </w:r>
      <w:r w:rsidRPr="00891F4E">
        <w:rPr>
          <w:rFonts w:ascii="Times New Roman" w:hAnsi="Times New Roman"/>
          <w:sz w:val="24"/>
          <w:szCs w:val="24"/>
        </w:rPr>
        <w:t xml:space="preserve"> (Bil 12: 10-15)</w:t>
      </w:r>
      <w:r>
        <w:rPr>
          <w:rFonts w:ascii="Times New Roman" w:hAnsi="Times New Roman"/>
          <w:sz w:val="24"/>
          <w:szCs w:val="24"/>
        </w:rPr>
        <w:t xml:space="preserve">, </w:t>
      </w:r>
      <w:r w:rsidRPr="00B1650E">
        <w:rPr>
          <w:rFonts w:ascii="Times New Roman" w:eastAsia="Times New Roman" w:hAnsi="Times New Roman"/>
          <w:sz w:val="24"/>
          <w:szCs w:val="24"/>
        </w:rPr>
        <w:t xml:space="preserve">Ketika </w:t>
      </w:r>
      <w:r>
        <w:rPr>
          <w:rFonts w:ascii="Times New Roman" w:eastAsia="Times New Roman" w:hAnsi="Times New Roman"/>
          <w:sz w:val="24"/>
          <w:szCs w:val="24"/>
        </w:rPr>
        <w:t>Miryam</w:t>
      </w:r>
      <w:r w:rsidRPr="00B1650E">
        <w:rPr>
          <w:rFonts w:ascii="Times New Roman" w:eastAsia="Times New Roman" w:hAnsi="Times New Roman"/>
          <w:sz w:val="24"/>
          <w:szCs w:val="24"/>
        </w:rPr>
        <w:t xml:space="preserve"> dan Harun berbicara </w:t>
      </w:r>
      <w:r>
        <w:rPr>
          <w:rFonts w:ascii="Times New Roman" w:eastAsia="Times New Roman" w:hAnsi="Times New Roman"/>
          <w:sz w:val="24"/>
          <w:szCs w:val="24"/>
        </w:rPr>
        <w:t xml:space="preserve">untuk </w:t>
      </w:r>
      <w:r w:rsidRPr="00B1650E">
        <w:rPr>
          <w:rFonts w:ascii="Times New Roman" w:eastAsia="Times New Roman" w:hAnsi="Times New Roman"/>
          <w:sz w:val="24"/>
          <w:szCs w:val="24"/>
        </w:rPr>
        <w:t xml:space="preserve">menentang saudara </w:t>
      </w:r>
      <w:r w:rsidR="003D6848">
        <w:rPr>
          <w:rFonts w:ascii="Times New Roman" w:eastAsia="Times New Roman" w:hAnsi="Times New Roman"/>
          <w:sz w:val="24"/>
          <w:szCs w:val="24"/>
        </w:rPr>
        <w:t xml:space="preserve">laki laki </w:t>
      </w:r>
      <w:r w:rsidRPr="00B1650E">
        <w:rPr>
          <w:rFonts w:ascii="Times New Roman" w:eastAsia="Times New Roman" w:hAnsi="Times New Roman"/>
          <w:sz w:val="24"/>
          <w:szCs w:val="24"/>
        </w:rPr>
        <w:t>mereka</w:t>
      </w:r>
      <w:r>
        <w:rPr>
          <w:rFonts w:ascii="Times New Roman" w:eastAsia="Times New Roman" w:hAnsi="Times New Roman"/>
          <w:sz w:val="24"/>
          <w:szCs w:val="24"/>
        </w:rPr>
        <w:t xml:space="preserve"> yaitu</w:t>
      </w:r>
      <w:r w:rsidRPr="00B1650E">
        <w:rPr>
          <w:rFonts w:ascii="Times New Roman" w:eastAsia="Times New Roman" w:hAnsi="Times New Roman"/>
          <w:sz w:val="24"/>
          <w:szCs w:val="24"/>
        </w:rPr>
        <w:t xml:space="preserve"> Musa</w:t>
      </w:r>
      <w:r>
        <w:rPr>
          <w:rFonts w:ascii="Times New Roman" w:eastAsia="Times New Roman" w:hAnsi="Times New Roman"/>
          <w:sz w:val="24"/>
          <w:szCs w:val="24"/>
        </w:rPr>
        <w:t xml:space="preserve">, maka </w:t>
      </w:r>
      <w:r w:rsidRPr="00B1650E">
        <w:rPr>
          <w:rFonts w:ascii="Times New Roman" w:eastAsia="Times New Roman" w:hAnsi="Times New Roman"/>
          <w:sz w:val="24"/>
          <w:szCs w:val="24"/>
        </w:rPr>
        <w:t xml:space="preserve">respon Tuhan adalah dengan membuatnya menderita kusta. Kemudian setelah perantaraan Musa atas namanya, hukumannya diubah menjadi </w:t>
      </w:r>
      <w:r w:rsidRPr="00B1650E">
        <w:rPr>
          <w:rFonts w:ascii="Times New Roman" w:eastAsia="Times New Roman" w:hAnsi="Times New Roman"/>
          <w:sz w:val="24"/>
          <w:szCs w:val="24"/>
        </w:rPr>
        <w:lastRenderedPageBreak/>
        <w:t xml:space="preserve">masa isolasi tujuh hari di luar </w:t>
      </w:r>
      <w:r>
        <w:rPr>
          <w:rFonts w:ascii="Times New Roman" w:eastAsia="Times New Roman" w:hAnsi="Times New Roman"/>
          <w:sz w:val="24"/>
          <w:szCs w:val="24"/>
        </w:rPr>
        <w:t>kemah pertemuan</w:t>
      </w:r>
      <w:r w:rsidRPr="00B1650E">
        <w:rPr>
          <w:rFonts w:ascii="Times New Roman" w:eastAsia="Times New Roman" w:hAnsi="Times New Roman"/>
          <w:sz w:val="24"/>
          <w:szCs w:val="24"/>
        </w:rPr>
        <w:t xml:space="preserve">. Hubungan antara menderita penyakit dan menjadi orang buangan dibuat eksplisit dalam Yeremia 30:17. Berkaitan dengan </w:t>
      </w:r>
      <w:r>
        <w:rPr>
          <w:rFonts w:ascii="Times New Roman" w:eastAsia="Times New Roman" w:hAnsi="Times New Roman"/>
          <w:sz w:val="24"/>
          <w:szCs w:val="24"/>
        </w:rPr>
        <w:t>penyakit ini ada</w:t>
      </w:r>
      <w:r w:rsidRPr="00B1650E">
        <w:rPr>
          <w:rFonts w:ascii="Times New Roman" w:eastAsia="Times New Roman" w:hAnsi="Times New Roman"/>
          <w:sz w:val="24"/>
          <w:szCs w:val="24"/>
        </w:rPr>
        <w:t xml:space="preserve"> petunjuk untuk mengenali </w:t>
      </w:r>
      <w:r>
        <w:rPr>
          <w:rFonts w:ascii="Times New Roman" w:eastAsia="Times New Roman" w:hAnsi="Times New Roman"/>
          <w:sz w:val="24"/>
          <w:szCs w:val="24"/>
        </w:rPr>
        <w:t xml:space="preserve">ciri-ciri </w:t>
      </w:r>
      <w:r w:rsidRPr="00B1650E">
        <w:rPr>
          <w:rFonts w:ascii="Times New Roman" w:eastAsia="Times New Roman" w:hAnsi="Times New Roman"/>
          <w:sz w:val="24"/>
          <w:szCs w:val="24"/>
        </w:rPr>
        <w:t xml:space="preserve">penyakit kulit menular yang ditetapkan dalam Imamat 13. Saat membuat </w:t>
      </w:r>
      <w:r>
        <w:rPr>
          <w:rFonts w:ascii="Times New Roman" w:eastAsia="Times New Roman" w:hAnsi="Times New Roman"/>
          <w:sz w:val="24"/>
          <w:szCs w:val="24"/>
        </w:rPr>
        <w:t>pernyatan mengenai penyakit yang</w:t>
      </w:r>
      <w:r w:rsidRPr="00B1650E">
        <w:rPr>
          <w:rFonts w:ascii="Times New Roman" w:eastAsia="Times New Roman" w:hAnsi="Times New Roman"/>
          <w:sz w:val="24"/>
          <w:szCs w:val="24"/>
        </w:rPr>
        <w:t xml:space="preserve"> seperti itu, imam harus menyatakan si penderita "najis secara seremonial" (Im 13: 3) dan m</w:t>
      </w:r>
      <w:r>
        <w:rPr>
          <w:rFonts w:ascii="Times New Roman" w:eastAsia="Times New Roman" w:hAnsi="Times New Roman"/>
          <w:sz w:val="24"/>
          <w:szCs w:val="24"/>
        </w:rPr>
        <w:t xml:space="preserve">ewajibkan untuk melakukan </w:t>
      </w:r>
      <w:r w:rsidRPr="00B1650E">
        <w:rPr>
          <w:rFonts w:ascii="Times New Roman" w:eastAsia="Times New Roman" w:hAnsi="Times New Roman"/>
          <w:sz w:val="24"/>
          <w:szCs w:val="24"/>
        </w:rPr>
        <w:t>isolasi</w:t>
      </w:r>
      <w:r>
        <w:rPr>
          <w:rFonts w:ascii="Times New Roman" w:eastAsia="Times New Roman" w:hAnsi="Times New Roman"/>
          <w:sz w:val="24"/>
          <w:szCs w:val="24"/>
        </w:rPr>
        <w:t xml:space="preserve"> diluar kemah pertemuan</w:t>
      </w:r>
      <w:r w:rsidRPr="00B1650E">
        <w:rPr>
          <w:rFonts w:ascii="Times New Roman" w:eastAsia="Times New Roman" w:hAnsi="Times New Roman"/>
          <w:sz w:val="24"/>
          <w:szCs w:val="24"/>
        </w:rPr>
        <w:t xml:space="preserve">. Konsekuensi </w:t>
      </w:r>
      <w:r>
        <w:rPr>
          <w:rFonts w:ascii="Times New Roman" w:eastAsia="Times New Roman" w:hAnsi="Times New Roman"/>
          <w:sz w:val="24"/>
          <w:szCs w:val="24"/>
        </w:rPr>
        <w:t xml:space="preserve">yang </w:t>
      </w:r>
      <w:r w:rsidRPr="00B1650E">
        <w:rPr>
          <w:rFonts w:ascii="Times New Roman" w:eastAsia="Times New Roman" w:hAnsi="Times New Roman"/>
          <w:sz w:val="24"/>
          <w:szCs w:val="24"/>
        </w:rPr>
        <w:t xml:space="preserve">mengerikan dari </w:t>
      </w:r>
      <w:r>
        <w:rPr>
          <w:rFonts w:ascii="Times New Roman" w:eastAsia="Times New Roman" w:hAnsi="Times New Roman"/>
          <w:sz w:val="24"/>
          <w:szCs w:val="24"/>
        </w:rPr>
        <w:t xml:space="preserve">tindakan </w:t>
      </w:r>
      <w:r w:rsidRPr="00B1650E">
        <w:rPr>
          <w:rFonts w:ascii="Times New Roman" w:eastAsia="Times New Roman" w:hAnsi="Times New Roman"/>
          <w:sz w:val="24"/>
          <w:szCs w:val="24"/>
        </w:rPr>
        <w:t xml:space="preserve">ketidaktaatan pada Tuhan dijelaskan dalam Ulangan 28 dan termasuk sejumlah kutukan yang berhubungan dengan </w:t>
      </w:r>
      <w:proofErr w:type="gramStart"/>
      <w:r w:rsidRPr="00B1650E">
        <w:rPr>
          <w:rFonts w:ascii="Times New Roman" w:eastAsia="Times New Roman" w:hAnsi="Times New Roman"/>
          <w:sz w:val="24"/>
          <w:szCs w:val="24"/>
        </w:rPr>
        <w:t>penyakit.</w:t>
      </w:r>
      <w:r w:rsidRPr="00891F4E">
        <w:rPr>
          <w:rFonts w:ascii="Times New Roman" w:hAnsi="Times New Roman"/>
          <w:sz w:val="24"/>
          <w:szCs w:val="24"/>
        </w:rPr>
        <w:t>Dalam</w:t>
      </w:r>
      <w:proofErr w:type="gramEnd"/>
      <w:r w:rsidRPr="00891F4E">
        <w:rPr>
          <w:rFonts w:ascii="Times New Roman" w:hAnsi="Times New Roman"/>
          <w:sz w:val="24"/>
          <w:szCs w:val="24"/>
        </w:rPr>
        <w:t xml:space="preserve"> memproklamirkan "Akulah Tuhan, penyembuhmu," Tuhan berjanji kepada orang Israel bahwa sebagai </w:t>
      </w:r>
      <w:r>
        <w:rPr>
          <w:rFonts w:ascii="Times New Roman" w:hAnsi="Times New Roman"/>
          <w:sz w:val="24"/>
          <w:szCs w:val="24"/>
        </w:rPr>
        <w:t>pemberian atas</w:t>
      </w:r>
      <w:r w:rsidRPr="00891F4E">
        <w:rPr>
          <w:rFonts w:ascii="Times New Roman" w:hAnsi="Times New Roman"/>
          <w:sz w:val="24"/>
          <w:szCs w:val="24"/>
        </w:rPr>
        <w:t xml:space="preserve"> ketaatan mereka, </w:t>
      </w:r>
      <w:r>
        <w:rPr>
          <w:rFonts w:ascii="Times New Roman" w:hAnsi="Times New Roman"/>
          <w:sz w:val="24"/>
          <w:szCs w:val="24"/>
        </w:rPr>
        <w:t>Tuhan</w:t>
      </w:r>
      <w:r w:rsidRPr="00891F4E">
        <w:rPr>
          <w:rFonts w:ascii="Times New Roman" w:hAnsi="Times New Roman"/>
          <w:sz w:val="24"/>
          <w:szCs w:val="24"/>
        </w:rPr>
        <w:t xml:space="preserve"> tidak akan memberikan kepada mereka penyakit apapun dari orang Mesir (Kel 15:26; lih. 23:25; Mz 105: 37). </w:t>
      </w:r>
    </w:p>
    <w:p w14:paraId="7969F527" w14:textId="77777777" w:rsidR="001E1472" w:rsidRPr="00945445" w:rsidRDefault="001E1472" w:rsidP="001E1472">
      <w:pPr>
        <w:spacing w:line="480" w:lineRule="auto"/>
        <w:ind w:firstLine="851"/>
        <w:rPr>
          <w:rFonts w:ascii="Times New Roman" w:hAnsi="Times New Roman"/>
          <w:sz w:val="24"/>
          <w:szCs w:val="24"/>
        </w:rPr>
      </w:pPr>
      <w:r w:rsidRPr="00891F4E">
        <w:rPr>
          <w:rFonts w:ascii="Times New Roman" w:hAnsi="Times New Roman"/>
          <w:sz w:val="24"/>
          <w:szCs w:val="24"/>
        </w:rPr>
        <w:t xml:space="preserve">Daud dapat bersaksi </w:t>
      </w:r>
      <w:r>
        <w:rPr>
          <w:rFonts w:ascii="Times New Roman" w:hAnsi="Times New Roman"/>
          <w:sz w:val="24"/>
          <w:szCs w:val="24"/>
          <w:lang w:val="id-ID"/>
        </w:rPr>
        <w:t>sebagai seseorang</w:t>
      </w:r>
      <w:r w:rsidRPr="00891F4E">
        <w:rPr>
          <w:rFonts w:ascii="Times New Roman" w:hAnsi="Times New Roman"/>
          <w:sz w:val="24"/>
          <w:szCs w:val="24"/>
        </w:rPr>
        <w:t xml:space="preserve"> yang takut akan Allah, “Tuhan menopang dia di ranjang sakitnya; dalam penyakitnya engkau sembuhkan</w:t>
      </w:r>
      <w:r>
        <w:rPr>
          <w:rFonts w:ascii="Times New Roman" w:hAnsi="Times New Roman"/>
          <w:sz w:val="24"/>
          <w:szCs w:val="24"/>
        </w:rPr>
        <w:t xml:space="preserve"> semua kelemahannya: (Mzm 41: 3</w:t>
      </w:r>
      <w:r w:rsidRPr="00891F4E">
        <w:rPr>
          <w:rFonts w:ascii="Times New Roman" w:hAnsi="Times New Roman"/>
          <w:sz w:val="24"/>
          <w:szCs w:val="24"/>
        </w:rPr>
        <w:t xml:space="preserve">). Pemazmur berulang kali berdoa dan bersyukur kepada Tuhan atas kesembuhannya (Mz. 6: 2; 30: 2; 103: 3; 107: 20; 147: 3). Ketaatan pada Firman Tuhan dan sikap belas kasihan terbukti penting untuk penyembuhan </w:t>
      </w:r>
      <w:r>
        <w:rPr>
          <w:rFonts w:ascii="Times New Roman" w:hAnsi="Times New Roman"/>
          <w:sz w:val="24"/>
          <w:szCs w:val="24"/>
        </w:rPr>
        <w:t xml:space="preserve">dari sakit penyakt </w:t>
      </w:r>
      <w:r w:rsidRPr="00891F4E">
        <w:rPr>
          <w:rFonts w:ascii="Times New Roman" w:hAnsi="Times New Roman"/>
          <w:sz w:val="24"/>
          <w:szCs w:val="24"/>
        </w:rPr>
        <w:t xml:space="preserve">dan </w:t>
      </w:r>
      <w:r>
        <w:rPr>
          <w:rFonts w:ascii="Times New Roman" w:hAnsi="Times New Roman"/>
          <w:sz w:val="24"/>
          <w:szCs w:val="24"/>
        </w:rPr>
        <w:t xml:space="preserve">mendapat hidup yang </w:t>
      </w:r>
      <w:r w:rsidRPr="00891F4E">
        <w:rPr>
          <w:rFonts w:ascii="Times New Roman" w:hAnsi="Times New Roman"/>
          <w:sz w:val="24"/>
          <w:szCs w:val="24"/>
        </w:rPr>
        <w:t>sehatan (Mz 107: 20; Ams 4: 20-22; Yes 58: 6–8).</w:t>
      </w:r>
    </w:p>
    <w:p w14:paraId="70EEDFF6" w14:textId="326EA820" w:rsidR="001E1472" w:rsidRPr="00595933" w:rsidRDefault="009E479E" w:rsidP="009E479E">
      <w:pPr>
        <w:pStyle w:val="ListParagraph"/>
        <w:numPr>
          <w:ilvl w:val="0"/>
          <w:numId w:val="17"/>
        </w:numPr>
        <w:spacing w:line="480" w:lineRule="auto"/>
        <w:ind w:left="284" w:hanging="284"/>
        <w:rPr>
          <w:rFonts w:ascii="Times New Roman" w:hAnsi="Times New Roman"/>
          <w:sz w:val="24"/>
          <w:szCs w:val="24"/>
        </w:rPr>
      </w:pPr>
      <w:r>
        <w:rPr>
          <w:rFonts w:ascii="Times New Roman" w:hAnsi="Times New Roman"/>
          <w:sz w:val="24"/>
          <w:szCs w:val="24"/>
        </w:rPr>
        <w:t>Perspektif Karunia Kesembuhan</w:t>
      </w:r>
      <w:r w:rsidRPr="00595933">
        <w:rPr>
          <w:rFonts w:ascii="Times New Roman" w:hAnsi="Times New Roman"/>
          <w:sz w:val="24"/>
          <w:szCs w:val="24"/>
        </w:rPr>
        <w:t xml:space="preserve"> </w:t>
      </w:r>
      <w:r w:rsidR="001E1472" w:rsidRPr="00595933">
        <w:rPr>
          <w:rFonts w:ascii="Times New Roman" w:hAnsi="Times New Roman"/>
          <w:sz w:val="24"/>
          <w:szCs w:val="24"/>
        </w:rPr>
        <w:t>Kitab Perjanjian Baru</w:t>
      </w:r>
    </w:p>
    <w:p w14:paraId="48F0A1CA" w14:textId="00FA5970" w:rsidR="001E1472" w:rsidRPr="00A94456" w:rsidRDefault="001E1472" w:rsidP="00A94456">
      <w:pPr>
        <w:spacing w:line="480" w:lineRule="auto"/>
        <w:ind w:firstLine="851"/>
        <w:rPr>
          <w:rFonts w:ascii="Times New Roman" w:hAnsi="Times New Roman"/>
          <w:i/>
          <w:iCs/>
          <w:sz w:val="24"/>
          <w:szCs w:val="24"/>
        </w:rPr>
      </w:pPr>
      <w:r w:rsidRPr="00623555">
        <w:rPr>
          <w:rFonts w:ascii="Times New Roman" w:hAnsi="Times New Roman"/>
          <w:sz w:val="24"/>
          <w:szCs w:val="24"/>
        </w:rPr>
        <w:t xml:space="preserve">Dalam PB, ada tiga istilah yang artinya mirip dan muncul bersamaan: mukjizat-mukjizat, perbuatan-perbuatan ajaib dan tanda-tanda (terj. NIV: </w:t>
      </w:r>
      <w:r w:rsidRPr="00623555">
        <w:rPr>
          <w:rFonts w:ascii="Times New Roman" w:hAnsi="Times New Roman"/>
          <w:sz w:val="24"/>
          <w:szCs w:val="24"/>
        </w:rPr>
        <w:lastRenderedPageBreak/>
        <w:t xml:space="preserve">“miracles, wonders and signs” [lih. Kis. 2:22; 2Tes. 2:9; Ibr. 2:4]). Berkaitan dengan hal ini, Vernon C. Grounds mengatakan, </w:t>
      </w:r>
      <w:r w:rsidRPr="00054D1F">
        <w:rPr>
          <w:rFonts w:ascii="Times New Roman" w:hAnsi="Times New Roman"/>
          <w:i/>
          <w:iCs/>
          <w:sz w:val="24"/>
          <w:szCs w:val="24"/>
        </w:rPr>
        <w:t>“the three terms occasionally found together are used to designate the extraordinaryevents and mighty acts brought to pass in connection with the outworking of redemption whether in its Hebraic or Christian.”</w:t>
      </w:r>
      <w:r w:rsidRPr="00C97588">
        <w:rPr>
          <w:rStyle w:val="FootnoteReference"/>
        </w:rPr>
        <w:footnoteReference w:id="50"/>
      </w:r>
      <w:r w:rsidR="00A94456">
        <w:rPr>
          <w:rFonts w:ascii="Times New Roman" w:hAnsi="Times New Roman"/>
          <w:i/>
          <w:iCs/>
          <w:sz w:val="24"/>
          <w:szCs w:val="24"/>
        </w:rPr>
        <w:t xml:space="preserve"> </w:t>
      </w:r>
      <w:r>
        <w:rPr>
          <w:rFonts w:ascii="Times New Roman" w:hAnsi="Times New Roman"/>
          <w:sz w:val="24"/>
          <w:szCs w:val="24"/>
        </w:rPr>
        <w:t>Yang dalam bahasa Indonesia berarti “</w:t>
      </w:r>
      <w:r w:rsidRPr="00F255F9">
        <w:rPr>
          <w:rFonts w:ascii="Times New Roman" w:hAnsi="Times New Roman"/>
          <w:sz w:val="24"/>
          <w:szCs w:val="24"/>
        </w:rPr>
        <w:t xml:space="preserve">Ketiga istilah </w:t>
      </w:r>
      <w:r>
        <w:rPr>
          <w:rFonts w:ascii="Times New Roman" w:hAnsi="Times New Roman"/>
          <w:sz w:val="24"/>
          <w:szCs w:val="24"/>
        </w:rPr>
        <w:t xml:space="preserve">ini terkadang </w:t>
      </w:r>
      <w:r w:rsidRPr="00F255F9">
        <w:rPr>
          <w:rFonts w:ascii="Times New Roman" w:hAnsi="Times New Roman"/>
          <w:sz w:val="24"/>
          <w:szCs w:val="24"/>
        </w:rPr>
        <w:t xml:space="preserve"> ditemukan </w:t>
      </w:r>
      <w:r>
        <w:rPr>
          <w:rFonts w:ascii="Times New Roman" w:hAnsi="Times New Roman"/>
          <w:sz w:val="24"/>
          <w:szCs w:val="24"/>
        </w:rPr>
        <w:t xml:space="preserve">secara </w:t>
      </w:r>
      <w:r w:rsidRPr="00F255F9">
        <w:rPr>
          <w:rFonts w:ascii="Times New Roman" w:hAnsi="Times New Roman"/>
          <w:sz w:val="24"/>
          <w:szCs w:val="24"/>
        </w:rPr>
        <w:t>bersama</w:t>
      </w:r>
      <w:r>
        <w:rPr>
          <w:rFonts w:ascii="Times New Roman" w:hAnsi="Times New Roman"/>
          <w:sz w:val="24"/>
          <w:szCs w:val="24"/>
        </w:rPr>
        <w:t>an</w:t>
      </w:r>
      <w:r w:rsidRPr="00F255F9">
        <w:rPr>
          <w:rFonts w:ascii="Times New Roman" w:hAnsi="Times New Roman"/>
          <w:sz w:val="24"/>
          <w:szCs w:val="24"/>
        </w:rPr>
        <w:t xml:space="preserve"> digunakan untuk menunjuk</w:t>
      </w:r>
      <w:r>
        <w:rPr>
          <w:rFonts w:ascii="Times New Roman" w:hAnsi="Times New Roman"/>
          <w:sz w:val="24"/>
          <w:szCs w:val="24"/>
        </w:rPr>
        <w:t>an</w:t>
      </w:r>
      <w:r w:rsidRPr="00F255F9">
        <w:rPr>
          <w:rFonts w:ascii="Times New Roman" w:hAnsi="Times New Roman"/>
          <w:sz w:val="24"/>
          <w:szCs w:val="24"/>
        </w:rPr>
        <w:t xml:space="preserve"> </w:t>
      </w:r>
      <w:r>
        <w:rPr>
          <w:rFonts w:ascii="Times New Roman" w:hAnsi="Times New Roman"/>
          <w:sz w:val="24"/>
          <w:szCs w:val="24"/>
        </w:rPr>
        <w:t xml:space="preserve">suatu peristiwa </w:t>
      </w:r>
      <w:r w:rsidRPr="00F255F9">
        <w:rPr>
          <w:rFonts w:ascii="Times New Roman" w:hAnsi="Times New Roman"/>
          <w:sz w:val="24"/>
          <w:szCs w:val="24"/>
        </w:rPr>
        <w:t xml:space="preserve">yang luar biasa dan tindakan </w:t>
      </w:r>
      <w:r>
        <w:rPr>
          <w:rFonts w:ascii="Times New Roman" w:hAnsi="Times New Roman"/>
          <w:sz w:val="24"/>
          <w:szCs w:val="24"/>
        </w:rPr>
        <w:t xml:space="preserve">yang sangat dasyat </w:t>
      </w:r>
      <w:r w:rsidRPr="00F255F9">
        <w:rPr>
          <w:rFonts w:ascii="Times New Roman" w:hAnsi="Times New Roman"/>
          <w:sz w:val="24"/>
          <w:szCs w:val="24"/>
        </w:rPr>
        <w:t>di</w:t>
      </w:r>
      <w:r>
        <w:rPr>
          <w:rFonts w:ascii="Times New Roman" w:hAnsi="Times New Roman"/>
          <w:sz w:val="24"/>
          <w:szCs w:val="24"/>
        </w:rPr>
        <w:t>tujukan untuk menyatakan</w:t>
      </w:r>
      <w:r w:rsidRPr="00F255F9">
        <w:rPr>
          <w:rFonts w:ascii="Times New Roman" w:hAnsi="Times New Roman"/>
          <w:sz w:val="24"/>
          <w:szCs w:val="24"/>
        </w:rPr>
        <w:t xml:space="preserve"> </w:t>
      </w:r>
      <w:r>
        <w:rPr>
          <w:rFonts w:ascii="Times New Roman" w:hAnsi="Times New Roman"/>
          <w:sz w:val="24"/>
          <w:szCs w:val="24"/>
        </w:rPr>
        <w:t>karya</w:t>
      </w:r>
      <w:r w:rsidRPr="00F255F9">
        <w:rPr>
          <w:rFonts w:ascii="Times New Roman" w:hAnsi="Times New Roman"/>
          <w:sz w:val="24"/>
          <w:szCs w:val="24"/>
        </w:rPr>
        <w:t xml:space="preserve"> </w:t>
      </w:r>
      <w:r>
        <w:rPr>
          <w:rFonts w:ascii="Times New Roman" w:hAnsi="Times New Roman"/>
          <w:sz w:val="24"/>
          <w:szCs w:val="24"/>
        </w:rPr>
        <w:t>penebusan</w:t>
      </w:r>
      <w:r w:rsidRPr="00F255F9">
        <w:rPr>
          <w:rFonts w:ascii="Times New Roman" w:hAnsi="Times New Roman"/>
          <w:sz w:val="24"/>
          <w:szCs w:val="24"/>
        </w:rPr>
        <w:t xml:space="preserve"> </w:t>
      </w:r>
      <w:r>
        <w:rPr>
          <w:rFonts w:ascii="Times New Roman" w:hAnsi="Times New Roman"/>
          <w:sz w:val="24"/>
          <w:szCs w:val="24"/>
        </w:rPr>
        <w:t>bagi orang</w:t>
      </w:r>
      <w:r w:rsidRPr="00F255F9">
        <w:rPr>
          <w:rFonts w:ascii="Times New Roman" w:hAnsi="Times New Roman"/>
          <w:sz w:val="24"/>
          <w:szCs w:val="24"/>
        </w:rPr>
        <w:t xml:space="preserve"> </w:t>
      </w:r>
      <w:r>
        <w:rPr>
          <w:rFonts w:ascii="Times New Roman" w:hAnsi="Times New Roman"/>
          <w:sz w:val="24"/>
          <w:szCs w:val="24"/>
        </w:rPr>
        <w:t>Yahudi atau orang Kristen.”</w:t>
      </w:r>
    </w:p>
    <w:p w14:paraId="1CC31D4B" w14:textId="24475172" w:rsidR="001E1472" w:rsidRDefault="001E1472" w:rsidP="009D2EAA">
      <w:pPr>
        <w:spacing w:line="480" w:lineRule="auto"/>
        <w:ind w:firstLine="851"/>
        <w:rPr>
          <w:rFonts w:ascii="Times New Roman" w:hAnsi="Times New Roman"/>
          <w:sz w:val="24"/>
          <w:szCs w:val="24"/>
        </w:rPr>
      </w:pPr>
      <w:r>
        <w:rPr>
          <w:rFonts w:ascii="Times New Roman" w:hAnsi="Times New Roman"/>
          <w:sz w:val="24"/>
          <w:szCs w:val="24"/>
        </w:rPr>
        <w:t xml:space="preserve"> </w:t>
      </w:r>
      <w:r w:rsidRPr="00623555">
        <w:rPr>
          <w:rFonts w:ascii="Times New Roman" w:hAnsi="Times New Roman"/>
          <w:sz w:val="24"/>
          <w:szCs w:val="24"/>
        </w:rPr>
        <w:t>Di sini, penekanan praktik melakukan tanda-tanda atau mukjizat-</w:t>
      </w:r>
      <w:r w:rsidR="00DC174F">
        <w:rPr>
          <w:rFonts w:ascii="Times New Roman" w:hAnsi="Times New Roman"/>
          <w:sz w:val="24"/>
          <w:szCs w:val="24"/>
        </w:rPr>
        <w:t>mukjizat</w:t>
      </w:r>
      <w:r w:rsidRPr="00623555">
        <w:rPr>
          <w:rFonts w:ascii="Times New Roman" w:hAnsi="Times New Roman"/>
          <w:sz w:val="24"/>
          <w:szCs w:val="24"/>
        </w:rPr>
        <w:t xml:space="preserve"> dalam P</w:t>
      </w:r>
      <w:r w:rsidR="009D2EAA">
        <w:rPr>
          <w:rFonts w:ascii="Times New Roman" w:hAnsi="Times New Roman"/>
          <w:sz w:val="24"/>
          <w:szCs w:val="24"/>
        </w:rPr>
        <w:t>erjanjian Baru</w:t>
      </w:r>
      <w:r w:rsidRPr="00623555">
        <w:rPr>
          <w:rFonts w:ascii="Times New Roman" w:hAnsi="Times New Roman"/>
          <w:sz w:val="24"/>
          <w:szCs w:val="24"/>
        </w:rPr>
        <w:t xml:space="preserve"> bukan pada kepentingan individu melainkan pada hubungannya dengan kary</w:t>
      </w:r>
      <w:r>
        <w:rPr>
          <w:rFonts w:ascii="Times New Roman" w:hAnsi="Times New Roman"/>
          <w:sz w:val="24"/>
          <w:szCs w:val="24"/>
        </w:rPr>
        <w:t xml:space="preserve">a </w:t>
      </w:r>
      <w:r w:rsidRPr="00623555">
        <w:rPr>
          <w:rFonts w:ascii="Times New Roman" w:hAnsi="Times New Roman"/>
          <w:sz w:val="24"/>
          <w:szCs w:val="24"/>
        </w:rPr>
        <w:t xml:space="preserve">penebusan dan kebangkitan Tuhan Yesus. Karena itu, J. D. Spicelandmengatakan, </w:t>
      </w:r>
      <w:r w:rsidRPr="007838A8">
        <w:rPr>
          <w:rFonts w:ascii="Times New Roman" w:hAnsi="Times New Roman"/>
          <w:i/>
          <w:iCs/>
          <w:sz w:val="24"/>
          <w:szCs w:val="24"/>
        </w:rPr>
        <w:t>“it should be clear then that central miracle of Nt religion is the resurrection of Christ.”</w:t>
      </w:r>
      <w:r w:rsidRPr="00C97588">
        <w:rPr>
          <w:rStyle w:val="FootnoteReference"/>
        </w:rPr>
        <w:footnoteReference w:id="51"/>
      </w:r>
      <w:r w:rsidR="009D2EAA">
        <w:rPr>
          <w:rFonts w:ascii="Times New Roman" w:hAnsi="Times New Roman"/>
          <w:sz w:val="24"/>
          <w:szCs w:val="24"/>
        </w:rPr>
        <w:t xml:space="preserve"> </w:t>
      </w:r>
      <w:r>
        <w:rPr>
          <w:rFonts w:ascii="Times New Roman" w:hAnsi="Times New Roman"/>
          <w:sz w:val="24"/>
          <w:szCs w:val="24"/>
        </w:rPr>
        <w:t xml:space="preserve">“sangat </w:t>
      </w:r>
      <w:r w:rsidRPr="007838A8">
        <w:rPr>
          <w:rFonts w:ascii="Times New Roman" w:hAnsi="Times New Roman"/>
          <w:sz w:val="24"/>
          <w:szCs w:val="24"/>
        </w:rPr>
        <w:t xml:space="preserve">jelas </w:t>
      </w:r>
      <w:r>
        <w:rPr>
          <w:rFonts w:ascii="Times New Roman" w:hAnsi="Times New Roman"/>
          <w:sz w:val="24"/>
          <w:szCs w:val="24"/>
        </w:rPr>
        <w:t>sekali bahwa</w:t>
      </w:r>
      <w:r w:rsidRPr="007838A8">
        <w:rPr>
          <w:rFonts w:ascii="Times New Roman" w:hAnsi="Times New Roman"/>
          <w:sz w:val="24"/>
          <w:szCs w:val="24"/>
        </w:rPr>
        <w:t xml:space="preserve"> keajaiban </w:t>
      </w:r>
      <w:r>
        <w:rPr>
          <w:rFonts w:ascii="Times New Roman" w:hAnsi="Times New Roman"/>
          <w:sz w:val="24"/>
          <w:szCs w:val="24"/>
        </w:rPr>
        <w:t xml:space="preserve">menjadi </w:t>
      </w:r>
      <w:r w:rsidRPr="007838A8">
        <w:rPr>
          <w:rFonts w:ascii="Times New Roman" w:hAnsi="Times New Roman"/>
          <w:sz w:val="24"/>
          <w:szCs w:val="24"/>
        </w:rPr>
        <w:t>pusat</w:t>
      </w:r>
      <w:r>
        <w:rPr>
          <w:rFonts w:ascii="Times New Roman" w:hAnsi="Times New Roman"/>
          <w:sz w:val="24"/>
          <w:szCs w:val="24"/>
        </w:rPr>
        <w:t xml:space="preserve"> keyakinan atau kepercayaan</w:t>
      </w:r>
      <w:r w:rsidRPr="007838A8">
        <w:rPr>
          <w:rFonts w:ascii="Times New Roman" w:hAnsi="Times New Roman"/>
          <w:sz w:val="24"/>
          <w:szCs w:val="24"/>
        </w:rPr>
        <w:t xml:space="preserve"> dari </w:t>
      </w:r>
      <w:r>
        <w:rPr>
          <w:rFonts w:ascii="Times New Roman" w:hAnsi="Times New Roman"/>
          <w:sz w:val="24"/>
          <w:szCs w:val="24"/>
        </w:rPr>
        <w:t>Perjanjian Baru</w:t>
      </w:r>
      <w:r w:rsidRPr="007838A8">
        <w:rPr>
          <w:rFonts w:ascii="Times New Roman" w:hAnsi="Times New Roman"/>
          <w:sz w:val="24"/>
          <w:szCs w:val="24"/>
        </w:rPr>
        <w:t xml:space="preserve"> adalah kebangkitan Kristus</w:t>
      </w:r>
      <w:r w:rsidR="009D2EAA">
        <w:rPr>
          <w:rFonts w:ascii="Times New Roman" w:hAnsi="Times New Roman"/>
          <w:sz w:val="24"/>
          <w:szCs w:val="24"/>
        </w:rPr>
        <w:t>.</w:t>
      </w:r>
      <w:r>
        <w:rPr>
          <w:rFonts w:ascii="Times New Roman" w:hAnsi="Times New Roman"/>
          <w:sz w:val="24"/>
          <w:szCs w:val="24"/>
        </w:rPr>
        <w:t>”</w:t>
      </w:r>
      <w:r w:rsidR="009D2EAA">
        <w:rPr>
          <w:rFonts w:ascii="Times New Roman" w:hAnsi="Times New Roman"/>
          <w:sz w:val="24"/>
          <w:szCs w:val="24"/>
        </w:rPr>
        <w:t xml:space="preserve"> </w:t>
      </w:r>
      <w:r>
        <w:rPr>
          <w:rFonts w:ascii="Times New Roman" w:hAnsi="Times New Roman"/>
          <w:sz w:val="24"/>
          <w:szCs w:val="24"/>
        </w:rPr>
        <w:t xml:space="preserve">Dalam Perjanjian Baru banyak sekali contoh </w:t>
      </w:r>
      <w:r w:rsidR="00DC174F">
        <w:rPr>
          <w:rFonts w:ascii="Times New Roman" w:hAnsi="Times New Roman"/>
          <w:sz w:val="24"/>
          <w:szCs w:val="24"/>
        </w:rPr>
        <w:t>mukjizat</w:t>
      </w:r>
      <w:r>
        <w:rPr>
          <w:rFonts w:ascii="Times New Roman" w:hAnsi="Times New Roman"/>
          <w:sz w:val="24"/>
          <w:szCs w:val="24"/>
        </w:rPr>
        <w:t xml:space="preserve"> kesembuhanyang dituangkan dalam setiap tulisan dari para tokoh Alkitab mulai dari pelayanan Tuhan Yesus sampai pelayanan Para Rasul yang telah diurapi oleh Roh Kudus.</w:t>
      </w:r>
    </w:p>
    <w:p w14:paraId="04479A65" w14:textId="77777777" w:rsidR="001E1472" w:rsidRDefault="001E1472" w:rsidP="001E1472">
      <w:pPr>
        <w:spacing w:line="480" w:lineRule="auto"/>
        <w:ind w:firstLine="851"/>
        <w:rPr>
          <w:rFonts w:ascii="Times New Roman" w:eastAsia="Times New Roman" w:hAnsi="Times New Roman"/>
          <w:sz w:val="24"/>
          <w:szCs w:val="24"/>
        </w:rPr>
      </w:pPr>
      <w:r w:rsidRPr="00B1650E">
        <w:rPr>
          <w:rFonts w:ascii="Times New Roman" w:eastAsia="Times New Roman" w:hAnsi="Times New Roman"/>
          <w:sz w:val="24"/>
          <w:szCs w:val="24"/>
        </w:rPr>
        <w:lastRenderedPageBreak/>
        <w:t>Orang-orang di zaman Perjanjian Lama cenderung menganggap penyakit sebagai hukuman atas dosa. Konsep ini dieksplorasi sepenuhnya dalam Kitab Ayub. Tetapi Yesus sangat yakin bahwa tujuan Bapa-Nya bagi umat manusia adalah kesehatan, keutuhan, dan keselamatan. Ia tidak mengajarkan bahwa penyakit adalah hukuman yang dikirim oleh Tuhan. Dan sementara Dia selalu peduli untuk menyembuhkan orang sakit di tubuh, Dia juga memperhatikan pikiran dan roh mereka yang menderita</w:t>
      </w:r>
      <w:r>
        <w:rPr>
          <w:rFonts w:ascii="Times New Roman" w:eastAsia="Times New Roman" w:hAnsi="Times New Roman"/>
          <w:sz w:val="24"/>
          <w:szCs w:val="24"/>
        </w:rPr>
        <w:t>.</w:t>
      </w:r>
      <w:r w:rsidRPr="00C97588">
        <w:rPr>
          <w:rStyle w:val="FootnoteReference"/>
        </w:rPr>
        <w:footnoteReference w:id="52"/>
      </w:r>
      <w:r w:rsidRPr="002F54A5">
        <w:rPr>
          <w:rFonts w:ascii="Times New Roman" w:eastAsia="Times New Roman" w:hAnsi="Times New Roman"/>
          <w:sz w:val="24"/>
          <w:szCs w:val="24"/>
        </w:rPr>
        <w:t>Karena penyakit bukanlah bagian dari ciptaan asli tetapi hal yang jahat, Yesus tidak pernah ragu-ragu untuk menyembuhkan orang sakit. Ketika seorang penderita kusta mempertanyakan apakah kehendak-Nya untuk menyucikan dia dari penyakitnya, Yesus segera membuang pikiran itu dan menyembuhkan orang itu (Mrk 1: 40–42). Dalam misinya untuk membatalkan pekerjaan iblis (I Yoh 3: 8), Dia melakukan segala upaya untuk mengusir setan dan menyembuhkan yang sakit. Karena itu, pelayanannya lebih kepada pikiran dan jiwa daripada tubuh. Tujuannya adalah memulihkan seluruh kepribadian. Jadi penyembuhan alkitabiah mencakup kebutuhan seluruh manusia.</w:t>
      </w:r>
    </w:p>
    <w:p w14:paraId="34C40C75" w14:textId="2AC2F85C" w:rsidR="001E1472" w:rsidRDefault="001E1472" w:rsidP="00317D6B">
      <w:pPr>
        <w:spacing w:line="480" w:lineRule="auto"/>
        <w:ind w:firstLine="851"/>
        <w:rPr>
          <w:rFonts w:ascii="Times New Roman" w:eastAsia="Times New Roman" w:hAnsi="Times New Roman"/>
          <w:sz w:val="24"/>
          <w:szCs w:val="24"/>
        </w:rPr>
      </w:pPr>
      <w:r w:rsidRPr="002F54A5">
        <w:rPr>
          <w:rFonts w:ascii="Times New Roman" w:eastAsia="Times New Roman" w:hAnsi="Times New Roman"/>
          <w:sz w:val="24"/>
          <w:szCs w:val="24"/>
        </w:rPr>
        <w:t xml:space="preserve">Di satu sisi, kesembuhan Kristus harus dianggap sebagai kategori khusus. Di dalamnya Dia mendemonstrasikan dan membuktikan bahwa Dia adalah Anak Allah. Dia melakukannya dengan kekuatan khas-Nya sendiri dan kekuatan Roh Kudus yang Dia miliki tanpa batas. </w:t>
      </w:r>
      <w:r>
        <w:rPr>
          <w:rFonts w:ascii="Times New Roman" w:eastAsia="Times New Roman" w:hAnsi="Times New Roman"/>
          <w:sz w:val="24"/>
          <w:szCs w:val="24"/>
        </w:rPr>
        <w:t>Hal ini yang</w:t>
      </w:r>
      <w:r w:rsidRPr="002F54A5">
        <w:rPr>
          <w:rFonts w:ascii="Times New Roman" w:eastAsia="Times New Roman" w:hAnsi="Times New Roman"/>
          <w:sz w:val="24"/>
          <w:szCs w:val="24"/>
        </w:rPr>
        <w:t xml:space="preserve"> meneguhkan pribadi-Nya serta kuasa-Nya (Luk 4: 14–21 dengan Yes 61: 1–2; Mat 11: 2–5; 15: 30–31 dengan Yes 35: 5–6).</w:t>
      </w:r>
      <w:r w:rsidR="00317D6B">
        <w:rPr>
          <w:rFonts w:ascii="Times New Roman" w:eastAsia="Times New Roman" w:hAnsi="Times New Roman"/>
          <w:sz w:val="24"/>
          <w:szCs w:val="24"/>
        </w:rPr>
        <w:t xml:space="preserve"> </w:t>
      </w:r>
      <w:r w:rsidRPr="00B1650E">
        <w:rPr>
          <w:rFonts w:ascii="Times New Roman" w:eastAsia="Times New Roman" w:hAnsi="Times New Roman"/>
          <w:sz w:val="24"/>
          <w:szCs w:val="24"/>
        </w:rPr>
        <w:t xml:space="preserve">Baik Kristus, seperti dalam kasus orang yang terlahir buta (Yoh 9: </w:t>
      </w:r>
      <w:r w:rsidRPr="00B1650E">
        <w:rPr>
          <w:rFonts w:ascii="Times New Roman" w:eastAsia="Times New Roman" w:hAnsi="Times New Roman"/>
          <w:sz w:val="24"/>
          <w:szCs w:val="24"/>
        </w:rPr>
        <w:lastRenderedPageBreak/>
        <w:t>1–38), dan para rasul, seperti dalam kasus orang lumpuh yang disembuhkan oleh Petrus di bait suci (Kisah Para Rasul 3: 1–11), menyembuhkan beberapa yang awalnya tidak memiliki keyakinan sendiri. Namun Kristus dan para rasul menyembuhkan orang lain atas dasar iman mereka (Mat 9:29; Mrk 5:34; 10:52; Luk 7:50; 8:48; 17:19; Kis 14: 9).</w:t>
      </w:r>
      <w:r w:rsidR="00317D6B">
        <w:rPr>
          <w:rFonts w:ascii="Times New Roman" w:eastAsia="Times New Roman" w:hAnsi="Times New Roman"/>
          <w:sz w:val="24"/>
          <w:szCs w:val="24"/>
        </w:rPr>
        <w:t xml:space="preserve"> </w:t>
      </w:r>
      <w:r>
        <w:rPr>
          <w:rFonts w:ascii="Times New Roman" w:eastAsia="Times New Roman" w:hAnsi="Times New Roman"/>
          <w:sz w:val="24"/>
          <w:szCs w:val="24"/>
        </w:rPr>
        <w:t>Begitu</w:t>
      </w:r>
      <w:r w:rsidR="00317D6B">
        <w:rPr>
          <w:rFonts w:ascii="Times New Roman" w:eastAsia="Times New Roman" w:hAnsi="Times New Roman"/>
          <w:sz w:val="24"/>
          <w:szCs w:val="24"/>
        </w:rPr>
        <w:t xml:space="preserve"> </w:t>
      </w:r>
      <w:r>
        <w:rPr>
          <w:rFonts w:ascii="Times New Roman" w:eastAsia="Times New Roman" w:hAnsi="Times New Roman"/>
          <w:sz w:val="24"/>
          <w:szCs w:val="24"/>
        </w:rPr>
        <w:t xml:space="preserve">pula dengan perjalanan Paulus yang erat hubungannya dengan kuasa </w:t>
      </w:r>
      <w:r w:rsidR="00DC174F">
        <w:rPr>
          <w:rFonts w:ascii="Times New Roman" w:eastAsia="Times New Roman" w:hAnsi="Times New Roman"/>
          <w:sz w:val="24"/>
          <w:szCs w:val="24"/>
        </w:rPr>
        <w:t>mukjizat</w:t>
      </w:r>
      <w:r>
        <w:rPr>
          <w:rFonts w:ascii="Times New Roman" w:eastAsia="Times New Roman" w:hAnsi="Times New Roman"/>
          <w:sz w:val="24"/>
          <w:szCs w:val="24"/>
        </w:rPr>
        <w:t xml:space="preserve"> kesembuhan yang mana dalam pelayanan Paulus tidak hanya kuasa yang ada pada dirinya namun juga sapu tangannya juga mengandung kuasa yang berasal dari dalam dirinya tentunya oleh kuasa Roh Kudus.</w:t>
      </w:r>
    </w:p>
    <w:p w14:paraId="14738825" w14:textId="53860B94" w:rsidR="00317D6B" w:rsidRPr="00317D6B" w:rsidRDefault="001E1472" w:rsidP="00317D6B">
      <w:pPr>
        <w:spacing w:line="480" w:lineRule="auto"/>
        <w:ind w:firstLine="851"/>
        <w:rPr>
          <w:rFonts w:ascii="Times New Roman" w:eastAsia="Times New Roman" w:hAnsi="Times New Roman"/>
          <w:sz w:val="24"/>
          <w:szCs w:val="24"/>
        </w:rPr>
      </w:pPr>
      <w:r w:rsidRPr="00B1650E">
        <w:rPr>
          <w:rFonts w:ascii="Times New Roman" w:eastAsia="Times New Roman" w:hAnsi="Times New Roman"/>
          <w:sz w:val="24"/>
          <w:szCs w:val="24"/>
        </w:rPr>
        <w:t>Di sisi lain, baik mukjizat Yesus maupun para rasul bukanlah sekadar tanda; mereka adalah fungsi yang bermanfaat dari kerajaan Allah. Dalam belas kasihan-Nya, Tuhan benar-benar memberikan kelegaan kepada banyak penderita yang membutuhkan kesembuhan. Tulisan para pemimpin di gereja tiga abad pertama bersaksi tentang fakta bahwa doa dan eksorsisme sebagai sarana penyembuhan terus efektif, setidaknya sebagian</w:t>
      </w:r>
      <w:r>
        <w:rPr>
          <w:rFonts w:ascii="Times New Roman" w:eastAsia="Times New Roman" w:hAnsi="Times New Roman"/>
          <w:sz w:val="24"/>
          <w:szCs w:val="24"/>
        </w:rPr>
        <w:t>.</w:t>
      </w:r>
      <w:r w:rsidRPr="00C97588">
        <w:rPr>
          <w:rStyle w:val="FootnoteReference"/>
        </w:rPr>
        <w:footnoteReference w:id="53"/>
      </w:r>
    </w:p>
    <w:p w14:paraId="1636EA9E" w14:textId="37029E71" w:rsidR="001E1472" w:rsidRPr="00317D6B" w:rsidRDefault="001E1472" w:rsidP="00317D6B">
      <w:pPr>
        <w:pStyle w:val="ListParagraph"/>
        <w:numPr>
          <w:ilvl w:val="0"/>
          <w:numId w:val="41"/>
        </w:numPr>
        <w:spacing w:line="480" w:lineRule="auto"/>
        <w:ind w:left="284" w:hanging="284"/>
        <w:rPr>
          <w:rFonts w:ascii="Times New Roman" w:hAnsi="Times New Roman"/>
          <w:sz w:val="24"/>
          <w:szCs w:val="24"/>
        </w:rPr>
      </w:pPr>
      <w:r w:rsidRPr="00317D6B">
        <w:rPr>
          <w:rFonts w:ascii="Times New Roman" w:hAnsi="Times New Roman"/>
          <w:sz w:val="24"/>
          <w:szCs w:val="24"/>
        </w:rPr>
        <w:t>Survei Kitab Kisah Para Rasul</w:t>
      </w:r>
    </w:p>
    <w:p w14:paraId="53D3747B" w14:textId="77777777" w:rsidR="001E1472" w:rsidRDefault="001E1472" w:rsidP="003439FE">
      <w:pPr>
        <w:pStyle w:val="ListParagraph"/>
        <w:numPr>
          <w:ilvl w:val="0"/>
          <w:numId w:val="20"/>
        </w:numPr>
        <w:spacing w:after="0" w:line="480" w:lineRule="auto"/>
        <w:ind w:left="284" w:hanging="284"/>
        <w:rPr>
          <w:rFonts w:ascii="Times New Roman" w:hAnsi="Times New Roman"/>
          <w:sz w:val="24"/>
          <w:szCs w:val="24"/>
        </w:rPr>
      </w:pPr>
      <w:r>
        <w:rPr>
          <w:rFonts w:ascii="Times New Roman" w:hAnsi="Times New Roman"/>
          <w:sz w:val="24"/>
          <w:szCs w:val="24"/>
        </w:rPr>
        <w:t>Analisa Historis Kitab Kisah Para Rasul</w:t>
      </w:r>
    </w:p>
    <w:p w14:paraId="10063D75" w14:textId="77777777" w:rsidR="00317D6B" w:rsidRDefault="001E1472" w:rsidP="00317D6B">
      <w:pPr>
        <w:pStyle w:val="ListParagraph"/>
        <w:numPr>
          <w:ilvl w:val="1"/>
          <w:numId w:val="16"/>
        </w:numPr>
        <w:spacing w:line="480" w:lineRule="auto"/>
        <w:ind w:left="284" w:hanging="283"/>
        <w:rPr>
          <w:rFonts w:ascii="Times New Roman" w:hAnsi="Times New Roman"/>
          <w:sz w:val="24"/>
          <w:szCs w:val="24"/>
        </w:rPr>
      </w:pPr>
      <w:r>
        <w:rPr>
          <w:rFonts w:ascii="Times New Roman" w:hAnsi="Times New Roman"/>
          <w:sz w:val="24"/>
          <w:szCs w:val="24"/>
        </w:rPr>
        <w:t>Penulis dan Latar situasi</w:t>
      </w:r>
    </w:p>
    <w:p w14:paraId="243AC9A1" w14:textId="2C279638" w:rsidR="001E1472" w:rsidRPr="00317D6B" w:rsidRDefault="001E1472" w:rsidP="00317D6B">
      <w:pPr>
        <w:spacing w:line="480" w:lineRule="auto"/>
        <w:ind w:firstLine="851"/>
        <w:rPr>
          <w:rFonts w:ascii="Times New Roman" w:hAnsi="Times New Roman"/>
          <w:sz w:val="24"/>
          <w:szCs w:val="24"/>
        </w:rPr>
      </w:pPr>
      <w:r w:rsidRPr="00317D6B">
        <w:rPr>
          <w:rFonts w:ascii="Times New Roman" w:eastAsia="Times New Roman" w:hAnsi="Times New Roman"/>
          <w:sz w:val="24"/>
          <w:szCs w:val="24"/>
        </w:rPr>
        <w:t xml:space="preserve">Seperti Injil Ketiga, Kitab Kisah Para Rasul tidak menyebutkan siapa penulisnya. Oleh karena itubukti harus dikumpulkan dari dalam dokumen itu </w:t>
      </w:r>
      <w:r w:rsidRPr="00317D6B">
        <w:rPr>
          <w:rFonts w:ascii="Times New Roman" w:eastAsia="Times New Roman" w:hAnsi="Times New Roman"/>
          <w:sz w:val="24"/>
          <w:szCs w:val="24"/>
        </w:rPr>
        <w:lastRenderedPageBreak/>
        <w:t>sendiri dan dari referensi ke dokumen dalam sejarah gereja mula-mula.</w:t>
      </w:r>
      <w:r w:rsidR="00317D6B">
        <w:rPr>
          <w:rFonts w:ascii="Times New Roman" w:hAnsi="Times New Roman"/>
          <w:sz w:val="24"/>
          <w:szCs w:val="24"/>
        </w:rPr>
        <w:t xml:space="preserve"> </w:t>
      </w:r>
      <w:r w:rsidRPr="00E000F1">
        <w:rPr>
          <w:rFonts w:ascii="Times New Roman" w:eastAsia="Times New Roman" w:hAnsi="Times New Roman"/>
          <w:sz w:val="24"/>
          <w:szCs w:val="24"/>
        </w:rPr>
        <w:t>Potongan bukti ini konsisten dengan bukti eksternal. Meskipun rujukan ke Kisah Para Rasul tidak muncul sedini mungkin di bapa gereja seperti rujukan ke kitab-kitab lain dari Perjanjian Baru, mereka tetap muncul. Diognetus (130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xml:space="preserve">) dan </w:t>
      </w:r>
      <w:r w:rsidRPr="00E000F1">
        <w:rPr>
          <w:rFonts w:ascii="Times New Roman" w:eastAsia="Times New Roman" w:hAnsi="Times New Roman"/>
          <w:i/>
          <w:iCs/>
          <w:sz w:val="24"/>
          <w:szCs w:val="24"/>
        </w:rPr>
        <w:t xml:space="preserve">The Didache </w:t>
      </w:r>
      <w:r>
        <w:rPr>
          <w:rFonts w:ascii="Times New Roman" w:eastAsia="Times New Roman" w:hAnsi="Times New Roman"/>
          <w:sz w:val="24"/>
          <w:szCs w:val="24"/>
        </w:rPr>
        <w:t>(</w:t>
      </w:r>
      <w:r w:rsidRPr="00E000F1">
        <w:rPr>
          <w:rFonts w:ascii="Times New Roman" w:eastAsia="Times New Roman" w:hAnsi="Times New Roman"/>
          <w:sz w:val="24"/>
          <w:szCs w:val="24"/>
        </w:rPr>
        <w:t>140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xml:space="preserve">) menyinggung hal pekerjaan, seperti halnya </w:t>
      </w:r>
      <w:r w:rsidRPr="00E000F1">
        <w:rPr>
          <w:rFonts w:ascii="Times New Roman" w:eastAsia="Times New Roman" w:hAnsi="Times New Roman"/>
          <w:i/>
          <w:iCs/>
          <w:sz w:val="24"/>
          <w:szCs w:val="24"/>
        </w:rPr>
        <w:t xml:space="preserve">Surat dari Gereja-Gereja Vienne dan Lyons </w:t>
      </w:r>
      <w:r w:rsidRPr="00E000F1">
        <w:rPr>
          <w:rFonts w:ascii="Times New Roman" w:eastAsia="Times New Roman" w:hAnsi="Times New Roman"/>
          <w:sz w:val="24"/>
          <w:szCs w:val="24"/>
        </w:rPr>
        <w:t>(177</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menurut Eusebius. Sumber yang terakhir mengutip kata-kata doa Stefanus di mana dia meminta agar para penuduhnya tidak dituduh berdosa (</w:t>
      </w:r>
      <w:r w:rsidRPr="00E000F1">
        <w:rPr>
          <w:rFonts w:ascii="Times New Roman" w:eastAsia="Times New Roman" w:hAnsi="Times New Roman"/>
          <w:i/>
          <w:iCs/>
          <w:sz w:val="24"/>
          <w:szCs w:val="24"/>
        </w:rPr>
        <w:t xml:space="preserve">Ecclesiastical History </w:t>
      </w:r>
      <w:r w:rsidRPr="00E000F1">
        <w:rPr>
          <w:rFonts w:ascii="Times New Roman" w:eastAsia="Times New Roman" w:hAnsi="Times New Roman"/>
          <w:sz w:val="24"/>
          <w:szCs w:val="24"/>
        </w:rPr>
        <w:t>V.2). Demikian pula, Irenaeus (180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Clement dari Alexandria (190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Tertullian (200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dan Eusebius (325</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kutipan dari Kisah tanpa menyebut sumber mereka</w:t>
      </w:r>
      <w:r>
        <w:rPr>
          <w:rFonts w:ascii="Times New Roman" w:eastAsia="Times New Roman" w:hAnsi="Times New Roman"/>
          <w:sz w:val="24"/>
          <w:szCs w:val="24"/>
          <w:lang w:val="id-ID"/>
        </w:rPr>
        <w:t>.</w:t>
      </w:r>
      <w:r w:rsidRPr="00C97588">
        <w:rPr>
          <w:rStyle w:val="FootnoteReference"/>
        </w:rPr>
        <w:footnoteReference w:id="54"/>
      </w:r>
    </w:p>
    <w:p w14:paraId="3ECA6965" w14:textId="67426F36" w:rsidR="001E1472" w:rsidRPr="00317D6B" w:rsidRDefault="001E1472" w:rsidP="00317D6B">
      <w:pPr>
        <w:spacing w:line="480" w:lineRule="auto"/>
        <w:ind w:firstLine="851"/>
        <w:rPr>
          <w:rFonts w:ascii="Times New Roman" w:eastAsia="Times New Roman" w:hAnsi="Times New Roman"/>
          <w:sz w:val="24"/>
          <w:szCs w:val="24"/>
          <w:lang w:val="id-ID"/>
        </w:rPr>
      </w:pPr>
      <w:r w:rsidRPr="00E000F1">
        <w:rPr>
          <w:rFonts w:ascii="Times New Roman" w:eastAsia="Times New Roman" w:hAnsi="Times New Roman"/>
          <w:sz w:val="24"/>
          <w:szCs w:val="24"/>
        </w:rPr>
        <w:t>Selain bukti ini, banyak penulis gereja mula-mula merujuk pada Injil Ketiga seperti yang ditulis oleh Lukas.</w:t>
      </w:r>
      <w:r w:rsidRPr="00E000F1">
        <w:rPr>
          <w:rFonts w:ascii="Tahoma" w:eastAsia="Times New Roman" w:hAnsi="Tahoma" w:cs="Tahoma"/>
          <w:sz w:val="24"/>
          <w:szCs w:val="24"/>
        </w:rPr>
        <w:t>﻿</w:t>
      </w:r>
      <w:bookmarkStart w:id="23" w:name="_ftnref8"/>
      <w:bookmarkEnd w:id="23"/>
      <w:r w:rsidRPr="00C97588">
        <w:rPr>
          <w:rStyle w:val="FootnoteReference"/>
        </w:rPr>
        <w:footnoteReference w:id="55"/>
      </w:r>
      <w:r w:rsidRPr="00E000F1">
        <w:rPr>
          <w:rFonts w:ascii="Times New Roman" w:eastAsia="Times New Roman" w:hAnsi="Times New Roman"/>
          <w:sz w:val="24"/>
          <w:szCs w:val="24"/>
        </w:rPr>
        <w:t>Ini penting karena bukti internal membuat penulis Injil Ketiga sama dengan penulis Kisah Para Rasul. Kesaksian tersebut berasal dari Muratori Canon (170</w:t>
      </w:r>
      <w:r>
        <w:rPr>
          <w:rFonts w:ascii="Times New Roman" w:eastAsia="Times New Roman" w:hAnsi="Times New Roman"/>
          <w:sz w:val="24"/>
          <w:szCs w:val="24"/>
          <w:lang w:val="id-ID"/>
        </w:rPr>
        <w:t xml:space="preserve"> M</w:t>
      </w:r>
      <w:r w:rsidRPr="00E000F1">
        <w:rPr>
          <w:rFonts w:ascii="Times New Roman" w:eastAsia="Times New Roman" w:hAnsi="Times New Roman"/>
          <w:sz w:val="24"/>
          <w:szCs w:val="24"/>
        </w:rPr>
        <w:t>). Irenaeus, Klemens dari Aleksandria, Tertullian, dan Jerome, sebaliknya, berbicara langsung tentang Kisah Para Rasul seperti yang ditulis oleh Lukas.</w:t>
      </w:r>
      <w:r w:rsidR="00317D6B">
        <w:rPr>
          <w:rFonts w:ascii="Times New Roman" w:eastAsia="Times New Roman" w:hAnsi="Times New Roman"/>
          <w:sz w:val="24"/>
          <w:szCs w:val="24"/>
        </w:rPr>
        <w:t xml:space="preserve"> </w:t>
      </w:r>
      <w:r w:rsidRPr="00931E8B">
        <w:rPr>
          <w:rFonts w:ascii="Times New Roman" w:eastAsia="Times New Roman" w:hAnsi="Times New Roman"/>
          <w:sz w:val="24"/>
          <w:szCs w:val="24"/>
        </w:rPr>
        <w:t>Bukti terkuat di dalam Kitab Kisah Para Rasul adalah Prolognya (1: 1–3). Ketika Prolog Kisah Para Rasul dibandingkan dengan Prolog Injil Ketiga (1: 1–4), kemiripannya mencolok</w:t>
      </w:r>
      <w:r>
        <w:rPr>
          <w:rFonts w:ascii="Times New Roman" w:eastAsia="Times New Roman" w:hAnsi="Times New Roman"/>
          <w:sz w:val="24"/>
          <w:szCs w:val="24"/>
        </w:rPr>
        <w:t xml:space="preserve">. </w:t>
      </w:r>
      <w:r w:rsidRPr="00931E8B">
        <w:rPr>
          <w:rFonts w:ascii="Times New Roman" w:hAnsi="Times New Roman"/>
          <w:sz w:val="24"/>
          <w:szCs w:val="24"/>
        </w:rPr>
        <w:t>Penulisan</w:t>
      </w:r>
      <w:r>
        <w:rPr>
          <w:rFonts w:ascii="Times New Roman" w:hAnsi="Times New Roman"/>
          <w:sz w:val="24"/>
          <w:szCs w:val="24"/>
        </w:rPr>
        <w:t xml:space="preserve"> </w:t>
      </w:r>
      <w:r w:rsidRPr="00931E8B">
        <w:rPr>
          <w:rFonts w:ascii="Times New Roman" w:hAnsi="Times New Roman"/>
          <w:sz w:val="24"/>
          <w:szCs w:val="24"/>
        </w:rPr>
        <w:t>Kitab Kisah Para Rasul adalahLukasyang merupakan penuls dari Injil Lukas</w:t>
      </w:r>
      <w:r>
        <w:rPr>
          <w:rFonts w:ascii="Times New Roman" w:hAnsi="Times New Roman"/>
          <w:sz w:val="24"/>
          <w:szCs w:val="24"/>
        </w:rPr>
        <w:t xml:space="preserve"> atau Injil Ketig</w:t>
      </w:r>
      <w:r>
        <w:rPr>
          <w:rFonts w:ascii="Times New Roman" w:hAnsi="Times New Roman"/>
          <w:sz w:val="24"/>
          <w:szCs w:val="24"/>
          <w:lang w:val="id-ID"/>
        </w:rPr>
        <w:t xml:space="preserve">a. </w:t>
      </w:r>
    </w:p>
    <w:p w14:paraId="2D310695" w14:textId="7AB1523D" w:rsidR="001E1472" w:rsidRPr="004342B6" w:rsidRDefault="001E1472" w:rsidP="00317D6B">
      <w:pPr>
        <w:spacing w:line="480" w:lineRule="auto"/>
        <w:ind w:firstLine="851"/>
        <w:rPr>
          <w:rFonts w:ascii="Times New Roman" w:hAnsi="Times New Roman"/>
          <w:sz w:val="24"/>
          <w:szCs w:val="24"/>
        </w:rPr>
      </w:pPr>
      <w:r w:rsidRPr="007351D3">
        <w:rPr>
          <w:rFonts w:ascii="Times New Roman" w:hAnsi="Times New Roman"/>
          <w:sz w:val="24"/>
          <w:szCs w:val="24"/>
          <w:lang w:val="id-ID"/>
        </w:rPr>
        <w:lastRenderedPageBreak/>
        <w:t>Jelas Lukas adalah seorang penulis yang unggul, sejarawan yang cermat dan seorang teolog yang diilhami</w:t>
      </w:r>
      <w:r>
        <w:rPr>
          <w:rFonts w:ascii="Times New Roman" w:hAnsi="Times New Roman"/>
          <w:sz w:val="24"/>
          <w:szCs w:val="24"/>
        </w:rPr>
        <w:t xml:space="preserve"> Roh Kudus. Dia mencatat hal-hal yang penting dan tak heran hasil tulisannya sangat sesuai dengan ketepatan sejarah dan secara konsisten meuliskan dengan terperinci. Bahkan dalam tulisannya tidak seikit orang menjadi percaya kepada Tuhan Yesus dan kuasa Roh Kudus. Lukas mencatat </w:t>
      </w:r>
      <w:r w:rsidRPr="007351D3">
        <w:rPr>
          <w:rFonts w:ascii="Times New Roman" w:hAnsi="Times New Roman"/>
          <w:sz w:val="24"/>
          <w:szCs w:val="24"/>
          <w:lang w:val="id-ID"/>
        </w:rPr>
        <w:t xml:space="preserve">Kitab Kisah Para Rasul secara selektif meliput tiga puluh tahun pertama dalam sejarah gereja. Sebagai sejarawan gereja, Lukas menelusuri penyebaran Injil dari Yerusalem hingga ke Roma sambil menyebutkan sekitar 32 negara, 54 kota dan 9 pulau di Laut Tengah, 95 orang yang berbeda dengan nama serta beberapa pejabat dan administrator pemerintah dengan gelar jabatan yang tepat. Ilmu purbakala makin menguatkan ketepatan Lukas dalam semua detail. Selaku seorang teolog, Lukas dengan cerdas melukiskan makna beberapa pengalaman dan peristiwa dalam tahun-tahun mula-mula gereja. </w:t>
      </w:r>
    </w:p>
    <w:p w14:paraId="4CD64FAE" w14:textId="7FACF660" w:rsidR="001E1472" w:rsidRDefault="001E1472" w:rsidP="001E1472">
      <w:pPr>
        <w:spacing w:line="480" w:lineRule="auto"/>
        <w:ind w:firstLine="851"/>
        <w:rPr>
          <w:rFonts w:ascii="Times New Roman" w:eastAsia="Times New Roman" w:hAnsi="Times New Roman"/>
          <w:sz w:val="24"/>
          <w:szCs w:val="24"/>
          <w:lang w:val="id-ID"/>
        </w:rPr>
      </w:pPr>
      <w:r w:rsidRPr="00F0676E">
        <w:rPr>
          <w:rFonts w:ascii="Times New Roman" w:eastAsia="Times New Roman" w:hAnsi="Times New Roman"/>
          <w:sz w:val="24"/>
          <w:szCs w:val="24"/>
        </w:rPr>
        <w:t>Tujuan Lukas adalah untuk menginjili Teofilus dan rekan-rekannya melalui laporan peristiwa yang diselidiki secara menyeluruh dan akurat dan teratur ya</w:t>
      </w:r>
      <w:r>
        <w:rPr>
          <w:rFonts w:ascii="Times New Roman" w:eastAsia="Times New Roman" w:hAnsi="Times New Roman"/>
          <w:sz w:val="24"/>
          <w:szCs w:val="24"/>
          <w:lang w:val="id-ID"/>
        </w:rPr>
        <w:t>-</w:t>
      </w:r>
      <w:r w:rsidRPr="00F0676E">
        <w:rPr>
          <w:rFonts w:ascii="Times New Roman" w:eastAsia="Times New Roman" w:hAnsi="Times New Roman"/>
          <w:sz w:val="24"/>
          <w:szCs w:val="24"/>
        </w:rPr>
        <w:t>ng menunjukkan kebenaran Injil, keandalan historis Kisah Para Rasul menjadi dasar bagi tu</w:t>
      </w:r>
      <w:r>
        <w:rPr>
          <w:rFonts w:ascii="Times New Roman" w:eastAsia="Times New Roman" w:hAnsi="Times New Roman"/>
          <w:sz w:val="24"/>
          <w:szCs w:val="24"/>
        </w:rPr>
        <w:t>juan penulis (Luk. 1: 1-4). Luk</w:t>
      </w:r>
      <w:r>
        <w:rPr>
          <w:rFonts w:ascii="Times New Roman" w:eastAsia="Times New Roman" w:hAnsi="Times New Roman"/>
          <w:sz w:val="24"/>
          <w:szCs w:val="24"/>
          <w:lang w:val="id-ID"/>
        </w:rPr>
        <w:t>as</w:t>
      </w:r>
      <w:r w:rsidRPr="00F0676E">
        <w:rPr>
          <w:rFonts w:ascii="Times New Roman" w:eastAsia="Times New Roman" w:hAnsi="Times New Roman"/>
          <w:sz w:val="24"/>
          <w:szCs w:val="24"/>
        </w:rPr>
        <w:t xml:space="preserve"> tidak sendirian dalam hal ini. Sejumlah sejarawan kuno memperkenalkan karya mereka dengan klaim penyelidikan yang akurat dan tujuan untuk menyajikan “kebenaran sebagaimana yang sebenarnya terjadi”</w:t>
      </w:r>
      <w:r>
        <w:rPr>
          <w:rFonts w:ascii="Times New Roman" w:eastAsia="Times New Roman" w:hAnsi="Times New Roman"/>
          <w:sz w:val="24"/>
          <w:szCs w:val="24"/>
          <w:lang w:val="id-ID"/>
        </w:rPr>
        <w:t xml:space="preserve">. </w:t>
      </w:r>
    </w:p>
    <w:p w14:paraId="2974C9C5" w14:textId="006D5F04" w:rsidR="00317D6B" w:rsidRDefault="00317D6B" w:rsidP="001E1472">
      <w:pPr>
        <w:spacing w:line="480" w:lineRule="auto"/>
        <w:ind w:firstLine="851"/>
        <w:rPr>
          <w:rFonts w:ascii="Times New Roman" w:eastAsia="Times New Roman" w:hAnsi="Times New Roman"/>
          <w:sz w:val="24"/>
          <w:szCs w:val="24"/>
          <w:lang w:val="id-ID"/>
        </w:rPr>
      </w:pPr>
    </w:p>
    <w:p w14:paraId="7EE2C4C3" w14:textId="77777777" w:rsidR="00317D6B" w:rsidRPr="00402234" w:rsidRDefault="00317D6B" w:rsidP="001E1472">
      <w:pPr>
        <w:spacing w:line="480" w:lineRule="auto"/>
        <w:ind w:firstLine="851"/>
        <w:rPr>
          <w:rFonts w:ascii="Times New Roman" w:hAnsi="Times New Roman"/>
          <w:sz w:val="24"/>
          <w:szCs w:val="24"/>
          <w:lang w:val="id-ID"/>
        </w:rPr>
      </w:pPr>
    </w:p>
    <w:p w14:paraId="54BB9FF9" w14:textId="77777777" w:rsidR="001E1472" w:rsidRPr="001A5126" w:rsidRDefault="001E1472" w:rsidP="00317D6B">
      <w:pPr>
        <w:pStyle w:val="ListParagraph"/>
        <w:numPr>
          <w:ilvl w:val="1"/>
          <w:numId w:val="16"/>
        </w:numPr>
        <w:spacing w:line="480" w:lineRule="auto"/>
        <w:ind w:left="284" w:hanging="283"/>
        <w:rPr>
          <w:rFonts w:ascii="Times New Roman" w:hAnsi="Times New Roman"/>
          <w:sz w:val="24"/>
          <w:szCs w:val="24"/>
        </w:rPr>
      </w:pPr>
      <w:r>
        <w:rPr>
          <w:rFonts w:ascii="Times New Roman" w:hAnsi="Times New Roman"/>
          <w:sz w:val="24"/>
          <w:szCs w:val="24"/>
        </w:rPr>
        <w:lastRenderedPageBreak/>
        <w:t>Penerima dan Latar situasi</w:t>
      </w:r>
    </w:p>
    <w:p w14:paraId="3CF50486" w14:textId="77777777" w:rsidR="001E1472" w:rsidRDefault="001E1472" w:rsidP="001E1472">
      <w:pPr>
        <w:spacing w:line="480" w:lineRule="auto"/>
        <w:ind w:firstLine="851"/>
        <w:rPr>
          <w:rFonts w:ascii="Times New Roman" w:hAnsi="Times New Roman"/>
          <w:sz w:val="24"/>
          <w:szCs w:val="24"/>
          <w:lang w:val="id-ID"/>
        </w:rPr>
      </w:pPr>
      <w:r>
        <w:rPr>
          <w:rFonts w:ascii="Times New Roman" w:hAnsi="Times New Roman"/>
          <w:sz w:val="24"/>
          <w:szCs w:val="24"/>
          <w:lang w:val="id-ID"/>
        </w:rPr>
        <w:t xml:space="preserve">Teofilus </w:t>
      </w:r>
      <w:r w:rsidRPr="001A5126">
        <w:rPr>
          <w:rFonts w:ascii="Times New Roman" w:hAnsi="Times New Roman"/>
          <w:sz w:val="24"/>
          <w:szCs w:val="24"/>
          <w:lang w:val="id-ID"/>
        </w:rPr>
        <w:t xml:space="preserve">(Yunani </w:t>
      </w:r>
      <w:r w:rsidRPr="004E2F8A">
        <w:rPr>
          <w:rFonts w:ascii="Bwgrkl" w:hAnsi="Bwgrkl" w:cs="Bwgrkl"/>
          <w:sz w:val="24"/>
          <w:szCs w:val="24"/>
          <w:lang w:bidi="he-IL"/>
        </w:rPr>
        <w:t>Qeo,filoj</w:t>
      </w:r>
      <w:r>
        <w:rPr>
          <w:rFonts w:ascii="Bwgrkl" w:hAnsi="Bwgrkl" w:cs="Bwgrkl"/>
          <w:b/>
          <w:bCs/>
          <w:sz w:val="24"/>
          <w:szCs w:val="24"/>
          <w:lang w:bidi="he-IL"/>
        </w:rPr>
        <w:t xml:space="preserve"> </w:t>
      </w:r>
      <w:r w:rsidRPr="001A5126">
        <w:rPr>
          <w:rFonts w:ascii="Times New Roman" w:hAnsi="Times New Roman"/>
          <w:sz w:val="24"/>
          <w:szCs w:val="24"/>
          <w:lang w:val="id-ID"/>
        </w:rPr>
        <w:t>theophilos, ‘sahabat Allah’). Orang yg kepadanya dikirimkan Lukas kedua t</w:t>
      </w:r>
      <w:r>
        <w:rPr>
          <w:rFonts w:ascii="Times New Roman" w:hAnsi="Times New Roman"/>
          <w:sz w:val="24"/>
          <w:szCs w:val="24"/>
          <w:lang w:val="id-ID"/>
        </w:rPr>
        <w:t>ulisan sejarah yg ditulisnya (TB Luk 1:3;  1:1</w:t>
      </w:r>
      <w:r w:rsidRPr="001A5126">
        <w:rPr>
          <w:rFonts w:ascii="Times New Roman" w:hAnsi="Times New Roman"/>
          <w:sz w:val="24"/>
          <w:szCs w:val="24"/>
          <w:lang w:val="id-ID"/>
        </w:rPr>
        <w:t>). Ada yg menganggap bahwa maksud nama itu ialah ‘orang Kristen, pembaca surat itu’. Yg lain menganggap bahwa nama itu menyembunyikan seorang tokoh besar, seperti Titus Flavius Klemen kemenakan Kaisar Vespasianus (demikian pendapat B. H Streeter, The Four Gospels, 1924, hlm 534 dst). Tapi mungkin sekali nama itu adalah nama sungguhan. Gelar ‘yg mulia’ yg diberikan kepadanya dalam pembukaan Luk bisa mengartikan bahwa Teofilus termasuk golongan equestrian yg berjabatan tinggi, atau bisa juga merupakan gelar kehormatan. Teofilus sudah menerima sedikit banyak penerangan tentang agama Kristen, tapi Lukas mengambil keputusan untuk menyediakan baginya berita yg tersusun lebih teratur dan yg lebih dapat dipercaya. Teofilus bisa saja anggota dari golongan masyarakat Roma yg Lukas hendak layani demi keuntungan Injil. Tapi ia bukanlah pembela Paulus di hadapan Nero, seperti dianggap oleh J. I Still, St. Paul on Trial, 1923, hlm 84 dst. FFB/MHS/HAO</w:t>
      </w:r>
      <w:r w:rsidRPr="00C97588">
        <w:rPr>
          <w:rStyle w:val="FootnoteReference"/>
        </w:rPr>
        <w:footnoteReference w:id="56"/>
      </w:r>
    </w:p>
    <w:p w14:paraId="1EBB6631" w14:textId="1B726F2C" w:rsidR="001E1472" w:rsidRPr="001A5126" w:rsidRDefault="001E1472" w:rsidP="001E1472">
      <w:pPr>
        <w:spacing w:line="480" w:lineRule="auto"/>
        <w:ind w:firstLine="851"/>
        <w:rPr>
          <w:rFonts w:ascii="Times New Roman" w:hAnsi="Times New Roman"/>
          <w:sz w:val="24"/>
          <w:szCs w:val="24"/>
          <w:lang w:val="id-ID"/>
        </w:rPr>
      </w:pPr>
      <w:r w:rsidRPr="00F0676E">
        <w:rPr>
          <w:rFonts w:ascii="Times New Roman" w:eastAsia="Times New Roman" w:hAnsi="Times New Roman"/>
          <w:sz w:val="24"/>
          <w:szCs w:val="24"/>
        </w:rPr>
        <w:t>Lukas menulis Kisah Para Rasul kepada Teofilus, seorang non-Yahudi, yang mewakili masyarakat pembaca kelas menengah Romawi yang cerdas, di antaranya kasus Paulus telah memicu minat (</w:t>
      </w:r>
      <w:r>
        <w:rPr>
          <w:rFonts w:ascii="Times New Roman" w:eastAsia="Times New Roman" w:hAnsi="Times New Roman"/>
          <w:sz w:val="24"/>
          <w:szCs w:val="24"/>
        </w:rPr>
        <w:t>K</w:t>
      </w:r>
      <w:r w:rsidR="00D45133">
        <w:rPr>
          <w:rFonts w:ascii="Times New Roman" w:eastAsia="Times New Roman" w:hAnsi="Times New Roman"/>
          <w:sz w:val="24"/>
          <w:szCs w:val="24"/>
        </w:rPr>
        <w:t>is</w:t>
      </w:r>
      <w:r>
        <w:rPr>
          <w:rFonts w:ascii="Times New Roman" w:eastAsia="Times New Roman" w:hAnsi="Times New Roman"/>
          <w:sz w:val="24"/>
          <w:szCs w:val="24"/>
        </w:rPr>
        <w:t xml:space="preserve"> </w:t>
      </w:r>
      <w:r w:rsidRPr="00F0676E">
        <w:rPr>
          <w:rFonts w:ascii="Times New Roman" w:eastAsia="Times New Roman" w:hAnsi="Times New Roman"/>
          <w:sz w:val="24"/>
          <w:szCs w:val="24"/>
        </w:rPr>
        <w:t xml:space="preserve">28:30; Flp 1:13). Theophilus adalah orang yang nyata, pelindung karya dan pejabat tinggi Romawi; dedikasi dan penggunaan gelar "paling baik" (Luk 1: 3) menunjukkan hal ini. Dia telah </w:t>
      </w:r>
      <w:r w:rsidRPr="00F0676E">
        <w:rPr>
          <w:rFonts w:ascii="Times New Roman" w:eastAsia="Times New Roman" w:hAnsi="Times New Roman"/>
          <w:sz w:val="24"/>
          <w:szCs w:val="24"/>
        </w:rPr>
        <w:lastRenderedPageBreak/>
        <w:t>diberitahu tentang Injil tetapi bingung tentang kepastiannya, karena dia mendengarnya di tengah suara-suara yang sangat tidak setuju. Orang Yahudi yang tidak percaya menyerang ketidakbersalahannya sebelum negara (lihat Kisah Para Rasul 17: 5–9; 18:13; 24: 5–9). Orang Yahudi menyerang keabsahan keselamatan oleh kasih karunia bagi orang bukan Yahudi (15: 1–2; 21: 20–21).</w:t>
      </w:r>
    </w:p>
    <w:p w14:paraId="164C33A7" w14:textId="77777777" w:rsidR="001E1472" w:rsidRPr="009767A5" w:rsidRDefault="001E1472" w:rsidP="00317D6B">
      <w:pPr>
        <w:pStyle w:val="ListParagraph"/>
        <w:numPr>
          <w:ilvl w:val="1"/>
          <w:numId w:val="16"/>
        </w:numPr>
        <w:spacing w:line="480" w:lineRule="auto"/>
        <w:ind w:left="284" w:hanging="283"/>
        <w:rPr>
          <w:rFonts w:ascii="Times New Roman" w:hAnsi="Times New Roman"/>
          <w:sz w:val="24"/>
          <w:szCs w:val="24"/>
        </w:rPr>
      </w:pPr>
      <w:r>
        <w:rPr>
          <w:rFonts w:ascii="Times New Roman" w:hAnsi="Times New Roman"/>
          <w:sz w:val="24"/>
          <w:szCs w:val="24"/>
        </w:rPr>
        <w:t>Hubungan antara penulis dan penerima</w:t>
      </w:r>
    </w:p>
    <w:p w14:paraId="66086A22" w14:textId="3EEBD639" w:rsidR="001E1472" w:rsidRPr="00317D6B" w:rsidRDefault="001E1472" w:rsidP="00317D6B">
      <w:pPr>
        <w:spacing w:after="0" w:line="480" w:lineRule="auto"/>
        <w:ind w:firstLine="851"/>
        <w:rPr>
          <w:rFonts w:ascii="Times New Roman" w:eastAsia="Times New Roman" w:hAnsi="Times New Roman"/>
          <w:sz w:val="24"/>
          <w:szCs w:val="24"/>
        </w:rPr>
      </w:pPr>
      <w:r w:rsidRPr="009767A5">
        <w:rPr>
          <w:rFonts w:ascii="Times New Roman" w:eastAsia="Times New Roman" w:hAnsi="Times New Roman"/>
          <w:sz w:val="24"/>
          <w:szCs w:val="24"/>
        </w:rPr>
        <w:t xml:space="preserve">Meskipun </w:t>
      </w:r>
      <w:r w:rsidRPr="009767A5">
        <w:rPr>
          <w:rFonts w:ascii="Charis SIL" w:eastAsia="Times New Roman" w:hAnsi="Charis SIL"/>
          <w:i/>
          <w:iCs/>
          <w:sz w:val="24"/>
          <w:szCs w:val="24"/>
        </w:rPr>
        <w:t xml:space="preserve">katēcheō </w:t>
      </w:r>
      <w:r w:rsidRPr="009767A5">
        <w:rPr>
          <w:rFonts w:ascii="Times New Roman" w:eastAsia="Times New Roman" w:hAnsi="Times New Roman"/>
          <w:sz w:val="24"/>
          <w:szCs w:val="24"/>
        </w:rPr>
        <w:t>menjadi istilah teknis di gereja untuk instruksi orang percaya baru, dalam penggunaan alkitabiah itu juga bisa merujuk pada sekadar memberi tahu seseorang tentang sesuatu. Lukas menggunakan keduanya dalam Kisah Para Rasul (menginstruksikan, Kis 18:25; menginformasikan, 21:21, 24). Ungkapan Lukas 1: 4 paralel dengan Kisah Para Rasul 21:21, 24, di mana</w:t>
      </w:r>
      <w:r w:rsidR="00317D6B">
        <w:rPr>
          <w:rFonts w:ascii="Times New Roman" w:eastAsia="Times New Roman" w:hAnsi="Times New Roman"/>
          <w:sz w:val="24"/>
          <w:szCs w:val="24"/>
        </w:rPr>
        <w:t xml:space="preserve"> </w:t>
      </w:r>
      <w:r w:rsidRPr="00317D6B">
        <w:rPr>
          <w:rFonts w:ascii="Bwgrkl" w:hAnsi="Bwgrkl"/>
          <w:sz w:val="24"/>
          <w:szCs w:val="24"/>
        </w:rPr>
        <w:t>kat</w:t>
      </w:r>
      <w:r w:rsidRPr="00317D6B">
        <w:rPr>
          <w:rFonts w:ascii="Cambria" w:hAnsi="Cambria" w:cs="Cambria"/>
          <w:sz w:val="24"/>
          <w:szCs w:val="24"/>
        </w:rPr>
        <w:t>ē</w:t>
      </w:r>
      <w:r w:rsidRPr="00317D6B">
        <w:rPr>
          <w:rFonts w:ascii="Bwgrkl" w:hAnsi="Bwgrkl"/>
          <w:sz w:val="24"/>
          <w:szCs w:val="24"/>
        </w:rPr>
        <w:t>che</w:t>
      </w:r>
      <w:r w:rsidRPr="00317D6B">
        <w:rPr>
          <w:rFonts w:ascii="Cambria" w:hAnsi="Cambria" w:cs="Cambria"/>
          <w:sz w:val="24"/>
          <w:szCs w:val="24"/>
        </w:rPr>
        <w:t>ō</w:t>
      </w:r>
      <w:r w:rsidRPr="009767A5">
        <w:rPr>
          <w:rFonts w:ascii="Charis SIL" w:eastAsia="Times New Roman" w:hAnsi="Charis SIL"/>
          <w:i/>
          <w:iCs/>
          <w:sz w:val="24"/>
          <w:szCs w:val="24"/>
        </w:rPr>
        <w:t xml:space="preserve"> </w:t>
      </w:r>
      <w:r w:rsidRPr="009767A5">
        <w:rPr>
          <w:rFonts w:ascii="Times New Roman" w:eastAsia="Times New Roman" w:hAnsi="Times New Roman"/>
          <w:sz w:val="24"/>
          <w:szCs w:val="24"/>
        </w:rPr>
        <w:t>berarti "memberi tahu." Dari isi Lukas – Kisah Para Rasul kita melihat</w:t>
      </w:r>
      <w:r w:rsidR="00317D6B">
        <w:rPr>
          <w:rFonts w:ascii="Times New Roman" w:eastAsia="Times New Roman" w:hAnsi="Times New Roman"/>
          <w:sz w:val="24"/>
          <w:szCs w:val="24"/>
        </w:rPr>
        <w:t xml:space="preserve"> </w:t>
      </w:r>
      <w:r w:rsidRPr="009767A5">
        <w:rPr>
          <w:rFonts w:ascii="Times New Roman" w:eastAsia="Times New Roman" w:hAnsi="Times New Roman"/>
          <w:sz w:val="24"/>
          <w:szCs w:val="24"/>
        </w:rPr>
        <w:t>bahwa “hal-hal” dari Lukas 1: 4 adalah catatan sejarah dan bukan wacana doktrinal. Kedua faktor ini bergabung untuk menunjukkan bahwa Teofilus adalah objek penginjilan, bukan katekese.</w:t>
      </w:r>
      <w:r w:rsidR="00317D6B">
        <w:rPr>
          <w:rFonts w:ascii="Times New Roman" w:eastAsia="Times New Roman" w:hAnsi="Times New Roman"/>
          <w:sz w:val="24"/>
          <w:szCs w:val="24"/>
        </w:rPr>
        <w:t xml:space="preserve"> </w:t>
      </w:r>
      <w:r w:rsidRPr="009767A5">
        <w:rPr>
          <w:rFonts w:ascii="Times New Roman" w:eastAsia="Times New Roman" w:hAnsi="Times New Roman"/>
          <w:sz w:val="24"/>
          <w:szCs w:val="24"/>
        </w:rPr>
        <w:t>Kisah Para Rasul sering menyoroti Roma sebagai penerima, dan seringkali tanggapan positif terhadap, kesaksian Injil (Cornelius, Kisah Para Rasul 10: 1–11: 18; penjaga penjara Filipi, 16: 25–34; Felix dan Festus, 24: 10–26; 26: 1–29).</w:t>
      </w:r>
    </w:p>
    <w:p w14:paraId="6BDC795C" w14:textId="2E7FC732" w:rsidR="001E1472" w:rsidRPr="00566DE2" w:rsidRDefault="00B26566" w:rsidP="001E1472">
      <w:pPr>
        <w:spacing w:line="480" w:lineRule="auto"/>
        <w:ind w:firstLine="851"/>
        <w:rPr>
          <w:rFonts w:ascii="Times New Roman" w:hAnsi="Times New Roman"/>
          <w:sz w:val="24"/>
          <w:szCs w:val="24"/>
          <w:lang w:val="id-ID"/>
        </w:rPr>
      </w:pPr>
      <w:r>
        <w:rPr>
          <w:rFonts w:ascii="Times New Roman" w:hAnsi="Times New Roman"/>
          <w:sz w:val="24"/>
          <w:szCs w:val="24"/>
        </w:rPr>
        <w:t>B</w:t>
      </w:r>
      <w:r w:rsidR="001E1472">
        <w:rPr>
          <w:rFonts w:ascii="Times New Roman" w:hAnsi="Times New Roman"/>
          <w:sz w:val="24"/>
          <w:szCs w:val="24"/>
          <w:lang w:val="id-ID"/>
        </w:rPr>
        <w:t xml:space="preserve">eberapa ahli sepakat bahwa Teofilus adalah hasil pekabaran Injil. </w:t>
      </w:r>
      <w:r w:rsidR="001E1472" w:rsidRPr="00F0676E">
        <w:rPr>
          <w:rFonts w:ascii="Times New Roman" w:eastAsia="Times New Roman" w:hAnsi="Times New Roman"/>
          <w:sz w:val="24"/>
          <w:szCs w:val="24"/>
        </w:rPr>
        <w:t xml:space="preserve">Dia telah diberitahu tentang Injil tetapi bingung tentang kepastiannya, karena dia mendengarnya di tengah suara-suara yang sangat tidak </w:t>
      </w:r>
      <w:proofErr w:type="gramStart"/>
      <w:r w:rsidR="001E1472" w:rsidRPr="00F0676E">
        <w:rPr>
          <w:rFonts w:ascii="Times New Roman" w:eastAsia="Times New Roman" w:hAnsi="Times New Roman"/>
          <w:sz w:val="24"/>
          <w:szCs w:val="24"/>
        </w:rPr>
        <w:t>setuju.menginjili</w:t>
      </w:r>
      <w:proofErr w:type="gramEnd"/>
      <w:r w:rsidR="001E1472" w:rsidRPr="00F0676E">
        <w:rPr>
          <w:rFonts w:ascii="Times New Roman" w:eastAsia="Times New Roman" w:hAnsi="Times New Roman"/>
          <w:sz w:val="24"/>
          <w:szCs w:val="24"/>
        </w:rPr>
        <w:t xml:space="preserve"> Teofilus dan rekan-rekannya melalui laporan peristiwa yang diselidiki secara menyeluruh </w:t>
      </w:r>
      <w:r w:rsidR="001E1472" w:rsidRPr="00F0676E">
        <w:rPr>
          <w:rFonts w:ascii="Times New Roman" w:eastAsia="Times New Roman" w:hAnsi="Times New Roman"/>
          <w:sz w:val="24"/>
          <w:szCs w:val="24"/>
        </w:rPr>
        <w:lastRenderedPageBreak/>
        <w:t>dan akurat dan teratur yang menunjukkan kebenaran Injil, keandalan historis Kisah Para Rasul menjadi dasar bagi tujuan penulis (Luk. 1: 1-4).</w:t>
      </w:r>
    </w:p>
    <w:p w14:paraId="0428A48E" w14:textId="77777777" w:rsidR="001E1472" w:rsidRPr="00566DE2" w:rsidRDefault="001E1472" w:rsidP="00317D6B">
      <w:pPr>
        <w:pStyle w:val="ListParagraph"/>
        <w:numPr>
          <w:ilvl w:val="1"/>
          <w:numId w:val="16"/>
        </w:numPr>
        <w:spacing w:line="480" w:lineRule="auto"/>
        <w:ind w:left="284" w:hanging="283"/>
        <w:rPr>
          <w:rFonts w:ascii="Times New Roman" w:hAnsi="Times New Roman"/>
          <w:sz w:val="24"/>
          <w:szCs w:val="24"/>
        </w:rPr>
      </w:pPr>
      <w:r>
        <w:rPr>
          <w:rFonts w:ascii="Times New Roman" w:hAnsi="Times New Roman"/>
          <w:sz w:val="24"/>
          <w:szCs w:val="24"/>
        </w:rPr>
        <w:t>Menemukan latar budaya, hal Geografis dan politik</w:t>
      </w:r>
    </w:p>
    <w:p w14:paraId="263D7EE1" w14:textId="68A18DD7" w:rsidR="001E1472" w:rsidRPr="00341DBB" w:rsidRDefault="001E1472" w:rsidP="001E1472">
      <w:pPr>
        <w:spacing w:line="480" w:lineRule="auto"/>
        <w:ind w:firstLine="851"/>
        <w:rPr>
          <w:rFonts w:ascii="Times New Roman" w:eastAsia="Times New Roman" w:hAnsi="Times New Roman"/>
          <w:sz w:val="24"/>
          <w:szCs w:val="24"/>
        </w:rPr>
      </w:pPr>
      <w:r w:rsidRPr="00F0676E">
        <w:rPr>
          <w:rFonts w:ascii="Times New Roman" w:eastAsia="Times New Roman" w:hAnsi="Times New Roman"/>
          <w:sz w:val="24"/>
          <w:szCs w:val="24"/>
        </w:rPr>
        <w:t>Untuk alasan ini Kisah Para Rasul harus diberi tanggal pada waktu yang sama atau lebih lambat dari Injil Lukas. Tanggal paling awal yang ditetapkan para sarjana untuk Lukas adalah di akhir 50</w:t>
      </w:r>
      <w:r>
        <w:rPr>
          <w:rFonts w:ascii="Times New Roman" w:eastAsia="Times New Roman" w:hAnsi="Times New Roman"/>
          <w:sz w:val="24"/>
          <w:szCs w:val="24"/>
        </w:rPr>
        <w:t xml:space="preserve"> M</w:t>
      </w:r>
      <w:r w:rsidRPr="00F0676E">
        <w:rPr>
          <w:rFonts w:ascii="Times New Roman" w:eastAsia="Times New Roman" w:hAnsi="Times New Roman"/>
          <w:sz w:val="24"/>
          <w:szCs w:val="24"/>
        </w:rPr>
        <w:t>. Festus sudah naik ke kekuasaan ketika Kisah Para Rasul ditulisdi</w:t>
      </w:r>
      <w:r>
        <w:rPr>
          <w:rFonts w:ascii="Times New Roman" w:eastAsia="Times New Roman" w:hAnsi="Times New Roman"/>
          <w:sz w:val="24"/>
          <w:szCs w:val="24"/>
        </w:rPr>
        <w:t xml:space="preserve"> tahun</w:t>
      </w:r>
      <w:r w:rsidRPr="00F0676E">
        <w:rPr>
          <w:rFonts w:ascii="Times New Roman" w:eastAsia="Times New Roman" w:hAnsi="Times New Roman"/>
          <w:sz w:val="24"/>
          <w:szCs w:val="24"/>
        </w:rPr>
        <w:t xml:space="preserve"> 60</w:t>
      </w:r>
      <w:r>
        <w:rPr>
          <w:rFonts w:ascii="Times New Roman" w:eastAsia="Times New Roman" w:hAnsi="Times New Roman"/>
          <w:sz w:val="24"/>
          <w:szCs w:val="24"/>
          <w:lang w:val="id-ID"/>
        </w:rPr>
        <w:t xml:space="preserve"> M</w:t>
      </w:r>
      <w:r w:rsidRPr="00F0676E">
        <w:rPr>
          <w:rFonts w:ascii="Times New Roman" w:eastAsia="Times New Roman" w:hAnsi="Times New Roman"/>
          <w:sz w:val="24"/>
          <w:szCs w:val="24"/>
        </w:rPr>
        <w:t>. Batas-batas ini memperbaiki tanggal awal untuk Kisah Para Rasul.</w:t>
      </w:r>
      <w:r w:rsidR="00317D6B">
        <w:rPr>
          <w:rFonts w:ascii="Times New Roman" w:eastAsia="Times New Roman" w:hAnsi="Times New Roman"/>
          <w:sz w:val="24"/>
          <w:szCs w:val="24"/>
        </w:rPr>
        <w:t xml:space="preserve"> </w:t>
      </w:r>
      <w:r w:rsidRPr="00341DBB">
        <w:rPr>
          <w:rFonts w:ascii="Times New Roman" w:eastAsia="Times New Roman" w:hAnsi="Times New Roman"/>
          <w:sz w:val="24"/>
          <w:szCs w:val="24"/>
        </w:rPr>
        <w:t>Seperti yang ditunjukkan Kisah 1: 8, Lukas menunjukkan bagaimana Injil berlaku di mana pun ia diberitakan. Di Yerusalem, sejumlah besar orang dibaptis pada Hari Pentakosta. Belakangan, ribuan orang ditambahkan (4: 4), meskipun orang percaya dianiaya oleh otoritas Yahudi. Insiden seperti pembongkaran Ananias dan Safira dan perselisihan atas pelayanan kepada para janda Helenistik tidak memperlambat peningkatan pesat orang yang bertobat kepada Injil (5:14; 6: 1, 7).</w:t>
      </w:r>
    </w:p>
    <w:p w14:paraId="504F580D" w14:textId="500813BB" w:rsidR="001E1472" w:rsidRPr="00F827A2" w:rsidRDefault="001E1472" w:rsidP="00F827A2">
      <w:pPr>
        <w:spacing w:line="480" w:lineRule="auto"/>
        <w:ind w:firstLine="851"/>
        <w:rPr>
          <w:rFonts w:ascii="Times New Roman" w:eastAsia="Times New Roman" w:hAnsi="Times New Roman"/>
          <w:sz w:val="24"/>
          <w:szCs w:val="24"/>
        </w:rPr>
      </w:pPr>
      <w:r w:rsidRPr="00341DBB">
        <w:rPr>
          <w:rFonts w:ascii="Times New Roman" w:eastAsia="Times New Roman" w:hAnsi="Times New Roman"/>
          <w:sz w:val="24"/>
          <w:szCs w:val="24"/>
        </w:rPr>
        <w:t xml:space="preserve">Di balik tembok Yerusalem, Injil juga menemukan lahan subur untuk pertumbuhan. Setelah pertobatan Saulus dari Tarsus, gereja di Yudea, Galilea, dan Samaria mengalami kedamaian dan melihat jumlahnya meningkat (9:31). Pekerjaan Petrus di Lida membuahkan hasil yang </w:t>
      </w:r>
      <w:r>
        <w:rPr>
          <w:rFonts w:ascii="Times New Roman" w:eastAsia="Times New Roman" w:hAnsi="Times New Roman"/>
          <w:sz w:val="24"/>
          <w:szCs w:val="24"/>
        </w:rPr>
        <w:t>baik karena ia disamput baik oleh penduduk sekitar dengan baik dan mereka berbalik kepada Tuhan</w:t>
      </w:r>
      <w:r w:rsidRPr="00341DBB">
        <w:rPr>
          <w:rFonts w:ascii="Times New Roman" w:eastAsia="Times New Roman" w:hAnsi="Times New Roman"/>
          <w:sz w:val="24"/>
          <w:szCs w:val="24"/>
        </w:rPr>
        <w:t xml:space="preserve"> (9:35) dan pemeliharaan Tabita di Yop</w:t>
      </w:r>
      <w:r>
        <w:rPr>
          <w:rFonts w:ascii="Times New Roman" w:eastAsia="Times New Roman" w:hAnsi="Times New Roman"/>
          <w:sz w:val="24"/>
          <w:szCs w:val="24"/>
        </w:rPr>
        <w:t>e</w:t>
      </w:r>
      <w:r w:rsidRPr="00341DBB">
        <w:rPr>
          <w:rFonts w:ascii="Times New Roman" w:eastAsia="Times New Roman" w:hAnsi="Times New Roman"/>
          <w:sz w:val="24"/>
          <w:szCs w:val="24"/>
        </w:rPr>
        <w:t xml:space="preserve"> membuat banyak orang percaya kepada Tuhan (9:42).</w:t>
      </w:r>
      <w:r w:rsidR="00F827A2">
        <w:rPr>
          <w:rFonts w:ascii="Times New Roman" w:eastAsia="Times New Roman" w:hAnsi="Times New Roman"/>
          <w:sz w:val="24"/>
          <w:szCs w:val="24"/>
        </w:rPr>
        <w:t xml:space="preserve"> </w:t>
      </w:r>
      <w:r w:rsidRPr="00341DBB">
        <w:rPr>
          <w:rFonts w:ascii="Times New Roman" w:eastAsia="Times New Roman" w:hAnsi="Times New Roman"/>
          <w:sz w:val="24"/>
          <w:szCs w:val="24"/>
        </w:rPr>
        <w:t xml:space="preserve">Pengaruh Injil yang terus meluas dirasakan di luar Yudea dan Samaria juga. Antiokhia melihat peningkatan jumlah orang percaya, terutama di antara </w:t>
      </w:r>
      <w:r w:rsidRPr="00341DBB">
        <w:rPr>
          <w:rFonts w:ascii="Times New Roman" w:eastAsia="Times New Roman" w:hAnsi="Times New Roman"/>
          <w:sz w:val="24"/>
          <w:szCs w:val="24"/>
        </w:rPr>
        <w:lastRenderedPageBreak/>
        <w:t>populasi non-Yahudi (11:21, 24). Kota-kota di Galatia selatan merasakan dampak Injil saat Paulus dan Barnabas menginjili di tempat-tempat seperti Listra, Ikonium, dan Derbe (lihat 14: 1, 21). Belakangan, Paulus dan Silas mengunjungi kembali kota-kota ini dan lebih banyak pertumbuhan datang (lihat 16: 5). Dalam perjalanan misionaris yang sama ini, Paulus dan Silas bahkan menyeberang ke Makedonia di mana hasilnya sama (lihat 17:12). Injil terus menaklukkan hati dan pikiran bagi Kristus setiap hari.</w:t>
      </w:r>
      <w:r w:rsidRPr="00C97588">
        <w:rPr>
          <w:rStyle w:val="FootnoteReference"/>
        </w:rPr>
        <w:footnoteReference w:id="57"/>
      </w:r>
    </w:p>
    <w:p w14:paraId="0EF1DB1E" w14:textId="77777777" w:rsidR="001E1472" w:rsidRPr="00366FFB" w:rsidRDefault="001E1472" w:rsidP="001E1472">
      <w:pPr>
        <w:spacing w:line="240" w:lineRule="auto"/>
        <w:ind w:firstLine="851"/>
        <w:jc w:val="center"/>
        <w:rPr>
          <w:rFonts w:ascii="Times New Roman" w:eastAsia="Times New Roman" w:hAnsi="Times New Roman"/>
          <w:b/>
          <w:bCs/>
          <w:sz w:val="24"/>
          <w:szCs w:val="24"/>
        </w:rPr>
      </w:pPr>
      <w:r>
        <w:rPr>
          <w:noProof/>
        </w:rPr>
        <w:drawing>
          <wp:inline distT="0" distB="0" distL="0" distR="0" wp14:anchorId="5814C98F" wp14:editId="30855448">
            <wp:extent cx="2394319" cy="36257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056"/>
                    <a:stretch/>
                  </pic:blipFill>
                  <pic:spPr bwMode="auto">
                    <a:xfrm>
                      <a:off x="0" y="0"/>
                      <a:ext cx="2402669" cy="3638347"/>
                    </a:xfrm>
                    <a:prstGeom prst="rect">
                      <a:avLst/>
                    </a:prstGeom>
                    <a:ln>
                      <a:noFill/>
                    </a:ln>
                    <a:extLst>
                      <a:ext uri="{53640926-AAD7-44D8-BBD7-CCE9431645EC}">
                        <a14:shadowObscured xmlns:a14="http://schemas.microsoft.com/office/drawing/2010/main"/>
                      </a:ext>
                    </a:extLst>
                  </pic:spPr>
                </pic:pic>
              </a:graphicData>
            </a:graphic>
          </wp:inline>
        </w:drawing>
      </w:r>
    </w:p>
    <w:p w14:paraId="6F6FD30E" w14:textId="77777777" w:rsidR="001E1472" w:rsidRDefault="001E1472" w:rsidP="001E1472">
      <w:pPr>
        <w:spacing w:line="240" w:lineRule="auto"/>
        <w:ind w:firstLine="851"/>
        <w:jc w:val="center"/>
        <w:rPr>
          <w:rFonts w:ascii="Times New Roman" w:eastAsia="Times New Roman" w:hAnsi="Times New Roman"/>
          <w:sz w:val="24"/>
          <w:szCs w:val="24"/>
        </w:rPr>
      </w:pPr>
      <w:bookmarkStart w:id="24" w:name="_Hlk74132644"/>
      <w:r>
        <w:rPr>
          <w:rFonts w:ascii="Times New Roman" w:eastAsia="Times New Roman" w:hAnsi="Times New Roman"/>
          <w:sz w:val="24"/>
          <w:szCs w:val="24"/>
        </w:rPr>
        <w:t>Gambar 2.1 Yerusalem dalam Jaman Yesus</w:t>
      </w:r>
    </w:p>
    <w:bookmarkEnd w:id="24"/>
    <w:p w14:paraId="3000B307" w14:textId="77777777" w:rsidR="001E1472" w:rsidRDefault="001E1472" w:rsidP="001E1472">
      <w:pPr>
        <w:spacing w:line="240" w:lineRule="auto"/>
        <w:ind w:firstLine="851"/>
        <w:jc w:val="center"/>
        <w:rPr>
          <w:rFonts w:ascii="Times New Roman" w:eastAsia="Times New Roman" w:hAnsi="Times New Roman"/>
          <w:sz w:val="24"/>
          <w:szCs w:val="24"/>
        </w:rPr>
      </w:pPr>
      <w:r>
        <w:rPr>
          <w:noProof/>
        </w:rPr>
        <w:lastRenderedPageBreak/>
        <w:drawing>
          <wp:inline distT="0" distB="0" distL="0" distR="0" wp14:anchorId="05FF2620" wp14:editId="2866568B">
            <wp:extent cx="2259709" cy="33917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273"/>
                    <a:stretch/>
                  </pic:blipFill>
                  <pic:spPr bwMode="auto">
                    <a:xfrm>
                      <a:off x="0" y="0"/>
                      <a:ext cx="2266311" cy="3401696"/>
                    </a:xfrm>
                    <a:prstGeom prst="rect">
                      <a:avLst/>
                    </a:prstGeom>
                    <a:ln>
                      <a:noFill/>
                    </a:ln>
                    <a:extLst>
                      <a:ext uri="{53640926-AAD7-44D8-BBD7-CCE9431645EC}">
                        <a14:shadowObscured xmlns:a14="http://schemas.microsoft.com/office/drawing/2010/main"/>
                      </a:ext>
                    </a:extLst>
                  </pic:spPr>
                </pic:pic>
              </a:graphicData>
            </a:graphic>
          </wp:inline>
        </w:drawing>
      </w:r>
    </w:p>
    <w:p w14:paraId="25E0DF99" w14:textId="77777777" w:rsidR="001E1472" w:rsidRDefault="001E1472" w:rsidP="001E1472">
      <w:pPr>
        <w:spacing w:line="240" w:lineRule="auto"/>
        <w:ind w:firstLine="851"/>
        <w:jc w:val="center"/>
        <w:rPr>
          <w:rFonts w:ascii="Times New Roman" w:eastAsia="Times New Roman" w:hAnsi="Times New Roman"/>
          <w:sz w:val="24"/>
          <w:szCs w:val="24"/>
        </w:rPr>
      </w:pPr>
    </w:p>
    <w:p w14:paraId="3EEEB212" w14:textId="77777777" w:rsidR="001E1472" w:rsidRDefault="001E1472" w:rsidP="001E1472">
      <w:pPr>
        <w:spacing w:line="480" w:lineRule="auto"/>
        <w:ind w:firstLine="851"/>
        <w:jc w:val="center"/>
        <w:rPr>
          <w:rFonts w:ascii="Times New Roman" w:eastAsia="Times New Roman" w:hAnsi="Times New Roman"/>
          <w:sz w:val="24"/>
          <w:szCs w:val="24"/>
        </w:rPr>
      </w:pPr>
      <w:bookmarkStart w:id="25" w:name="_Hlk74132669"/>
      <w:r>
        <w:rPr>
          <w:rFonts w:ascii="Times New Roman" w:eastAsia="Times New Roman" w:hAnsi="Times New Roman"/>
          <w:sz w:val="24"/>
          <w:szCs w:val="24"/>
        </w:rPr>
        <w:t>Gambar 2.2 Perjalanan Pertama Murid-murid Yesus</w:t>
      </w:r>
    </w:p>
    <w:bookmarkEnd w:id="25"/>
    <w:p w14:paraId="66322CEF" w14:textId="77777777" w:rsidR="001E1472" w:rsidRPr="009945CC" w:rsidRDefault="001E1472" w:rsidP="00A94456">
      <w:pPr>
        <w:pStyle w:val="ListParagraph"/>
        <w:numPr>
          <w:ilvl w:val="1"/>
          <w:numId w:val="16"/>
        </w:numPr>
        <w:spacing w:line="480" w:lineRule="auto"/>
        <w:ind w:left="284" w:hanging="283"/>
        <w:rPr>
          <w:rFonts w:ascii="Times New Roman" w:hAnsi="Times New Roman"/>
          <w:color w:val="000000"/>
          <w:sz w:val="24"/>
          <w:szCs w:val="24"/>
        </w:rPr>
      </w:pPr>
      <w:r w:rsidRPr="009945CC">
        <w:rPr>
          <w:rFonts w:ascii="Times New Roman" w:hAnsi="Times New Roman"/>
          <w:color w:val="000000"/>
          <w:sz w:val="24"/>
          <w:szCs w:val="24"/>
        </w:rPr>
        <w:t xml:space="preserve">GARIS BESAR </w:t>
      </w:r>
    </w:p>
    <w:p w14:paraId="2DF2C935" w14:textId="77777777" w:rsidR="001E1472" w:rsidRPr="009945CC" w:rsidRDefault="001E1472" w:rsidP="001E1472">
      <w:pPr>
        <w:autoSpaceDE w:val="0"/>
        <w:autoSpaceDN w:val="0"/>
        <w:adjustRightInd w:val="0"/>
        <w:spacing w:after="0" w:line="480" w:lineRule="auto"/>
        <w:ind w:left="400" w:hanging="320"/>
        <w:rPr>
          <w:rFonts w:ascii="Times New Roman" w:hAnsi="Times New Roman"/>
          <w:color w:val="000000"/>
          <w:sz w:val="24"/>
          <w:szCs w:val="24"/>
        </w:rPr>
      </w:pPr>
      <w:r w:rsidRPr="009945CC">
        <w:rPr>
          <w:rFonts w:ascii="Times New Roman" w:hAnsi="Times New Roman"/>
          <w:color w:val="000000"/>
          <w:sz w:val="24"/>
          <w:szCs w:val="24"/>
        </w:rPr>
        <w:t xml:space="preserve">I. Pendahuluan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1:1-2</w:t>
      </w:r>
    </w:p>
    <w:p w14:paraId="561DBDCF" w14:textId="77777777" w:rsidR="001E1472" w:rsidRPr="009945CC" w:rsidRDefault="001E1472" w:rsidP="001E1472">
      <w:pPr>
        <w:autoSpaceDE w:val="0"/>
        <w:autoSpaceDN w:val="0"/>
        <w:adjustRightInd w:val="0"/>
        <w:spacing w:after="0" w:line="480" w:lineRule="auto"/>
        <w:ind w:left="400" w:hanging="320"/>
        <w:rPr>
          <w:rFonts w:ascii="Times New Roman" w:hAnsi="Times New Roman"/>
          <w:color w:val="000000"/>
          <w:sz w:val="24"/>
          <w:szCs w:val="24"/>
        </w:rPr>
      </w:pPr>
      <w:r w:rsidRPr="009945CC">
        <w:rPr>
          <w:rFonts w:ascii="Times New Roman" w:hAnsi="Times New Roman"/>
          <w:color w:val="000000"/>
          <w:sz w:val="24"/>
          <w:szCs w:val="24"/>
        </w:rPr>
        <w:t xml:space="preserve">II. Persiapan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1:3-26</w:t>
      </w:r>
    </w:p>
    <w:p w14:paraId="4E0799F2" w14:textId="77777777" w:rsidR="001E1472" w:rsidRPr="009945CC" w:rsidRDefault="001E1472" w:rsidP="001E1472">
      <w:pPr>
        <w:autoSpaceDE w:val="0"/>
        <w:autoSpaceDN w:val="0"/>
        <w:adjustRightInd w:val="0"/>
        <w:spacing w:after="0" w:line="480" w:lineRule="auto"/>
        <w:ind w:left="640" w:hanging="320"/>
        <w:rPr>
          <w:rFonts w:ascii="Times New Roman" w:hAnsi="Times New Roman"/>
          <w:color w:val="000000"/>
          <w:sz w:val="24"/>
          <w:szCs w:val="24"/>
        </w:rPr>
      </w:pPr>
      <w:r w:rsidRPr="009945CC">
        <w:rPr>
          <w:rFonts w:ascii="Times New Roman" w:hAnsi="Times New Roman"/>
          <w:color w:val="000000"/>
          <w:sz w:val="24"/>
          <w:szCs w:val="24"/>
        </w:rPr>
        <w:t xml:space="preserve">A. Persiapan Kristus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1:3-8</w:t>
      </w:r>
    </w:p>
    <w:p w14:paraId="14A9BA66"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1. Berbicara tentang Kerajaan Allah</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1:3</w:t>
      </w:r>
    </w:p>
    <w:p w14:paraId="4E609A98"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2. Menyuruh mereka menantikan baptisan Roh Kudus </w:t>
      </w:r>
      <w:r>
        <w:rPr>
          <w:rFonts w:ascii="Times New Roman" w:hAnsi="Times New Roman"/>
          <w:color w:val="000000"/>
          <w:sz w:val="24"/>
          <w:szCs w:val="24"/>
        </w:rPr>
        <w:tab/>
      </w:r>
      <w:r w:rsidRPr="009945CC">
        <w:rPr>
          <w:rFonts w:ascii="Times New Roman" w:hAnsi="Times New Roman"/>
          <w:color w:val="000000"/>
          <w:sz w:val="24"/>
          <w:szCs w:val="24"/>
        </w:rPr>
        <w:t>1:4-8</w:t>
      </w:r>
    </w:p>
    <w:p w14:paraId="6B179441" w14:textId="77777777" w:rsidR="001E1472" w:rsidRPr="009945CC" w:rsidRDefault="001E1472" w:rsidP="001E1472">
      <w:pPr>
        <w:autoSpaceDE w:val="0"/>
        <w:autoSpaceDN w:val="0"/>
        <w:adjustRightInd w:val="0"/>
        <w:spacing w:after="0" w:line="480" w:lineRule="auto"/>
        <w:ind w:left="640" w:hanging="320"/>
        <w:rPr>
          <w:rFonts w:ascii="Times New Roman" w:hAnsi="Times New Roman"/>
          <w:color w:val="000000"/>
          <w:sz w:val="24"/>
          <w:szCs w:val="24"/>
        </w:rPr>
      </w:pPr>
      <w:r w:rsidRPr="009945CC">
        <w:rPr>
          <w:rFonts w:ascii="Times New Roman" w:hAnsi="Times New Roman"/>
          <w:color w:val="000000"/>
          <w:sz w:val="24"/>
          <w:szCs w:val="24"/>
        </w:rPr>
        <w:t xml:space="preserve">B. Kenaikan Kristus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1:9-11</w:t>
      </w:r>
    </w:p>
    <w:p w14:paraId="029F760E" w14:textId="77777777" w:rsidR="001E1472" w:rsidRPr="009945CC" w:rsidRDefault="001E1472" w:rsidP="001E1472">
      <w:pPr>
        <w:autoSpaceDE w:val="0"/>
        <w:autoSpaceDN w:val="0"/>
        <w:adjustRightInd w:val="0"/>
        <w:spacing w:after="0" w:line="480" w:lineRule="auto"/>
        <w:ind w:left="640" w:hanging="320"/>
        <w:rPr>
          <w:rFonts w:ascii="Times New Roman" w:hAnsi="Times New Roman"/>
          <w:color w:val="000000"/>
          <w:sz w:val="24"/>
          <w:szCs w:val="24"/>
        </w:rPr>
      </w:pPr>
      <w:r w:rsidRPr="009945CC">
        <w:rPr>
          <w:rFonts w:ascii="Times New Roman" w:hAnsi="Times New Roman"/>
          <w:color w:val="000000"/>
          <w:sz w:val="24"/>
          <w:szCs w:val="24"/>
        </w:rPr>
        <w:t xml:space="preserve">C. Persiapan murid-murid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1:12-26</w:t>
      </w:r>
    </w:p>
    <w:p w14:paraId="3A80B50D"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 Bertekun dalam doa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1:12-14</w:t>
      </w:r>
    </w:p>
    <w:p w14:paraId="76AE95E1"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2. Memilih Matias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1:15-26</w:t>
      </w:r>
    </w:p>
    <w:p w14:paraId="22B8C7A2"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p>
    <w:p w14:paraId="25CF6519" w14:textId="77777777" w:rsidR="001E1472" w:rsidRPr="009945CC" w:rsidRDefault="001E1472" w:rsidP="001E1472">
      <w:pPr>
        <w:autoSpaceDE w:val="0"/>
        <w:autoSpaceDN w:val="0"/>
        <w:adjustRightInd w:val="0"/>
        <w:spacing w:after="0" w:line="480" w:lineRule="auto"/>
        <w:ind w:left="400" w:hanging="320"/>
        <w:rPr>
          <w:rFonts w:ascii="Times New Roman" w:hAnsi="Times New Roman"/>
          <w:color w:val="000000"/>
          <w:sz w:val="24"/>
          <w:szCs w:val="24"/>
        </w:rPr>
      </w:pPr>
      <w:r w:rsidRPr="009945CC">
        <w:rPr>
          <w:rFonts w:ascii="Times New Roman" w:hAnsi="Times New Roman"/>
          <w:color w:val="000000"/>
          <w:sz w:val="24"/>
          <w:szCs w:val="24"/>
        </w:rPr>
        <w:lastRenderedPageBreak/>
        <w:t xml:space="preserve">III. Perkembangbiakan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2:1-28:31</w:t>
      </w:r>
    </w:p>
    <w:p w14:paraId="2066425B" w14:textId="77777777" w:rsidR="001E1472" w:rsidRPr="009945CC" w:rsidRDefault="001E1472" w:rsidP="001E1472">
      <w:pPr>
        <w:autoSpaceDE w:val="0"/>
        <w:autoSpaceDN w:val="0"/>
        <w:adjustRightInd w:val="0"/>
        <w:spacing w:after="0" w:line="480" w:lineRule="auto"/>
        <w:ind w:left="640" w:hanging="320"/>
        <w:rPr>
          <w:rFonts w:ascii="Times New Roman" w:hAnsi="Times New Roman"/>
          <w:color w:val="000000"/>
          <w:sz w:val="24"/>
          <w:szCs w:val="24"/>
        </w:rPr>
      </w:pPr>
      <w:r w:rsidRPr="009945CC">
        <w:rPr>
          <w:rFonts w:ascii="Times New Roman" w:hAnsi="Times New Roman"/>
          <w:color w:val="000000"/>
          <w:sz w:val="24"/>
          <w:szCs w:val="24"/>
        </w:rPr>
        <w:t>A. Di tanah Yudea melalui ministri sekelompok sekerja Petrus</w:t>
      </w:r>
      <w:r>
        <w:rPr>
          <w:rFonts w:ascii="Times New Roman" w:hAnsi="Times New Roman"/>
          <w:color w:val="000000"/>
          <w:sz w:val="24"/>
          <w:szCs w:val="24"/>
        </w:rPr>
        <w:tab/>
      </w:r>
      <w:r w:rsidRPr="009945CC">
        <w:rPr>
          <w:rFonts w:ascii="Times New Roman" w:hAnsi="Times New Roman"/>
          <w:color w:val="000000"/>
          <w:sz w:val="24"/>
          <w:szCs w:val="24"/>
        </w:rPr>
        <w:t>2:1-12:24</w:t>
      </w:r>
    </w:p>
    <w:p w14:paraId="0E0C6179"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 Baptisan Roh kaum beriman Yahudi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2:1-13</w:t>
      </w:r>
    </w:p>
    <w:p w14:paraId="0C040C38"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2. Berita pertama Petrus kepada orang-orang Yahudi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2:14-41</w:t>
      </w:r>
    </w:p>
    <w:p w14:paraId="125568BC"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3. Permulaan kehidupan gereja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2:42-47</w:t>
      </w:r>
    </w:p>
    <w:p w14:paraId="719FA419"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4. Berita Petrus yang kedua kepada orang-orang Yahudi </w:t>
      </w:r>
      <w:r>
        <w:rPr>
          <w:rFonts w:ascii="Times New Roman" w:hAnsi="Times New Roman"/>
          <w:color w:val="000000"/>
          <w:sz w:val="24"/>
          <w:szCs w:val="24"/>
        </w:rPr>
        <w:tab/>
      </w:r>
      <w:r w:rsidRPr="009945CC">
        <w:rPr>
          <w:rFonts w:ascii="Times New Roman" w:hAnsi="Times New Roman"/>
          <w:color w:val="000000"/>
          <w:sz w:val="24"/>
          <w:szCs w:val="24"/>
        </w:rPr>
        <w:t>3:1-26</w:t>
      </w:r>
    </w:p>
    <w:p w14:paraId="14674EF1"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5. Permulaan penganiayaan oleh kaum agamawan </w:t>
      </w:r>
      <w:proofErr w:type="gramStart"/>
      <w:r w:rsidRPr="009945CC">
        <w:rPr>
          <w:rFonts w:ascii="Times New Roman" w:hAnsi="Times New Roman"/>
          <w:color w:val="000000"/>
          <w:sz w:val="24"/>
          <w:szCs w:val="24"/>
        </w:rPr>
        <w:t xml:space="preserve">Yahudi  </w:t>
      </w:r>
      <w:r>
        <w:rPr>
          <w:rFonts w:ascii="Times New Roman" w:hAnsi="Times New Roman"/>
          <w:color w:val="000000"/>
          <w:sz w:val="24"/>
          <w:szCs w:val="24"/>
        </w:rPr>
        <w:tab/>
      </w:r>
      <w:proofErr w:type="gramEnd"/>
      <w:r w:rsidRPr="009945CC">
        <w:rPr>
          <w:rFonts w:ascii="Times New Roman" w:hAnsi="Times New Roman"/>
          <w:color w:val="000000"/>
          <w:sz w:val="24"/>
          <w:szCs w:val="24"/>
        </w:rPr>
        <w:t>4:1-31</w:t>
      </w:r>
    </w:p>
    <w:p w14:paraId="5A4C30C4"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6. Kelanjutan kehidupan gereja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4:32-5:11</w:t>
      </w:r>
    </w:p>
    <w:p w14:paraId="37F7B867" w14:textId="6299BAB4"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7. Tanda-tanda dan </w:t>
      </w:r>
      <w:r w:rsidR="00DC174F">
        <w:rPr>
          <w:rFonts w:ascii="Times New Roman" w:hAnsi="Times New Roman"/>
          <w:color w:val="000000"/>
          <w:sz w:val="24"/>
          <w:szCs w:val="24"/>
        </w:rPr>
        <w:t>mukjizat</w:t>
      </w:r>
      <w:r w:rsidRPr="009945CC">
        <w:rPr>
          <w:rFonts w:ascii="Times New Roman" w:hAnsi="Times New Roman"/>
          <w:color w:val="000000"/>
          <w:sz w:val="24"/>
          <w:szCs w:val="24"/>
        </w:rPr>
        <w:t>-</w:t>
      </w:r>
      <w:r w:rsidR="00DC174F">
        <w:rPr>
          <w:rFonts w:ascii="Times New Roman" w:hAnsi="Times New Roman"/>
          <w:color w:val="000000"/>
          <w:sz w:val="24"/>
          <w:szCs w:val="24"/>
        </w:rPr>
        <w:t>mukjizat</w:t>
      </w:r>
      <w:r w:rsidRPr="009945CC">
        <w:rPr>
          <w:rFonts w:ascii="Times New Roman" w:hAnsi="Times New Roman"/>
          <w:color w:val="000000"/>
          <w:sz w:val="24"/>
          <w:szCs w:val="24"/>
        </w:rPr>
        <w:t xml:space="preserve"> para rasul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5:12-16</w:t>
      </w:r>
    </w:p>
    <w:p w14:paraId="356A2228"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8. Kelanjutan penganiayaan oleh agamawan Yahudi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5:17-42</w:t>
      </w:r>
    </w:p>
    <w:p w14:paraId="43AD3119"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9. Penunjukan tujuh diaken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6:1-6</w:t>
      </w:r>
    </w:p>
    <w:p w14:paraId="66415A61" w14:textId="77777777" w:rsidR="001E1472" w:rsidRPr="009945CC" w:rsidRDefault="001E1472" w:rsidP="001E1472">
      <w:pPr>
        <w:tabs>
          <w:tab w:val="left" w:pos="6521"/>
        </w:tabs>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10. Bertumbuhnya firman dan bertambah banyaknya murid </w:t>
      </w:r>
      <w:r>
        <w:rPr>
          <w:rFonts w:ascii="Times New Roman" w:hAnsi="Times New Roman"/>
          <w:color w:val="000000"/>
          <w:sz w:val="24"/>
          <w:szCs w:val="24"/>
        </w:rPr>
        <w:tab/>
      </w:r>
      <w:r w:rsidRPr="009945CC">
        <w:rPr>
          <w:rFonts w:ascii="Times New Roman" w:hAnsi="Times New Roman"/>
          <w:color w:val="000000"/>
          <w:sz w:val="24"/>
          <w:szCs w:val="24"/>
        </w:rPr>
        <w:t>6:7</w:t>
      </w:r>
    </w:p>
    <w:p w14:paraId="74353452" w14:textId="77777777" w:rsidR="001E1472" w:rsidRPr="009945CC" w:rsidRDefault="001E1472" w:rsidP="001E1472">
      <w:pPr>
        <w:autoSpaceDE w:val="0"/>
        <w:autoSpaceDN w:val="0"/>
        <w:adjustRightInd w:val="0"/>
        <w:spacing w:after="0" w:line="480" w:lineRule="auto"/>
        <w:ind w:left="880" w:right="-1" w:hanging="320"/>
        <w:rPr>
          <w:rFonts w:ascii="Times New Roman" w:hAnsi="Times New Roman"/>
          <w:color w:val="000000"/>
          <w:sz w:val="24"/>
          <w:szCs w:val="24"/>
        </w:rPr>
      </w:pPr>
      <w:r w:rsidRPr="009945CC">
        <w:rPr>
          <w:rFonts w:ascii="Times New Roman" w:hAnsi="Times New Roman"/>
          <w:color w:val="000000"/>
          <w:sz w:val="24"/>
          <w:szCs w:val="24"/>
        </w:rPr>
        <w:t xml:space="preserve">11. Meningkatnya penganiayaan oleh kaumYahudi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6:8-8:3</w:t>
      </w:r>
    </w:p>
    <w:p w14:paraId="38251C02"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12. Pemberitaan oleh Filipus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8:4-40</w:t>
      </w:r>
    </w:p>
    <w:p w14:paraId="02B05A10"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13. Perubahan Saulus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9:1-30</w:t>
      </w:r>
    </w:p>
    <w:p w14:paraId="427BC96A"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14. Pembangunan dan perkembangbiakan gereja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9:31</w:t>
      </w:r>
    </w:p>
    <w:p w14:paraId="21EACACB"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15. Penyebaran ministri Petrus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9:32-43</w:t>
      </w:r>
    </w:p>
    <w:p w14:paraId="47728BB6"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16. Penyebaran ke bangsa-bangsa lain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10:1-11:18</w:t>
      </w:r>
    </w:p>
    <w:p w14:paraId="1066A747"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17. Perluasan ke Fenisia, Siprus, dan Antiokhia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11:19-26</w:t>
      </w:r>
    </w:p>
    <w:p w14:paraId="4D2C0052" w14:textId="77777777" w:rsidR="001E1472"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18. Persekutuan gereja di Antiokhia dengan </w:t>
      </w:r>
    </w:p>
    <w:p w14:paraId="2C15261A" w14:textId="77777777" w:rsidR="001E1472" w:rsidRPr="009945CC" w:rsidRDefault="001E1472" w:rsidP="001E1472">
      <w:pPr>
        <w:autoSpaceDE w:val="0"/>
        <w:autoSpaceDN w:val="0"/>
        <w:adjustRightInd w:val="0"/>
        <w:spacing w:after="0" w:line="480" w:lineRule="auto"/>
        <w:ind w:left="880"/>
        <w:rPr>
          <w:rFonts w:ascii="Times New Roman" w:hAnsi="Times New Roman"/>
          <w:color w:val="000000"/>
          <w:sz w:val="24"/>
          <w:szCs w:val="24"/>
        </w:rPr>
      </w:pPr>
      <w:r w:rsidRPr="009945CC">
        <w:rPr>
          <w:rFonts w:ascii="Times New Roman" w:hAnsi="Times New Roman"/>
          <w:color w:val="000000"/>
          <w:sz w:val="24"/>
          <w:szCs w:val="24"/>
        </w:rPr>
        <w:t xml:space="preserve">orang-orang kudus di Yudea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11:27-30</w:t>
      </w:r>
    </w:p>
    <w:p w14:paraId="426384E4"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19. Penganiayaan oleh politisi Romawi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12:1-23</w:t>
      </w:r>
    </w:p>
    <w:p w14:paraId="7EEE09AC"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20. Penyebaran dan perkembangbiakan Firman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12:24</w:t>
      </w:r>
    </w:p>
    <w:p w14:paraId="0CF60C70" w14:textId="77777777" w:rsidR="001E1472" w:rsidRPr="009945CC" w:rsidRDefault="001E1472" w:rsidP="001E1472">
      <w:pPr>
        <w:autoSpaceDE w:val="0"/>
        <w:autoSpaceDN w:val="0"/>
        <w:adjustRightInd w:val="0"/>
        <w:spacing w:after="0" w:line="480" w:lineRule="auto"/>
        <w:ind w:left="640" w:hanging="320"/>
        <w:rPr>
          <w:rFonts w:ascii="Times New Roman" w:hAnsi="Times New Roman"/>
          <w:color w:val="000000"/>
          <w:sz w:val="24"/>
          <w:szCs w:val="24"/>
        </w:rPr>
      </w:pPr>
      <w:r w:rsidRPr="009945CC">
        <w:rPr>
          <w:rFonts w:ascii="Times New Roman" w:hAnsi="Times New Roman"/>
          <w:color w:val="000000"/>
          <w:sz w:val="24"/>
          <w:szCs w:val="24"/>
        </w:rPr>
        <w:lastRenderedPageBreak/>
        <w:t xml:space="preserve">B. Di tanah kafir melalui ministri kelompok Paulus </w:t>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12:25-28:31</w:t>
      </w:r>
    </w:p>
    <w:p w14:paraId="5647EF64"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 Permulaan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12:25</w:t>
      </w:r>
    </w:p>
    <w:p w14:paraId="20B7ACD7"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2. Disisipkan dan diutus oleh Roh Kudus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13:1-4a</w:t>
      </w:r>
    </w:p>
    <w:p w14:paraId="416E81F5"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3. Perjalanan kali pertama</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(13:4-14:28)</w:t>
      </w:r>
    </w:p>
    <w:p w14:paraId="477C6347"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4. Gangguan dari hal sunat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15:1-34</w:t>
      </w:r>
    </w:p>
    <w:p w14:paraId="09F97B61"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5. Masalah Barnabas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15:35-39</w:t>
      </w:r>
    </w:p>
    <w:p w14:paraId="42FEF0E2"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6. Perjalanan kali kedua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15:40-18:22</w:t>
      </w:r>
    </w:p>
    <w:p w14:paraId="496BF43B"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7. Perjalanan kali ketiga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18:23-21:17</w:t>
      </w:r>
    </w:p>
    <w:p w14:paraId="4D854503"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8. Pengaruh negatif agama Yahudi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21:18-26</w:t>
      </w:r>
    </w:p>
    <w:p w14:paraId="0CB56C2B" w14:textId="77777777" w:rsidR="001E1472" w:rsidRPr="009945CC"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9. Penganiayaan yang memuncak dari orang-orang Yahudi </w:t>
      </w:r>
      <w:r>
        <w:rPr>
          <w:rFonts w:ascii="Times New Roman" w:hAnsi="Times New Roman"/>
          <w:color w:val="000000"/>
          <w:sz w:val="24"/>
          <w:szCs w:val="24"/>
        </w:rPr>
        <w:tab/>
      </w:r>
      <w:r w:rsidRPr="009945CC">
        <w:rPr>
          <w:rFonts w:ascii="Times New Roman" w:hAnsi="Times New Roman"/>
          <w:color w:val="000000"/>
          <w:sz w:val="24"/>
          <w:szCs w:val="24"/>
        </w:rPr>
        <w:t>21:27-26-32</w:t>
      </w:r>
    </w:p>
    <w:p w14:paraId="27036C90" w14:textId="77777777" w:rsidR="001E1472" w:rsidRDefault="001E1472" w:rsidP="001E1472">
      <w:pPr>
        <w:autoSpaceDE w:val="0"/>
        <w:autoSpaceDN w:val="0"/>
        <w:adjustRightInd w:val="0"/>
        <w:spacing w:after="0" w:line="480" w:lineRule="auto"/>
        <w:ind w:left="880" w:hanging="320"/>
        <w:rPr>
          <w:rFonts w:ascii="Times New Roman" w:hAnsi="Times New Roman"/>
          <w:color w:val="000000"/>
          <w:sz w:val="24"/>
          <w:szCs w:val="24"/>
        </w:rPr>
      </w:pPr>
      <w:r w:rsidRPr="009945CC">
        <w:rPr>
          <w:rFonts w:ascii="Times New Roman" w:hAnsi="Times New Roman"/>
          <w:color w:val="000000"/>
          <w:sz w:val="24"/>
          <w:szCs w:val="24"/>
        </w:rPr>
        <w:t xml:space="preserve">10. Perjalanan kali keempat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9945CC">
        <w:rPr>
          <w:rFonts w:ascii="Times New Roman" w:hAnsi="Times New Roman"/>
          <w:color w:val="000000"/>
          <w:sz w:val="24"/>
          <w:szCs w:val="24"/>
        </w:rPr>
        <w:t>27:1-28:31</w:t>
      </w:r>
    </w:p>
    <w:p w14:paraId="496899F7" w14:textId="77777777" w:rsidR="001E1472" w:rsidRPr="006153D4" w:rsidRDefault="001E1472" w:rsidP="001E1472">
      <w:pPr>
        <w:autoSpaceDE w:val="0"/>
        <w:autoSpaceDN w:val="0"/>
        <w:adjustRightInd w:val="0"/>
        <w:spacing w:after="0" w:line="480" w:lineRule="auto"/>
        <w:ind w:left="880" w:hanging="320"/>
        <w:rPr>
          <w:rFonts w:ascii="Times New Roman" w:hAnsi="Times New Roman"/>
          <w:color w:val="000000"/>
          <w:sz w:val="24"/>
          <w:szCs w:val="24"/>
        </w:rPr>
      </w:pPr>
    </w:p>
    <w:p w14:paraId="4CE787C6" w14:textId="77777777" w:rsidR="001E1472" w:rsidRDefault="001E1472" w:rsidP="003439FE">
      <w:pPr>
        <w:pStyle w:val="ListParagraph"/>
        <w:numPr>
          <w:ilvl w:val="0"/>
          <w:numId w:val="20"/>
        </w:numPr>
        <w:spacing w:after="0" w:line="480" w:lineRule="auto"/>
        <w:ind w:left="284" w:hanging="284"/>
        <w:rPr>
          <w:rFonts w:ascii="Times New Roman" w:hAnsi="Times New Roman"/>
          <w:sz w:val="24"/>
          <w:szCs w:val="24"/>
        </w:rPr>
      </w:pPr>
      <w:r>
        <w:rPr>
          <w:rFonts w:ascii="Times New Roman" w:hAnsi="Times New Roman"/>
          <w:sz w:val="24"/>
          <w:szCs w:val="24"/>
        </w:rPr>
        <w:t>Analisa konteks Sastra Kitab Kisah Para Rasul</w:t>
      </w:r>
    </w:p>
    <w:p w14:paraId="6950981C" w14:textId="77777777" w:rsidR="001E1472" w:rsidRDefault="001E1472" w:rsidP="001E1472">
      <w:pPr>
        <w:spacing w:line="480" w:lineRule="auto"/>
        <w:ind w:firstLine="851"/>
        <w:rPr>
          <w:rFonts w:ascii="Times New Roman" w:hAnsi="Times New Roman"/>
          <w:sz w:val="24"/>
          <w:szCs w:val="24"/>
        </w:rPr>
      </w:pPr>
      <w:r w:rsidRPr="007953CC">
        <w:rPr>
          <w:rFonts w:ascii="Times New Roman" w:hAnsi="Times New Roman"/>
          <w:sz w:val="24"/>
          <w:szCs w:val="24"/>
        </w:rPr>
        <w:t xml:space="preserve">Kisah Para Rasul 1:1-11 Roh Kudus dijanjikan dalam ayat pertama perikop ini menyatakan bahwa Lukas menulisakan kitab ini untuk Teofilus anak rohani Lukas untuk meneguhkan iman Teofilus kepada Yesus Kristus. Lukas mencertakan bagaimana kisah yang terjadi sebelum Tuhan Yesus Kristus naik ke Surga. Tidak hanya menceritakan tentang Yesus namun </w:t>
      </w:r>
      <w:proofErr w:type="gramStart"/>
      <w:r w:rsidRPr="007953CC">
        <w:rPr>
          <w:rFonts w:ascii="Times New Roman" w:hAnsi="Times New Roman"/>
          <w:sz w:val="24"/>
          <w:szCs w:val="24"/>
        </w:rPr>
        <w:t>Lukas</w:t>
      </w:r>
      <w:proofErr w:type="gramEnd"/>
      <w:r w:rsidRPr="007953CC">
        <w:rPr>
          <w:rFonts w:ascii="Times New Roman" w:hAnsi="Times New Roman"/>
          <w:sz w:val="24"/>
          <w:szCs w:val="24"/>
        </w:rPr>
        <w:t xml:space="preserve"> juga memperkenalkan pribadi Roh Kudus kepada Teofilus. Roh Kudus adalah sebagai pengganti Tuhan Yesus untuk menyertai murid-mudrid dan orang percaya dalam pelayanan mewartakan Injil Kerajaan Surga (1:8). Setelah itu Yesus Kristus terangkat ke Surga dan disaksikan banyak orang yang berasal dari Galilea (1:11).</w:t>
      </w:r>
    </w:p>
    <w:p w14:paraId="13E731D6" w14:textId="16DDBEE8" w:rsidR="001E1472" w:rsidRDefault="001E1472" w:rsidP="00F827A2">
      <w:pPr>
        <w:spacing w:line="480" w:lineRule="auto"/>
        <w:ind w:firstLine="851"/>
        <w:rPr>
          <w:rFonts w:ascii="Times New Roman" w:hAnsi="Times New Roman"/>
          <w:sz w:val="24"/>
          <w:szCs w:val="24"/>
          <w:lang w:val="id-ID"/>
        </w:rPr>
      </w:pPr>
      <w:r>
        <w:rPr>
          <w:rFonts w:ascii="Times New Roman" w:hAnsi="Times New Roman"/>
          <w:sz w:val="24"/>
          <w:szCs w:val="24"/>
        </w:rPr>
        <w:lastRenderedPageBreak/>
        <w:t xml:space="preserve">Dalam Kisah Para Rasul </w:t>
      </w:r>
      <w:r w:rsidRPr="000165F4">
        <w:rPr>
          <w:rFonts w:ascii="Times New Roman" w:hAnsi="Times New Roman"/>
          <w:sz w:val="24"/>
          <w:szCs w:val="24"/>
          <w:lang w:val="id-ID"/>
        </w:rPr>
        <w:t>peran Roh Kudus ditonjolkan</w:t>
      </w:r>
      <w:r>
        <w:rPr>
          <w:rFonts w:ascii="Times New Roman" w:hAnsi="Times New Roman"/>
          <w:sz w:val="24"/>
          <w:szCs w:val="24"/>
        </w:rPr>
        <w:t xml:space="preserve"> dalam tulisan </w:t>
      </w:r>
      <w:r w:rsidRPr="000165F4">
        <w:rPr>
          <w:rFonts w:ascii="Times New Roman" w:hAnsi="Times New Roman"/>
          <w:sz w:val="24"/>
          <w:szCs w:val="24"/>
          <w:lang w:val="id-ID"/>
        </w:rPr>
        <w:t xml:space="preserve">Lukas. Sejak Hari Pentakosta ketika </w:t>
      </w:r>
      <w:r>
        <w:rPr>
          <w:rFonts w:ascii="Times New Roman" w:hAnsi="Times New Roman"/>
          <w:sz w:val="24"/>
          <w:szCs w:val="24"/>
        </w:rPr>
        <w:t>Roh Kudus</w:t>
      </w:r>
      <w:r w:rsidRPr="000165F4">
        <w:rPr>
          <w:rFonts w:ascii="Times New Roman" w:hAnsi="Times New Roman"/>
          <w:sz w:val="24"/>
          <w:szCs w:val="24"/>
          <w:lang w:val="id-ID"/>
        </w:rPr>
        <w:t xml:space="preserve"> dicurahkan (2: 14), Roh </w:t>
      </w:r>
      <w:r>
        <w:rPr>
          <w:rFonts w:ascii="Times New Roman" w:hAnsi="Times New Roman"/>
          <w:sz w:val="24"/>
          <w:szCs w:val="24"/>
        </w:rPr>
        <w:t xml:space="preserve">Kudus </w:t>
      </w:r>
      <w:r w:rsidRPr="000165F4">
        <w:rPr>
          <w:rFonts w:ascii="Times New Roman" w:hAnsi="Times New Roman"/>
          <w:sz w:val="24"/>
          <w:szCs w:val="24"/>
          <w:lang w:val="id-ID"/>
        </w:rPr>
        <w:t xml:space="preserve">sangat penting untuk tujuan Allah </w:t>
      </w:r>
      <w:r>
        <w:rPr>
          <w:rFonts w:ascii="Times New Roman" w:hAnsi="Times New Roman"/>
          <w:sz w:val="24"/>
          <w:szCs w:val="24"/>
        </w:rPr>
        <w:t>dalam</w:t>
      </w:r>
      <w:r w:rsidRPr="000165F4">
        <w:rPr>
          <w:rFonts w:ascii="Times New Roman" w:hAnsi="Times New Roman"/>
          <w:sz w:val="24"/>
          <w:szCs w:val="24"/>
          <w:lang w:val="id-ID"/>
        </w:rPr>
        <w:t xml:space="preserve"> mewartakan Injil. Ketika </w:t>
      </w:r>
      <w:r>
        <w:rPr>
          <w:rFonts w:ascii="Times New Roman" w:hAnsi="Times New Roman"/>
          <w:sz w:val="24"/>
          <w:szCs w:val="24"/>
        </w:rPr>
        <w:t xml:space="preserve">para rasul memilih pelayan untuk melayani pelayanan kepada janda-janda, maka mereka bersepakat untuk memilih orang yang cakap dan memiliki kehidupan yang benar dan </w:t>
      </w:r>
      <w:r w:rsidRPr="000165F4">
        <w:rPr>
          <w:rFonts w:ascii="Times New Roman" w:hAnsi="Times New Roman"/>
          <w:sz w:val="24"/>
          <w:szCs w:val="24"/>
          <w:lang w:val="id-ID"/>
        </w:rPr>
        <w:t>dipilih</w:t>
      </w:r>
      <w:r>
        <w:rPr>
          <w:rFonts w:ascii="Times New Roman" w:hAnsi="Times New Roman"/>
          <w:sz w:val="24"/>
          <w:szCs w:val="24"/>
        </w:rPr>
        <w:t>lah beberaapa orang dan juga Stefanus.</w:t>
      </w:r>
      <w:r w:rsidR="00F827A2">
        <w:rPr>
          <w:rFonts w:ascii="Times New Roman" w:hAnsi="Times New Roman"/>
          <w:sz w:val="24"/>
          <w:szCs w:val="24"/>
        </w:rPr>
        <w:t xml:space="preserve"> </w:t>
      </w:r>
      <w:r w:rsidRPr="000165F4">
        <w:rPr>
          <w:rFonts w:ascii="Times New Roman" w:hAnsi="Times New Roman"/>
          <w:sz w:val="24"/>
          <w:szCs w:val="24"/>
          <w:lang w:val="id-ID"/>
        </w:rPr>
        <w:t>Stefanus diangkat karena dia adalah pria yang penuh dengan “iman dan Roh Kudus” (lihat 6: 5).</w:t>
      </w:r>
      <w:r w:rsidR="00F827A2">
        <w:rPr>
          <w:rFonts w:ascii="Times New Roman" w:hAnsi="Times New Roman"/>
          <w:sz w:val="24"/>
          <w:szCs w:val="24"/>
        </w:rPr>
        <w:t xml:space="preserve"> </w:t>
      </w:r>
      <w:r w:rsidRPr="000165F4">
        <w:rPr>
          <w:rFonts w:ascii="Times New Roman" w:hAnsi="Times New Roman"/>
          <w:sz w:val="24"/>
          <w:szCs w:val="24"/>
          <w:lang w:val="id-ID"/>
        </w:rPr>
        <w:t xml:space="preserve">Di Samaria, petobat baru menerima kunjungan dari para rasul yang meletakkan tangan mereka ke atas mereka, memberikan mereka kuasa Roh Kudus (8:17). Ini adalah </w:t>
      </w:r>
      <w:r>
        <w:rPr>
          <w:rFonts w:ascii="Times New Roman" w:hAnsi="Times New Roman"/>
          <w:sz w:val="24"/>
          <w:szCs w:val="24"/>
        </w:rPr>
        <w:t>kuasa</w:t>
      </w:r>
      <w:r w:rsidRPr="000165F4">
        <w:rPr>
          <w:rFonts w:ascii="Times New Roman" w:hAnsi="Times New Roman"/>
          <w:sz w:val="24"/>
          <w:szCs w:val="24"/>
          <w:lang w:val="id-ID"/>
        </w:rPr>
        <w:t xml:space="preserve"> yang ingin dibeli Simon sang Penyihir </w:t>
      </w:r>
      <w:r>
        <w:rPr>
          <w:rFonts w:ascii="Times New Roman" w:hAnsi="Times New Roman"/>
          <w:sz w:val="24"/>
          <w:szCs w:val="24"/>
        </w:rPr>
        <w:t xml:space="preserve">pikirnya kuasa Roh Kudus dapat diperjual belikan seperti yang dikehendakinya </w:t>
      </w:r>
      <w:r w:rsidRPr="000165F4">
        <w:rPr>
          <w:rFonts w:ascii="Times New Roman" w:hAnsi="Times New Roman"/>
          <w:sz w:val="24"/>
          <w:szCs w:val="24"/>
          <w:lang w:val="id-ID"/>
        </w:rPr>
        <w:t>(l8:18). Filipus mendengar dari Roh bahwa dia harus pergi ke kereta orang Etiopia (l8:29). Ketika Petrus sedang berkhotbah kepada Kornelius, Roh Kudus datang kepada para pendengarnya, menyela pidato Petrus (10:44). Barnabas dan Saul pertama kali dipilih sebagai misionaris di Antiokhia ketika Roh berbicara kepada gereja (13: 2). Perjalanan mereka dibimbing oleh Roh Kudus (16: 7) dan di Efesus Paulus membaptis kembali orang-orang percaya yang belum menerima Roh (19: 1–7).</w:t>
      </w:r>
      <w:r w:rsidRPr="00C97588">
        <w:rPr>
          <w:rStyle w:val="FootnoteReference"/>
        </w:rPr>
        <w:footnoteReference w:id="58"/>
      </w:r>
    </w:p>
    <w:p w14:paraId="276FAB52" w14:textId="53F19A14" w:rsidR="001E1472" w:rsidRDefault="001E1472" w:rsidP="001E1472">
      <w:pPr>
        <w:spacing w:line="480" w:lineRule="auto"/>
        <w:ind w:firstLine="851"/>
        <w:rPr>
          <w:rFonts w:ascii="Times New Roman" w:hAnsi="Times New Roman"/>
          <w:sz w:val="24"/>
          <w:szCs w:val="24"/>
          <w:lang w:val="id-ID"/>
        </w:rPr>
      </w:pPr>
      <w:r w:rsidRPr="000165F4">
        <w:rPr>
          <w:rFonts w:ascii="Times New Roman" w:hAnsi="Times New Roman"/>
          <w:sz w:val="24"/>
          <w:szCs w:val="24"/>
          <w:lang w:val="id-ID"/>
        </w:rPr>
        <w:t>Ketika Paulus berbicara kepada para penatua di Efesus, dia mengingatkan mereka bahwa mereka telah menjadi pemimpin karena pelayanan Roh (lihat 21:28).</w:t>
      </w:r>
      <w:r w:rsidR="00F827A2">
        <w:rPr>
          <w:rFonts w:ascii="Times New Roman" w:hAnsi="Times New Roman"/>
          <w:sz w:val="24"/>
          <w:szCs w:val="24"/>
        </w:rPr>
        <w:t xml:space="preserve"> </w:t>
      </w:r>
      <w:r w:rsidRPr="000165F4">
        <w:rPr>
          <w:rFonts w:ascii="Times New Roman" w:hAnsi="Times New Roman"/>
          <w:sz w:val="24"/>
          <w:szCs w:val="24"/>
          <w:lang w:val="id-ID"/>
        </w:rPr>
        <w:t xml:space="preserve">Sementara Kisah Para Rasul menekankan bahwa para rasul menerima kuasa Roh (1: 8), Kisah Para Rasul juga menekankan bagaimana </w:t>
      </w:r>
      <w:r w:rsidRPr="000165F4">
        <w:rPr>
          <w:rFonts w:ascii="Times New Roman" w:hAnsi="Times New Roman"/>
          <w:sz w:val="24"/>
          <w:szCs w:val="24"/>
          <w:lang w:val="id-ID"/>
        </w:rPr>
        <w:lastRenderedPageBreak/>
        <w:t xml:space="preserve">mereka menggunakan kuasa ini. Mereka dengan setia memberikan kesaksian tentang Kristus. Kisah para rasul menggarisbawahi pekerjaan para rasul, atau setidaknya beberapa rasul. Secara </w:t>
      </w:r>
      <w:r>
        <w:rPr>
          <w:rFonts w:ascii="Times New Roman" w:hAnsi="Times New Roman"/>
          <w:sz w:val="24"/>
          <w:szCs w:val="24"/>
        </w:rPr>
        <w:t>luas</w:t>
      </w:r>
      <w:r w:rsidRPr="000165F4">
        <w:rPr>
          <w:rFonts w:ascii="Times New Roman" w:hAnsi="Times New Roman"/>
          <w:sz w:val="24"/>
          <w:szCs w:val="24"/>
          <w:lang w:val="id-ID"/>
        </w:rPr>
        <w:t>, Kisah Para Rasul 1–12 berfokus pada pekerjaan Rasul Petrus</w:t>
      </w:r>
      <w:r>
        <w:rPr>
          <w:rFonts w:ascii="Times New Roman" w:hAnsi="Times New Roman"/>
          <w:sz w:val="24"/>
          <w:szCs w:val="24"/>
        </w:rPr>
        <w:t xml:space="preserve"> yang menjadi pemimpin dari para Rasul yang lain</w:t>
      </w:r>
      <w:r w:rsidRPr="000165F4">
        <w:rPr>
          <w:rFonts w:ascii="Times New Roman" w:hAnsi="Times New Roman"/>
          <w:sz w:val="24"/>
          <w:szCs w:val="24"/>
          <w:lang w:val="id-ID"/>
        </w:rPr>
        <w:t xml:space="preserve">. Perannya dalam memilih penerus Yudas (1: 15) dan khotbah pada Hari Pentakosta (2: 14 dst) membuka kitab itu. Hampir setiap </w:t>
      </w:r>
      <w:r>
        <w:rPr>
          <w:rFonts w:ascii="Times New Roman" w:hAnsi="Times New Roman"/>
          <w:sz w:val="24"/>
          <w:szCs w:val="24"/>
        </w:rPr>
        <w:t>pasal</w:t>
      </w:r>
      <w:r w:rsidRPr="000165F4">
        <w:rPr>
          <w:rFonts w:ascii="Times New Roman" w:hAnsi="Times New Roman"/>
          <w:sz w:val="24"/>
          <w:szCs w:val="24"/>
          <w:lang w:val="id-ID"/>
        </w:rPr>
        <w:t xml:space="preserve"> berikut berisi beberapa laporan tentang pekerjaan Petrus. </w:t>
      </w:r>
    </w:p>
    <w:p w14:paraId="294E4437" w14:textId="79FEDEDD" w:rsidR="001E1472" w:rsidRDefault="001E1472" w:rsidP="00F827A2">
      <w:pPr>
        <w:spacing w:line="480" w:lineRule="auto"/>
        <w:ind w:firstLine="851"/>
        <w:rPr>
          <w:rFonts w:ascii="Times New Roman" w:hAnsi="Times New Roman"/>
          <w:sz w:val="24"/>
          <w:szCs w:val="24"/>
          <w:lang w:val="id-ID"/>
        </w:rPr>
      </w:pPr>
      <w:r>
        <w:rPr>
          <w:rFonts w:ascii="Times New Roman" w:hAnsi="Times New Roman"/>
          <w:sz w:val="24"/>
          <w:szCs w:val="24"/>
        </w:rPr>
        <w:t>Petrus</w:t>
      </w:r>
      <w:r w:rsidRPr="000165F4">
        <w:rPr>
          <w:rFonts w:ascii="Times New Roman" w:hAnsi="Times New Roman"/>
          <w:sz w:val="24"/>
          <w:szCs w:val="24"/>
          <w:lang w:val="id-ID"/>
        </w:rPr>
        <w:t xml:space="preserve"> dan Yohanes menyembuhkan orang lumpuh</w:t>
      </w:r>
      <w:r>
        <w:rPr>
          <w:rFonts w:ascii="Times New Roman" w:hAnsi="Times New Roman"/>
          <w:sz w:val="24"/>
          <w:szCs w:val="24"/>
        </w:rPr>
        <w:t xml:space="preserve"> yang berada di dekat pintu Bait Suci Yerusalem</w:t>
      </w:r>
      <w:r w:rsidRPr="000165F4">
        <w:rPr>
          <w:rFonts w:ascii="Times New Roman" w:hAnsi="Times New Roman"/>
          <w:sz w:val="24"/>
          <w:szCs w:val="24"/>
          <w:lang w:val="id-ID"/>
        </w:rPr>
        <w:t xml:space="preserve"> (3: 1–10), dan kemudian berdiri di hadapan Sanhedrin (4: 1–22). Dia menghadapi Ananias dan Safira (5: 1–11) dan Simon </w:t>
      </w:r>
      <w:r>
        <w:rPr>
          <w:rFonts w:ascii="Times New Roman" w:hAnsi="Times New Roman"/>
          <w:sz w:val="24"/>
          <w:szCs w:val="24"/>
        </w:rPr>
        <w:t xml:space="preserve">penyihiryang mengusik perjalanan mereka yang mengira bawa kuasa Roh Kudus dapat diperjual belikan </w:t>
      </w:r>
      <w:r w:rsidRPr="000165F4">
        <w:rPr>
          <w:rFonts w:ascii="Times New Roman" w:hAnsi="Times New Roman"/>
          <w:sz w:val="24"/>
          <w:szCs w:val="24"/>
          <w:lang w:val="id-ID"/>
        </w:rPr>
        <w:t xml:space="preserve">(8: 9–25). Dia mengalami penglihatan yang menghasilkan </w:t>
      </w:r>
      <w:r>
        <w:rPr>
          <w:rFonts w:ascii="Times New Roman" w:hAnsi="Times New Roman"/>
          <w:sz w:val="24"/>
          <w:szCs w:val="24"/>
        </w:rPr>
        <w:t>penginjilan</w:t>
      </w:r>
      <w:r w:rsidRPr="000165F4">
        <w:rPr>
          <w:rFonts w:ascii="Times New Roman" w:hAnsi="Times New Roman"/>
          <w:sz w:val="24"/>
          <w:szCs w:val="24"/>
          <w:lang w:val="id-ID"/>
        </w:rPr>
        <w:t xml:space="preserve"> ke</w:t>
      </w:r>
      <w:r>
        <w:rPr>
          <w:rFonts w:ascii="Times New Roman" w:hAnsi="Times New Roman"/>
          <w:sz w:val="24"/>
          <w:szCs w:val="24"/>
        </w:rPr>
        <w:t>pada</w:t>
      </w:r>
      <w:r w:rsidRPr="000165F4">
        <w:rPr>
          <w:rFonts w:ascii="Times New Roman" w:hAnsi="Times New Roman"/>
          <w:sz w:val="24"/>
          <w:szCs w:val="24"/>
          <w:lang w:val="id-ID"/>
        </w:rPr>
        <w:t xml:space="preserve"> Kornelius dan keluarganya</w:t>
      </w:r>
      <w:r>
        <w:rPr>
          <w:rFonts w:ascii="Times New Roman" w:hAnsi="Times New Roman"/>
          <w:sz w:val="24"/>
          <w:szCs w:val="24"/>
        </w:rPr>
        <w:t>, dan mereka beroleh menjadi orang percaya sebab sebelumnya mereka bukan orang Yahudi dan bukan orang percaya dan dari situlah Petrus menyadari bahwa ia juga diperintah Tuhan untuk memberitakan Injil kepada orang bukan Yahudi</w:t>
      </w:r>
      <w:r w:rsidRPr="000165F4">
        <w:rPr>
          <w:rFonts w:ascii="Times New Roman" w:hAnsi="Times New Roman"/>
          <w:sz w:val="24"/>
          <w:szCs w:val="24"/>
          <w:lang w:val="id-ID"/>
        </w:rPr>
        <w:t xml:space="preserve"> (10: 9–48). Dia kemudian membela tindakannya di hadapan para pemimpin gereja di Yerusalem (11: 1–18). Akhirnya, dia secara ajaib lolos dari pemenjaraan Herodes (12: 1–19).</w:t>
      </w:r>
      <w:r w:rsidR="00F827A2">
        <w:rPr>
          <w:rFonts w:ascii="Times New Roman" w:hAnsi="Times New Roman"/>
          <w:sz w:val="24"/>
          <w:szCs w:val="24"/>
        </w:rPr>
        <w:t xml:space="preserve"> </w:t>
      </w:r>
      <w:r w:rsidRPr="000165F4">
        <w:rPr>
          <w:rFonts w:ascii="Times New Roman" w:hAnsi="Times New Roman"/>
          <w:sz w:val="24"/>
          <w:szCs w:val="24"/>
          <w:lang w:val="id-ID"/>
        </w:rPr>
        <w:t>Dengan Kisah Para Rasul 13, sorotan beralih ke Rasul Paulus.</w:t>
      </w:r>
      <w:r w:rsidRPr="00C97588">
        <w:rPr>
          <w:rStyle w:val="FootnoteReference"/>
        </w:rPr>
        <w:footnoteReference w:id="59"/>
      </w:r>
      <w:r w:rsidRPr="000165F4">
        <w:rPr>
          <w:rFonts w:ascii="Times New Roman" w:hAnsi="Times New Roman"/>
          <w:sz w:val="24"/>
          <w:szCs w:val="24"/>
          <w:lang w:val="id-ID"/>
        </w:rPr>
        <w:t xml:space="preserve"> Paulus dan Barnabas diutus dari Antiokhia sebagai misionaris (13: 2). Laporan mereka di konferensi Yerusalem sangat penting (15:12), dan meskipun mereka tidak dapat setuju </w:t>
      </w:r>
      <w:r w:rsidRPr="000165F4">
        <w:rPr>
          <w:rFonts w:ascii="Times New Roman" w:hAnsi="Times New Roman"/>
          <w:sz w:val="24"/>
          <w:szCs w:val="24"/>
          <w:lang w:val="id-ID"/>
        </w:rPr>
        <w:lastRenderedPageBreak/>
        <w:t xml:space="preserve">tentang Yohanes Markus, perjalanan misionaris kedua dilakukan oleh Paulus dan Silas (15:40). Perjalanan kedua segera diikuti oleh perjalanan ketiga (18:23), dan kemudian muncul kisah tentang kunjungan tragis Paulus ke Yerusalem dan penangkapannya di bait suci (21:30). Bagian lain dari buku ini menggambarkan rangkaian audiensi yang dialaminya dan perjalanannya ke Kaisarea dan ke Roma. Pelayanan Paulus sebagai tahanan Romawi adalah fokus dari </w:t>
      </w:r>
      <w:r>
        <w:rPr>
          <w:rFonts w:ascii="Times New Roman" w:hAnsi="Times New Roman"/>
          <w:sz w:val="24"/>
          <w:szCs w:val="24"/>
        </w:rPr>
        <w:t>kisah</w:t>
      </w:r>
      <w:r w:rsidRPr="000165F4">
        <w:rPr>
          <w:rFonts w:ascii="Times New Roman" w:hAnsi="Times New Roman"/>
          <w:sz w:val="24"/>
          <w:szCs w:val="24"/>
          <w:lang w:val="id-ID"/>
        </w:rPr>
        <w:t xml:space="preserve"> terakhir dalam Kisah Para Rasul. Selama dua tahun penuh Paul</w:t>
      </w:r>
      <w:r>
        <w:rPr>
          <w:rFonts w:ascii="Times New Roman" w:hAnsi="Times New Roman"/>
          <w:sz w:val="24"/>
          <w:szCs w:val="24"/>
        </w:rPr>
        <w:t>us</w:t>
      </w:r>
      <w:r w:rsidRPr="000165F4">
        <w:rPr>
          <w:rFonts w:ascii="Times New Roman" w:hAnsi="Times New Roman"/>
          <w:sz w:val="24"/>
          <w:szCs w:val="24"/>
          <w:lang w:val="id-ID"/>
        </w:rPr>
        <w:t xml:space="preserve"> tinggal di sana di rumah </w:t>
      </w:r>
      <w:r>
        <w:rPr>
          <w:rFonts w:ascii="Times New Roman" w:hAnsi="Times New Roman"/>
          <w:sz w:val="24"/>
          <w:szCs w:val="24"/>
        </w:rPr>
        <w:t>yang disewa</w:t>
      </w:r>
      <w:r w:rsidRPr="000165F4">
        <w:rPr>
          <w:rFonts w:ascii="Times New Roman" w:hAnsi="Times New Roman"/>
          <w:sz w:val="24"/>
          <w:szCs w:val="24"/>
          <w:lang w:val="id-ID"/>
        </w:rPr>
        <w:t xml:space="preserve">nya sendiri dan menyambut semua </w:t>
      </w:r>
      <w:r>
        <w:rPr>
          <w:rFonts w:ascii="Times New Roman" w:hAnsi="Times New Roman"/>
          <w:sz w:val="24"/>
          <w:szCs w:val="24"/>
        </w:rPr>
        <w:t xml:space="preserve">orang </w:t>
      </w:r>
      <w:r w:rsidRPr="000165F4">
        <w:rPr>
          <w:rFonts w:ascii="Times New Roman" w:hAnsi="Times New Roman"/>
          <w:sz w:val="24"/>
          <w:szCs w:val="24"/>
          <w:lang w:val="id-ID"/>
        </w:rPr>
        <w:t>yang datang menemuinya. Dengan berani dan tanpa hambatan dia me</w:t>
      </w:r>
      <w:r>
        <w:rPr>
          <w:rFonts w:ascii="Times New Roman" w:hAnsi="Times New Roman"/>
          <w:sz w:val="24"/>
          <w:szCs w:val="24"/>
        </w:rPr>
        <w:t>mberita</w:t>
      </w:r>
      <w:r w:rsidRPr="000165F4">
        <w:rPr>
          <w:rFonts w:ascii="Times New Roman" w:hAnsi="Times New Roman"/>
          <w:sz w:val="24"/>
          <w:szCs w:val="24"/>
          <w:lang w:val="id-ID"/>
        </w:rPr>
        <w:t>kan kerajaan Allah dan mengajar tentang Tuhan Yesus Kristus (28: 30–31).</w:t>
      </w:r>
    </w:p>
    <w:p w14:paraId="64D5E981" w14:textId="7D6BEE00" w:rsidR="00F827A2" w:rsidRPr="007953CC" w:rsidRDefault="001E1472" w:rsidP="00F827A2">
      <w:pPr>
        <w:spacing w:line="480" w:lineRule="auto"/>
        <w:ind w:firstLine="851"/>
        <w:rPr>
          <w:rFonts w:ascii="Times New Roman" w:hAnsi="Times New Roman"/>
          <w:sz w:val="24"/>
          <w:szCs w:val="24"/>
        </w:rPr>
      </w:pPr>
      <w:r>
        <w:rPr>
          <w:rFonts w:ascii="Times New Roman" w:hAnsi="Times New Roman"/>
          <w:sz w:val="24"/>
          <w:szCs w:val="24"/>
        </w:rPr>
        <w:t xml:space="preserve">Kisah Para Rasul 2:1-13 Pentakosta. Dalam perikop ini Lukas mencatat setiap detail apa yang terjadi di loteng Yerusalem yang dialami Para Rasul dan semua orang percaya (2:1-2). Mereka menerima pengurapan Roh Kudus dengan tanda merreka berbahasa bahasa lain yang bukan bahasa asli mereka dan ini membuat orang-orang yang berada di situ tercengang karena Para Rasul berbahasa seperti bahasa asing orang yang ada disitu seperti Patria, Media, Elam, Mesopotamia, Yudea, Kapadokia, Pontus, dan </w:t>
      </w:r>
      <w:proofErr w:type="gramStart"/>
      <w:r>
        <w:rPr>
          <w:rFonts w:ascii="Times New Roman" w:hAnsi="Times New Roman"/>
          <w:sz w:val="24"/>
          <w:szCs w:val="24"/>
        </w:rPr>
        <w:t>Asia(</w:t>
      </w:r>
      <w:proofErr w:type="gramEnd"/>
      <w:r>
        <w:rPr>
          <w:rFonts w:ascii="Times New Roman" w:hAnsi="Times New Roman"/>
          <w:sz w:val="24"/>
          <w:szCs w:val="24"/>
        </w:rPr>
        <w:t>2:3-11). Apa yag terjadi dalam perikop ini merupakan tanda awal menerima babtisan Roh Kudus.</w:t>
      </w:r>
    </w:p>
    <w:p w14:paraId="2A5B78CE" w14:textId="33541CE1" w:rsidR="001E1472" w:rsidRPr="00EF0A91" w:rsidRDefault="001E1472" w:rsidP="00EF0A91">
      <w:pPr>
        <w:pStyle w:val="ListParagraph"/>
        <w:numPr>
          <w:ilvl w:val="0"/>
          <w:numId w:val="41"/>
        </w:numPr>
        <w:spacing w:line="480" w:lineRule="auto"/>
        <w:ind w:left="284" w:hanging="284"/>
        <w:rPr>
          <w:rFonts w:ascii="Times New Roman" w:hAnsi="Times New Roman"/>
          <w:b/>
          <w:bCs/>
          <w:sz w:val="24"/>
          <w:szCs w:val="24"/>
        </w:rPr>
      </w:pPr>
      <w:r w:rsidRPr="00EF0A91">
        <w:rPr>
          <w:rFonts w:ascii="Times New Roman" w:hAnsi="Times New Roman"/>
          <w:b/>
          <w:bCs/>
          <w:sz w:val="24"/>
          <w:szCs w:val="24"/>
        </w:rPr>
        <w:t>KERANGKA BERPIKIR</w:t>
      </w:r>
    </w:p>
    <w:p w14:paraId="12363FE5" w14:textId="77777777" w:rsidR="001E1472" w:rsidRDefault="001E1472" w:rsidP="001E1472">
      <w:pPr>
        <w:spacing w:line="480" w:lineRule="auto"/>
        <w:ind w:firstLine="851"/>
        <w:rPr>
          <w:rFonts w:ascii="Times New Roman" w:hAnsi="Times New Roman"/>
          <w:sz w:val="24"/>
          <w:szCs w:val="24"/>
        </w:rPr>
      </w:pPr>
      <w:r>
        <w:rPr>
          <w:rFonts w:ascii="Times New Roman" w:hAnsi="Times New Roman"/>
          <w:sz w:val="24"/>
          <w:szCs w:val="24"/>
        </w:rPr>
        <w:t xml:space="preserve">Keraangka berpikir bertujuan untuk menjelaskan tentang pijakan teori yang digunakan untuk mendekati permasalahan penelitian atau memberi landasan </w:t>
      </w:r>
      <w:r>
        <w:rPr>
          <w:rFonts w:ascii="Times New Roman" w:hAnsi="Times New Roman"/>
          <w:sz w:val="24"/>
          <w:szCs w:val="24"/>
        </w:rPr>
        <w:lastRenderedPageBreak/>
        <w:t>jawaban teoritik terkait dengan permasalahan penelitian.</w:t>
      </w:r>
      <w:r w:rsidRPr="00C97588">
        <w:rPr>
          <w:rStyle w:val="FootnoteReference"/>
        </w:rPr>
        <w:footnoteReference w:id="60"/>
      </w:r>
      <w:r>
        <w:rPr>
          <w:rFonts w:ascii="Times New Roman" w:hAnsi="Times New Roman"/>
          <w:sz w:val="24"/>
          <w:szCs w:val="24"/>
        </w:rPr>
        <w:t>Kerangka berpikir dalam kualitatif, sama halnya dengan anggapan dasar. Anggapan dasar merupakan pernyataan tentang suatu yang diterima begitu saja sebagai kebenaran tanpa mempersoalkan bukti-bukti atau yang menjadi dasar dari keputusan-keputusan.</w:t>
      </w:r>
      <w:r w:rsidRPr="00C97588">
        <w:rPr>
          <w:rStyle w:val="FootnoteReference"/>
        </w:rPr>
        <w:footnoteReference w:id="61"/>
      </w:r>
      <w:r>
        <w:rPr>
          <w:rFonts w:ascii="Times New Roman" w:hAnsi="Times New Roman"/>
          <w:sz w:val="24"/>
          <w:szCs w:val="24"/>
        </w:rPr>
        <w:t xml:space="preserve"> Karena itu, penulis perlu untuk membuat kerangka berpikir, dengan tujuan agar pembaca dapat memahami alur berpikir penulis dalam menyusun skripsi ini.</w:t>
      </w:r>
    </w:p>
    <w:p w14:paraId="3D9D8491" w14:textId="5BF430EE" w:rsidR="00A90AAB" w:rsidRPr="00A90AAB" w:rsidRDefault="001E1472" w:rsidP="00A90AAB">
      <w:pPr>
        <w:spacing w:line="480" w:lineRule="auto"/>
        <w:ind w:firstLine="851"/>
        <w:rPr>
          <w:rFonts w:ascii="Times New Roman" w:hAnsi="Times New Roman"/>
          <w:sz w:val="24"/>
          <w:szCs w:val="24"/>
        </w:rPr>
        <w:sectPr w:rsidR="00A90AAB" w:rsidRPr="00A90AAB" w:rsidSect="004E21BD">
          <w:pgSz w:w="11907" w:h="16840" w:code="9"/>
          <w:pgMar w:top="1701" w:right="1701" w:bottom="2268" w:left="2268" w:header="1134" w:footer="1134" w:gutter="0"/>
          <w:pgNumType w:chapStyle="2"/>
          <w:cols w:space="720"/>
          <w:titlePg/>
          <w:docGrid w:linePitch="360"/>
        </w:sectPr>
      </w:pPr>
      <w:r>
        <w:rPr>
          <w:rFonts w:ascii="Times New Roman" w:hAnsi="Times New Roman"/>
          <w:sz w:val="24"/>
          <w:szCs w:val="24"/>
        </w:rPr>
        <w:t xml:space="preserve">Anggapan dasar penulis </w:t>
      </w:r>
      <w:proofErr w:type="gramStart"/>
      <w:r>
        <w:rPr>
          <w:rFonts w:ascii="Times New Roman" w:hAnsi="Times New Roman"/>
          <w:sz w:val="24"/>
          <w:szCs w:val="24"/>
        </w:rPr>
        <w:t>adalah  karunia</w:t>
      </w:r>
      <w:proofErr w:type="gramEnd"/>
      <w:r>
        <w:rPr>
          <w:rFonts w:ascii="Times New Roman" w:hAnsi="Times New Roman"/>
          <w:sz w:val="24"/>
          <w:szCs w:val="24"/>
        </w:rPr>
        <w:t xml:space="preserve"> kesembuhan adalah topik yang perlu diteliti.  karunia kesembuhan ini menimbulkan berbagai opini dan dokma dalam pengajaran kristen dengan perkembangan waktu yang ada. Ditinjau dari para penulis dan keabsahan Alkitab penulis ingin mencari kebenaran </w:t>
      </w:r>
      <w:proofErr w:type="gramStart"/>
      <w:r>
        <w:rPr>
          <w:rFonts w:ascii="Times New Roman" w:hAnsi="Times New Roman"/>
          <w:sz w:val="24"/>
          <w:szCs w:val="24"/>
        </w:rPr>
        <w:t>bagaimana  karunia</w:t>
      </w:r>
      <w:proofErr w:type="gramEnd"/>
      <w:r>
        <w:rPr>
          <w:rFonts w:ascii="Times New Roman" w:hAnsi="Times New Roman"/>
          <w:sz w:val="24"/>
          <w:szCs w:val="24"/>
        </w:rPr>
        <w:t xml:space="preserve"> kesembuhan ini dalam penggunaannya dalam pelayanan Para Rasul dalam kitab Kisah Para Rasul dengan memfokuskan penelitian pada pelayanan Petrus dan Paulu</w:t>
      </w:r>
      <w:r w:rsidR="00A90AAB">
        <w:rPr>
          <w:rFonts w:ascii="Times New Roman" w:hAnsi="Times New Roman"/>
          <w:sz w:val="24"/>
          <w:szCs w:val="24"/>
        </w:rPr>
        <w:t>s.</w:t>
      </w:r>
    </w:p>
    <w:p w14:paraId="2F4671A9" w14:textId="77777777" w:rsidR="00A90AAB" w:rsidRPr="00255847" w:rsidRDefault="00A90AAB" w:rsidP="00A90AAB">
      <w:pPr>
        <w:spacing w:after="0" w:line="480" w:lineRule="auto"/>
        <w:jc w:val="center"/>
        <w:rPr>
          <w:rFonts w:ascii="Times New Roman" w:hAnsi="Times New Roman"/>
          <w:b/>
          <w:sz w:val="24"/>
          <w:szCs w:val="24"/>
        </w:rPr>
      </w:pPr>
      <w:r w:rsidRPr="00255847">
        <w:rPr>
          <w:rFonts w:ascii="Times New Roman" w:hAnsi="Times New Roman"/>
          <w:b/>
          <w:sz w:val="24"/>
          <w:szCs w:val="24"/>
        </w:rPr>
        <w:lastRenderedPageBreak/>
        <w:t>BAB I</w:t>
      </w:r>
      <w:r>
        <w:rPr>
          <w:rFonts w:ascii="Times New Roman" w:hAnsi="Times New Roman"/>
          <w:b/>
          <w:sz w:val="24"/>
          <w:szCs w:val="24"/>
        </w:rPr>
        <w:t>II</w:t>
      </w:r>
    </w:p>
    <w:p w14:paraId="3C831B70" w14:textId="77777777" w:rsidR="00A90AAB" w:rsidRDefault="00A90AAB" w:rsidP="00A90AAB">
      <w:pPr>
        <w:spacing w:after="0" w:line="240" w:lineRule="auto"/>
        <w:jc w:val="center"/>
        <w:rPr>
          <w:rFonts w:ascii="Times New Roman" w:hAnsi="Times New Roman"/>
          <w:b/>
          <w:sz w:val="24"/>
          <w:szCs w:val="24"/>
        </w:rPr>
      </w:pPr>
      <w:r>
        <w:rPr>
          <w:rFonts w:ascii="Times New Roman" w:hAnsi="Times New Roman"/>
          <w:b/>
          <w:sz w:val="24"/>
          <w:szCs w:val="24"/>
        </w:rPr>
        <w:t>METODOLIGI PENELITIAN</w:t>
      </w:r>
    </w:p>
    <w:p w14:paraId="0CC076A0" w14:textId="77777777" w:rsidR="00A90AAB" w:rsidRDefault="00A90AAB" w:rsidP="00A90AAB">
      <w:pPr>
        <w:spacing w:after="0" w:line="240" w:lineRule="auto"/>
        <w:rPr>
          <w:rFonts w:ascii="Times New Roman" w:hAnsi="Times New Roman"/>
          <w:b/>
          <w:sz w:val="24"/>
          <w:szCs w:val="24"/>
        </w:rPr>
      </w:pPr>
    </w:p>
    <w:p w14:paraId="4E9390EC" w14:textId="77777777" w:rsidR="00A90AAB" w:rsidRDefault="00A90AAB" w:rsidP="00A90AAB">
      <w:pPr>
        <w:spacing w:after="0" w:line="240" w:lineRule="auto"/>
        <w:rPr>
          <w:rFonts w:ascii="Times New Roman" w:hAnsi="Times New Roman"/>
          <w:sz w:val="24"/>
          <w:szCs w:val="24"/>
        </w:rPr>
      </w:pPr>
    </w:p>
    <w:p w14:paraId="0E2B7B70" w14:textId="77777777" w:rsidR="00A90AAB" w:rsidRDefault="00A90AAB" w:rsidP="00A90AAB">
      <w:pPr>
        <w:tabs>
          <w:tab w:val="left" w:pos="851"/>
        </w:tabs>
        <w:spacing w:after="0" w:line="480" w:lineRule="auto"/>
        <w:ind w:firstLine="851"/>
        <w:rPr>
          <w:rFonts w:ascii="Times New Roman" w:hAnsi="Times New Roman"/>
          <w:sz w:val="24"/>
          <w:szCs w:val="24"/>
        </w:rPr>
      </w:pPr>
      <w:r>
        <w:rPr>
          <w:rFonts w:ascii="Times New Roman" w:hAnsi="Times New Roman"/>
          <w:sz w:val="24"/>
          <w:szCs w:val="24"/>
        </w:rPr>
        <w:t xml:space="preserve">Perlu adanya sebuah metode yang sepesifik sehingga tujuan penelitian dapat tercapai dengan maksimal. </w:t>
      </w:r>
      <w:r w:rsidRPr="001306B3">
        <w:rPr>
          <w:rFonts w:ascii="Times New Roman" w:hAnsi="Times New Roman"/>
          <w:sz w:val="24"/>
          <w:szCs w:val="24"/>
        </w:rPr>
        <w:t xml:space="preserve">Metode penelitian yangdigunakan dalam penelitian ini adalah pendekatan </w:t>
      </w:r>
      <w:r>
        <w:rPr>
          <w:rFonts w:ascii="Times New Roman" w:hAnsi="Times New Roman"/>
          <w:sz w:val="24"/>
          <w:szCs w:val="24"/>
        </w:rPr>
        <w:t>naratif dimana hal ini meliputi hermeneutika umum dan khusus untuk memperoleh makna dari penggunaan kuasa karunia kesembuhan dalam kitab Kisah Para Rasul.</w:t>
      </w:r>
    </w:p>
    <w:p w14:paraId="352B3907" w14:textId="77777777" w:rsidR="00A90AAB" w:rsidRDefault="00A90AAB" w:rsidP="00A90AAB">
      <w:pPr>
        <w:tabs>
          <w:tab w:val="left" w:pos="851"/>
        </w:tabs>
        <w:spacing w:after="0" w:line="480" w:lineRule="auto"/>
        <w:ind w:firstLine="851"/>
        <w:rPr>
          <w:rFonts w:ascii="Times New Roman" w:hAnsi="Times New Roman"/>
          <w:sz w:val="24"/>
          <w:szCs w:val="24"/>
        </w:rPr>
      </w:pPr>
    </w:p>
    <w:p w14:paraId="56378401" w14:textId="77777777" w:rsidR="00A90AAB" w:rsidRPr="009B2C53" w:rsidRDefault="00A90AAB" w:rsidP="00A90AAB">
      <w:pPr>
        <w:numPr>
          <w:ilvl w:val="0"/>
          <w:numId w:val="23"/>
        </w:numPr>
        <w:spacing w:line="480" w:lineRule="auto"/>
        <w:ind w:left="284" w:hanging="284"/>
        <w:rPr>
          <w:rFonts w:ascii="Times New Roman" w:hAnsi="Times New Roman"/>
          <w:b/>
          <w:sz w:val="24"/>
        </w:rPr>
      </w:pPr>
      <w:r>
        <w:rPr>
          <w:rFonts w:ascii="Times New Roman" w:hAnsi="Times New Roman"/>
          <w:b/>
          <w:sz w:val="24"/>
        </w:rPr>
        <w:t xml:space="preserve"> RANCANGAN DAN METODOLOGI PENELITIAN</w:t>
      </w:r>
    </w:p>
    <w:p w14:paraId="0781D8F0" w14:textId="4562E41D" w:rsidR="00A90AAB" w:rsidRDefault="00A90AAB" w:rsidP="009C1546">
      <w:pPr>
        <w:spacing w:line="480" w:lineRule="auto"/>
        <w:ind w:firstLine="851"/>
        <w:rPr>
          <w:rFonts w:ascii="Times New Roman" w:hAnsi="Times New Roman"/>
          <w:sz w:val="24"/>
        </w:rPr>
      </w:pPr>
      <w:r w:rsidRPr="00CF1A19">
        <w:rPr>
          <w:rFonts w:ascii="Times New Roman" w:hAnsi="Times New Roman"/>
          <w:sz w:val="24"/>
          <w:szCs w:val="24"/>
        </w:rPr>
        <w:t>Rancangan penelitian adalah sesuatu yang sangat penting dalam penelitian, yaitu pengontrolan maksimal beberapa faktor yang dapat mempengaruhi akurasi suatu hasil.</w:t>
      </w:r>
      <w:r w:rsidRPr="00C97588">
        <w:rPr>
          <w:rStyle w:val="FootnoteReference"/>
        </w:rPr>
        <w:footnoteReference w:id="62"/>
      </w:r>
      <w:r w:rsidRPr="009B2C53">
        <w:rPr>
          <w:rFonts w:ascii="Times New Roman" w:hAnsi="Times New Roman"/>
          <w:sz w:val="24"/>
        </w:rPr>
        <w:t xml:space="preserve"> </w:t>
      </w:r>
      <w:r>
        <w:rPr>
          <w:rFonts w:ascii="Times New Roman" w:hAnsi="Times New Roman"/>
          <w:sz w:val="24"/>
        </w:rPr>
        <w:t>Borg dan Gall menyatakan dalam pengertian yang luas, rancangan penelitian menunjuk pada semua prosedur yang digunakan oleh peneliti untuk menyelidiki sekumpulan pertanyaan atau hipotesis. Mereka menyatakan bahwa istilah ini dipakai oleh peneliti secara khusus sebagai pilihan atas metode kuantitatif maupun kualitatif, dan bagaimana hubungan kausal, jika ada, diantar variabel atau gejala yang diselidiki.</w:t>
      </w:r>
      <w:r w:rsidRPr="00C97588">
        <w:rPr>
          <w:rStyle w:val="FootnoteReference"/>
        </w:rPr>
        <w:footnoteReference w:id="63"/>
      </w:r>
      <w:r>
        <w:rPr>
          <w:rFonts w:ascii="Times New Roman" w:hAnsi="Times New Roman"/>
          <w:sz w:val="24"/>
        </w:rPr>
        <w:t xml:space="preserve"> Rancangan penelitian merupakan penggambaran keseluruhan aktivasi peneliti selama kerja penelitian, mulai dari persiapan sampai dengan pelaksanaan penelitian. Danima juga menambahkan bahwa rancanagn penelitian merupakan hasil akhir dari suatu </w:t>
      </w:r>
      <w:r>
        <w:rPr>
          <w:rFonts w:ascii="Times New Roman" w:hAnsi="Times New Roman"/>
          <w:sz w:val="24"/>
        </w:rPr>
        <w:lastRenderedPageBreak/>
        <w:t>keputusan yang dibuat oleh peneliti berhubungan dengan bagaimana suatu penelitian bisa diterapkan.</w:t>
      </w:r>
      <w:r w:rsidRPr="00C97588">
        <w:rPr>
          <w:rStyle w:val="FootnoteReference"/>
        </w:rPr>
        <w:footnoteReference w:id="64"/>
      </w:r>
      <w:r>
        <w:rPr>
          <w:rFonts w:ascii="Times New Roman" w:hAnsi="Times New Roman"/>
          <w:sz w:val="24"/>
        </w:rPr>
        <w:t xml:space="preserve"> Berbeda dengan pemaparan Yin dimana rancangan penelitian sudah harus berfungsi sebelum penelitian dilaksanakan untuk menghindari situasi ketika bukti-bukti tidak berhubungan dengan pertanyaan yang ditetapkan semula.</w:t>
      </w:r>
      <w:r w:rsidRPr="00C97588">
        <w:rPr>
          <w:rStyle w:val="FootnoteReference"/>
        </w:rPr>
        <w:footnoteReference w:id="65"/>
      </w:r>
    </w:p>
    <w:p w14:paraId="1C781C95" w14:textId="7DD6179B" w:rsidR="00A90AAB" w:rsidRPr="009C1546" w:rsidRDefault="00A90AAB" w:rsidP="009C1546">
      <w:pPr>
        <w:spacing w:line="480" w:lineRule="auto"/>
        <w:ind w:firstLine="851"/>
        <w:rPr>
          <w:rFonts w:ascii="Times New Roman" w:hAnsi="Times New Roman"/>
          <w:sz w:val="24"/>
        </w:rPr>
      </w:pPr>
      <w:r>
        <w:rPr>
          <w:rFonts w:ascii="Times New Roman" w:hAnsi="Times New Roman"/>
          <w:sz w:val="24"/>
        </w:rPr>
        <w:t>Menurut Sugiyono pada dasarnya metodologi penelitian diartikan sebagai cara ilmiah untuk mendapatkan data dengan tujuan tertentu.</w:t>
      </w:r>
      <w:r w:rsidRPr="00C97588">
        <w:rPr>
          <w:rStyle w:val="FootnoteReference"/>
        </w:rPr>
        <w:footnoteReference w:id="66"/>
      </w:r>
      <w:r>
        <w:rPr>
          <w:rFonts w:ascii="Times New Roman" w:hAnsi="Times New Roman"/>
          <w:sz w:val="24"/>
        </w:rPr>
        <w:t xml:space="preserve"> Metode penelitian adalah paduan si peneliti tentang urutan-urutan bagaimana penelitian dilakukan.</w:t>
      </w:r>
      <w:r w:rsidRPr="00C97588">
        <w:rPr>
          <w:rStyle w:val="FootnoteReference"/>
        </w:rPr>
        <w:footnoteReference w:id="67"/>
      </w:r>
      <w:r>
        <w:rPr>
          <w:rFonts w:ascii="Times New Roman" w:hAnsi="Times New Roman"/>
          <w:sz w:val="24"/>
        </w:rPr>
        <w:t xml:space="preserve"> Dolet Unardjan mengatakan bahwa metode penelitian dalah semua asas, peraturan dan teknik tertentu yang perlu diperhatikan dan diterapkan dalam usaha pengumpulan data dan analisis untuk memecahkan masalah di bidang ilmu pengetahuan.</w:t>
      </w:r>
      <w:r w:rsidRPr="00C97588">
        <w:rPr>
          <w:rStyle w:val="FootnoteReference"/>
        </w:rPr>
        <w:footnoteReference w:id="68"/>
      </w:r>
      <w:r>
        <w:rPr>
          <w:rFonts w:ascii="Times New Roman" w:hAnsi="Times New Roman"/>
          <w:sz w:val="24"/>
        </w:rPr>
        <w:t xml:space="preserve"> </w:t>
      </w:r>
      <w:r w:rsidRPr="009B2C53">
        <w:rPr>
          <w:rFonts w:ascii="Times New Roman" w:hAnsi="Times New Roman"/>
          <w:sz w:val="24"/>
        </w:rPr>
        <w:t xml:space="preserve">Tujuan penelitian ini adalah </w:t>
      </w:r>
      <w:r w:rsidRPr="00A45985">
        <w:rPr>
          <w:rFonts w:ascii="Times New Roman" w:hAnsi="Times New Roman"/>
          <w:sz w:val="24"/>
          <w:szCs w:val="24"/>
        </w:rPr>
        <w:t xml:space="preserve">mendapatkan makna </w:t>
      </w:r>
      <w:r>
        <w:rPr>
          <w:rFonts w:ascii="Times New Roman" w:hAnsi="Times New Roman"/>
          <w:sz w:val="24"/>
          <w:szCs w:val="24"/>
        </w:rPr>
        <w:t xml:space="preserve">perbedaan penggunaan kata kesembuhan dalam Kisah Para Rasul </w:t>
      </w:r>
      <w:r w:rsidRPr="00E84435">
        <w:rPr>
          <w:rFonts w:ascii="Times New Roman" w:hAnsi="Times New Roman"/>
          <w:sz w:val="24"/>
          <w:szCs w:val="24"/>
        </w:rPr>
        <w:t>yang di lakukan Rasul</w:t>
      </w:r>
      <w:r>
        <w:rPr>
          <w:rFonts w:ascii="Times New Roman" w:hAnsi="Times New Roman"/>
          <w:sz w:val="24"/>
          <w:szCs w:val="24"/>
        </w:rPr>
        <w:t xml:space="preserve"> Petrus dan Rasul Paulus, </w:t>
      </w:r>
      <w:r w:rsidRPr="009B2C53">
        <w:rPr>
          <w:rFonts w:ascii="Times New Roman" w:hAnsi="Times New Roman"/>
          <w:sz w:val="24"/>
        </w:rPr>
        <w:t xml:space="preserve">maka dalam riset ini dipilih jenis riset studi biblika. Menurut Andreas B. Subagyo “Studi Biblika” adalah mencakup teologi eksegesis </w:t>
      </w:r>
      <w:r w:rsidRPr="009B2C53">
        <w:rPr>
          <w:rFonts w:ascii="Times New Roman" w:hAnsi="Times New Roman"/>
          <w:sz w:val="24"/>
        </w:rPr>
        <w:lastRenderedPageBreak/>
        <w:t xml:space="preserve">dan kajian Alkitab. Teologi Eksegesis berupaya untuk memahami makna teks, sedangkan kajian Alkitab berupaya menyelidiki Alkitab dan bagian-bagiannya sebagai teks.  </w:t>
      </w:r>
    </w:p>
    <w:p w14:paraId="46ED3BEC" w14:textId="77777777" w:rsidR="00A90AAB" w:rsidRPr="00AB71DD" w:rsidRDefault="00A90AAB" w:rsidP="00A90AAB">
      <w:pPr>
        <w:pStyle w:val="ListParagraph"/>
        <w:numPr>
          <w:ilvl w:val="0"/>
          <w:numId w:val="23"/>
        </w:numPr>
        <w:spacing w:after="200" w:line="480" w:lineRule="auto"/>
        <w:ind w:left="284" w:hanging="284"/>
        <w:rPr>
          <w:rFonts w:ascii="Times New Roman" w:hAnsi="Times New Roman"/>
          <w:sz w:val="24"/>
        </w:rPr>
      </w:pPr>
      <w:r>
        <w:rPr>
          <w:rFonts w:ascii="Times New Roman" w:hAnsi="Times New Roman"/>
          <w:b/>
          <w:bCs/>
          <w:sz w:val="24"/>
          <w:szCs w:val="24"/>
        </w:rPr>
        <w:t xml:space="preserve"> </w:t>
      </w:r>
      <w:r w:rsidRPr="00AB71DD">
        <w:rPr>
          <w:rFonts w:ascii="Times New Roman" w:hAnsi="Times New Roman"/>
          <w:b/>
          <w:bCs/>
          <w:sz w:val="24"/>
          <w:szCs w:val="24"/>
        </w:rPr>
        <w:t>DATA DAN SUMBER DATA</w:t>
      </w:r>
    </w:p>
    <w:p w14:paraId="43F81C22" w14:textId="38066A1D" w:rsidR="00A90AAB" w:rsidRPr="009C1546" w:rsidRDefault="00A90AAB" w:rsidP="009C1546">
      <w:pPr>
        <w:spacing w:after="0" w:line="480" w:lineRule="auto"/>
        <w:ind w:firstLine="851"/>
        <w:rPr>
          <w:rFonts w:ascii="Times New Roman" w:hAnsi="Times New Roman"/>
          <w:sz w:val="24"/>
          <w:szCs w:val="24"/>
        </w:rPr>
      </w:pPr>
      <w:r w:rsidRPr="00407C39">
        <w:rPr>
          <w:rFonts w:ascii="Times New Roman" w:hAnsi="Times New Roman"/>
          <w:sz w:val="24"/>
          <w:szCs w:val="24"/>
        </w:rPr>
        <w:t>Data dalam penelitian Kualitatif bersifat deskriptif bukan angka. Dapat berupa gejala-gejala, kejadian dan peristiwa yang kemudian dianalisis dalam bentuk kategori-kategori.</w:t>
      </w:r>
      <w:r w:rsidRPr="00C97588">
        <w:rPr>
          <w:rStyle w:val="FootnoteReference"/>
        </w:rPr>
        <w:footnoteReference w:id="69"/>
      </w:r>
      <w:r>
        <w:rPr>
          <w:rFonts w:ascii="Times New Roman" w:hAnsi="Times New Roman"/>
          <w:sz w:val="24"/>
          <w:szCs w:val="24"/>
        </w:rPr>
        <w:t xml:space="preserve"> </w:t>
      </w:r>
      <w:r w:rsidRPr="00407C39">
        <w:rPr>
          <w:rFonts w:ascii="Times New Roman" w:hAnsi="Times New Roman"/>
          <w:sz w:val="24"/>
          <w:szCs w:val="24"/>
        </w:rPr>
        <w:t>Sproull mengemukakan adanya empat macam metode pengumpulan data yaitu, wawancara, administrasi instrument, observasi atau pengamatan, dan pemeriksaan dokumen-dokumen.</w:t>
      </w:r>
      <w:r w:rsidRPr="00C97588">
        <w:rPr>
          <w:rStyle w:val="FootnoteReference"/>
        </w:rPr>
        <w:footnoteReference w:id="70"/>
      </w:r>
      <w:r w:rsidRPr="00407C39">
        <w:rPr>
          <w:rFonts w:ascii="Times New Roman" w:hAnsi="Times New Roman"/>
          <w:sz w:val="24"/>
          <w:szCs w:val="24"/>
        </w:rPr>
        <w:t xml:space="preserve"> </w:t>
      </w:r>
      <w:r>
        <w:rPr>
          <w:rFonts w:ascii="Times New Roman" w:hAnsi="Times New Roman"/>
          <w:sz w:val="24"/>
          <w:szCs w:val="24"/>
        </w:rPr>
        <w:t>Data yang dimaksudkan dalam penelitian ini adalah adalah obyek penelitian atau teks yang menjadi kajian penelitian. Sedangkan, sumber data merupakan subyek penelitian di mana data-data mengenai obyek penelitian dapat diperoleh. Pengolahan sumber data secara sistematis dan kolektif ini dilakukan untuk memperoleh hasil yang diharapkan dan memenuhi tujuan penelitian ini.</w:t>
      </w:r>
      <w:r w:rsidR="009C1546">
        <w:rPr>
          <w:rFonts w:ascii="Times New Roman" w:hAnsi="Times New Roman"/>
          <w:sz w:val="24"/>
          <w:szCs w:val="24"/>
        </w:rPr>
        <w:t xml:space="preserve"> </w:t>
      </w:r>
      <w:r>
        <w:rPr>
          <w:rFonts w:ascii="Times New Roman" w:hAnsi="Times New Roman"/>
          <w:sz w:val="24"/>
        </w:rPr>
        <w:t>Arikunto memaparkan bahwa sumber data merujuk kepada subyek dimana data diperoleh.</w:t>
      </w:r>
      <w:r w:rsidRPr="00C97588">
        <w:rPr>
          <w:rStyle w:val="FootnoteReference"/>
        </w:rPr>
        <w:footnoteReference w:id="71"/>
      </w:r>
      <w:r>
        <w:rPr>
          <w:rFonts w:ascii="Times New Roman" w:hAnsi="Times New Roman"/>
          <w:sz w:val="24"/>
        </w:rPr>
        <w:t xml:space="preserve"> Sumber-sumber yang digunakan dalam penelitian ini antara lain: </w:t>
      </w:r>
    </w:p>
    <w:p w14:paraId="205C2F47" w14:textId="77777777" w:rsidR="00A90AAB" w:rsidRPr="00407C39" w:rsidRDefault="00A90AAB" w:rsidP="00A90AAB">
      <w:pPr>
        <w:pStyle w:val="ListParagraph"/>
        <w:numPr>
          <w:ilvl w:val="0"/>
          <w:numId w:val="24"/>
        </w:numPr>
        <w:spacing w:after="200" w:line="480" w:lineRule="auto"/>
        <w:ind w:left="426" w:hanging="426"/>
        <w:rPr>
          <w:rFonts w:ascii="Times New Roman" w:hAnsi="Times New Roman"/>
          <w:sz w:val="24"/>
        </w:rPr>
      </w:pPr>
      <w:r>
        <w:rPr>
          <w:rFonts w:ascii="Times New Roman" w:hAnsi="Times New Roman"/>
          <w:sz w:val="24"/>
          <w:szCs w:val="24"/>
        </w:rPr>
        <w:lastRenderedPageBreak/>
        <w:t xml:space="preserve">Alkitab </w:t>
      </w:r>
      <w:r w:rsidRPr="00407C39">
        <w:rPr>
          <w:rFonts w:ascii="Times New Roman" w:hAnsi="Times New Roman"/>
          <w:sz w:val="24"/>
          <w:szCs w:val="24"/>
        </w:rPr>
        <w:t xml:space="preserve">Sumber data yang disebutkan diatas adalah sumber data yang paling penting. Untuk mendapatkan teks yang otentik dan akurat, maka Alkitab yang digunakan </w:t>
      </w:r>
      <w:proofErr w:type="gramStart"/>
      <w:r w:rsidRPr="00407C39">
        <w:rPr>
          <w:rFonts w:ascii="Times New Roman" w:hAnsi="Times New Roman"/>
          <w:sz w:val="24"/>
          <w:szCs w:val="24"/>
        </w:rPr>
        <w:t>adalah</w:t>
      </w:r>
      <w:r w:rsidRPr="00407C39">
        <w:rPr>
          <w:rFonts w:ascii="Times New Roman" w:hAnsi="Times New Roman"/>
          <w:sz w:val="24"/>
        </w:rPr>
        <w:t xml:space="preserve"> :</w:t>
      </w:r>
      <w:proofErr w:type="gramEnd"/>
      <w:r w:rsidRPr="00407C39">
        <w:rPr>
          <w:rFonts w:ascii="Times New Roman" w:hAnsi="Times New Roman"/>
          <w:sz w:val="24"/>
        </w:rPr>
        <w:t xml:space="preserve"> alkitab ITB (alkitab dalam bahasa Indonesia Terjemahan baru yang diterbitkan oleh LAI), </w:t>
      </w:r>
      <w:r w:rsidRPr="00407C39">
        <w:rPr>
          <w:rFonts w:ascii="Times New Roman" w:hAnsi="Times New Roman"/>
          <w:sz w:val="24"/>
          <w:szCs w:val="24"/>
        </w:rPr>
        <w:t xml:space="preserve"> Alkitab berbahasa Yunani yang penekanannya berasal dari </w:t>
      </w:r>
      <w:r w:rsidRPr="00407C39">
        <w:rPr>
          <w:rFonts w:ascii="Times New Roman" w:hAnsi="Times New Roman"/>
          <w:i/>
          <w:sz w:val="24"/>
          <w:szCs w:val="24"/>
        </w:rPr>
        <w:t xml:space="preserve">Byzantine Greek New Testament </w:t>
      </w:r>
      <w:r w:rsidRPr="00407C39">
        <w:rPr>
          <w:rFonts w:ascii="Times New Roman" w:hAnsi="Times New Roman"/>
          <w:sz w:val="24"/>
          <w:szCs w:val="24"/>
        </w:rPr>
        <w:t>(BYZ). Selanjutnya, dibutuhkan juga Alkitab dalam beberapa versi lainnya dengan tujuan sebagai bahan perbandingan guna menemukan ketepatan arti kata atau kekayaan pengertian.</w:t>
      </w:r>
    </w:p>
    <w:p w14:paraId="0B8E71FD" w14:textId="77777777" w:rsidR="00A90AAB" w:rsidRDefault="00A90AAB" w:rsidP="00A90AAB">
      <w:pPr>
        <w:spacing w:after="0" w:line="240" w:lineRule="auto"/>
        <w:rPr>
          <w:rFonts w:ascii="Times New Roman" w:hAnsi="Times New Roman"/>
          <w:sz w:val="24"/>
          <w:szCs w:val="24"/>
        </w:rPr>
      </w:pPr>
    </w:p>
    <w:p w14:paraId="72B7BD6A"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 xml:space="preserve">Friberg, Timothy; Friberg, Barbara; Miller, Neva </w:t>
      </w:r>
      <w:proofErr w:type="gramStart"/>
      <w:r w:rsidRPr="003439FE">
        <w:rPr>
          <w:rFonts w:ascii="Times New Roman" w:hAnsi="Times New Roman"/>
          <w:sz w:val="24"/>
        </w:rPr>
        <w:t>F .</w:t>
      </w:r>
      <w:proofErr w:type="gramEnd"/>
      <w:r w:rsidRPr="003439FE">
        <w:rPr>
          <w:rFonts w:ascii="Times New Roman" w:hAnsi="Times New Roman"/>
          <w:sz w:val="24"/>
        </w:rPr>
        <w:t xml:space="preserve">: Kamus Analitik dari Perjanjian Baru Yunani . Grand Rapids, </w:t>
      </w:r>
      <w:proofErr w:type="gramStart"/>
      <w:r w:rsidRPr="003439FE">
        <w:rPr>
          <w:rFonts w:ascii="Times New Roman" w:hAnsi="Times New Roman"/>
          <w:sz w:val="24"/>
        </w:rPr>
        <w:t>Mich .</w:t>
      </w:r>
      <w:proofErr w:type="gramEnd"/>
      <w:r w:rsidRPr="003439FE">
        <w:rPr>
          <w:rFonts w:ascii="Times New Roman" w:hAnsi="Times New Roman"/>
          <w:sz w:val="24"/>
        </w:rPr>
        <w:t>: Baker Books, 2000 (Perpustakaan Perjanjian Baru Yunani Baker's 4), 197</w:t>
      </w:r>
    </w:p>
    <w:p w14:paraId="0DEA88CB" w14:textId="77777777" w:rsidR="00A90AAB" w:rsidRPr="00B87440" w:rsidRDefault="00A90AAB" w:rsidP="00A90AAB">
      <w:pPr>
        <w:spacing w:after="0" w:line="480" w:lineRule="auto"/>
        <w:rPr>
          <w:rFonts w:ascii="Times New Roman" w:hAnsi="Times New Roman"/>
          <w:sz w:val="24"/>
          <w:szCs w:val="24"/>
        </w:rPr>
      </w:pPr>
    </w:p>
    <w:p w14:paraId="798E7BD4" w14:textId="18868193" w:rsidR="00A90AAB" w:rsidRPr="00877D7C" w:rsidRDefault="00A90AAB" w:rsidP="00877D7C">
      <w:pPr>
        <w:pStyle w:val="ListParagraph"/>
        <w:numPr>
          <w:ilvl w:val="0"/>
          <w:numId w:val="24"/>
        </w:numPr>
        <w:spacing w:after="0" w:line="480" w:lineRule="auto"/>
        <w:ind w:left="284" w:hanging="284"/>
        <w:rPr>
          <w:rFonts w:ascii="Times New Roman" w:hAnsi="Times New Roman"/>
          <w:sz w:val="24"/>
          <w:szCs w:val="24"/>
        </w:rPr>
      </w:pPr>
      <w:r w:rsidRPr="00877D7C">
        <w:rPr>
          <w:rFonts w:ascii="Times New Roman" w:hAnsi="Times New Roman"/>
          <w:sz w:val="24"/>
          <w:szCs w:val="24"/>
        </w:rPr>
        <w:t>Pengantar dan Survei Perjanjian Baru</w:t>
      </w:r>
    </w:p>
    <w:p w14:paraId="6A317B09" w14:textId="77777777" w:rsidR="00A90AAB" w:rsidRDefault="00A90AAB" w:rsidP="00A90AAB">
      <w:pPr>
        <w:spacing w:after="0" w:line="480" w:lineRule="auto"/>
        <w:ind w:firstLine="851"/>
        <w:rPr>
          <w:rFonts w:ascii="Times New Roman" w:hAnsi="Times New Roman"/>
          <w:sz w:val="24"/>
          <w:szCs w:val="24"/>
        </w:rPr>
      </w:pPr>
      <w:r>
        <w:rPr>
          <w:rFonts w:ascii="Times New Roman" w:hAnsi="Times New Roman"/>
          <w:sz w:val="24"/>
          <w:szCs w:val="24"/>
        </w:rPr>
        <w:t>Sumber data ini dirasa penting untuk memberikan gambaran yang utuh mengenai Kitab Kisah Para Rasul dan berbagai pelayanan yang menyertainya. Hal-hal khusus yang dipelajari adalah tentang</w:t>
      </w:r>
      <w:r w:rsidRPr="0040665F">
        <w:rPr>
          <w:rFonts w:ascii="Times New Roman" w:hAnsi="Times New Roman"/>
          <w:sz w:val="24"/>
          <w:szCs w:val="24"/>
        </w:rPr>
        <w:t xml:space="preserve"> sejarah P</w:t>
      </w:r>
      <w:r>
        <w:rPr>
          <w:rFonts w:ascii="Times New Roman" w:hAnsi="Times New Roman"/>
          <w:sz w:val="24"/>
          <w:szCs w:val="24"/>
        </w:rPr>
        <w:t>erjanjian Baru</w:t>
      </w:r>
      <w:r w:rsidRPr="0040665F">
        <w:rPr>
          <w:rFonts w:ascii="Times New Roman" w:hAnsi="Times New Roman"/>
          <w:sz w:val="24"/>
          <w:szCs w:val="24"/>
        </w:rPr>
        <w:t xml:space="preserve">, </w:t>
      </w:r>
      <w:r>
        <w:rPr>
          <w:rFonts w:ascii="Times New Roman" w:hAnsi="Times New Roman"/>
          <w:sz w:val="24"/>
          <w:szCs w:val="24"/>
        </w:rPr>
        <w:t>geografis Perjanjian Baru, budaya Perjanjian Baru, simbol-</w:t>
      </w:r>
      <w:r w:rsidRPr="0040665F">
        <w:rPr>
          <w:rFonts w:ascii="Times New Roman" w:hAnsi="Times New Roman"/>
          <w:sz w:val="24"/>
          <w:szCs w:val="24"/>
        </w:rPr>
        <w:t>simbol P</w:t>
      </w:r>
      <w:r>
        <w:rPr>
          <w:rFonts w:ascii="Times New Roman" w:hAnsi="Times New Roman"/>
          <w:sz w:val="24"/>
          <w:szCs w:val="24"/>
        </w:rPr>
        <w:t>erjanjian Baru</w:t>
      </w:r>
      <w:r w:rsidRPr="0040665F">
        <w:rPr>
          <w:rFonts w:ascii="Times New Roman" w:hAnsi="Times New Roman"/>
          <w:sz w:val="24"/>
          <w:szCs w:val="24"/>
        </w:rPr>
        <w:t xml:space="preserve">, </w:t>
      </w:r>
      <w:r>
        <w:rPr>
          <w:rFonts w:ascii="Times New Roman" w:hAnsi="Times New Roman"/>
          <w:sz w:val="24"/>
          <w:szCs w:val="24"/>
        </w:rPr>
        <w:t xml:space="preserve">dan </w:t>
      </w:r>
      <w:r w:rsidRPr="0040665F">
        <w:rPr>
          <w:rFonts w:ascii="Times New Roman" w:hAnsi="Times New Roman"/>
          <w:sz w:val="24"/>
          <w:szCs w:val="24"/>
        </w:rPr>
        <w:t>tema-tema</w:t>
      </w:r>
      <w:r>
        <w:rPr>
          <w:rFonts w:ascii="Times New Roman" w:hAnsi="Times New Roman"/>
          <w:sz w:val="24"/>
          <w:szCs w:val="24"/>
        </w:rPr>
        <w:t xml:space="preserve"> teologis</w:t>
      </w:r>
      <w:r w:rsidRPr="0040665F">
        <w:rPr>
          <w:rFonts w:ascii="Times New Roman" w:hAnsi="Times New Roman"/>
          <w:sz w:val="24"/>
          <w:szCs w:val="24"/>
        </w:rPr>
        <w:t xml:space="preserve"> P</w:t>
      </w:r>
      <w:r>
        <w:rPr>
          <w:rFonts w:ascii="Times New Roman" w:hAnsi="Times New Roman"/>
          <w:sz w:val="24"/>
          <w:szCs w:val="24"/>
        </w:rPr>
        <w:t>erjanjian Baru. Beberapa referensi utama yang digunakan oleh penulis dalam melakukan penelitian ini di antaranya adalah sebagai berikut.</w:t>
      </w:r>
    </w:p>
    <w:p w14:paraId="0749EE67"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 xml:space="preserve">Zodhiates, Spiros: Kamus Pelajaran Kata Lengkap: Perjanjian </w:t>
      </w:r>
      <w:proofErr w:type="gramStart"/>
      <w:r w:rsidRPr="003439FE">
        <w:rPr>
          <w:rFonts w:ascii="Times New Roman" w:hAnsi="Times New Roman"/>
          <w:sz w:val="24"/>
        </w:rPr>
        <w:t>Baru .</w:t>
      </w:r>
      <w:proofErr w:type="gramEnd"/>
      <w:r w:rsidRPr="003439FE">
        <w:rPr>
          <w:rFonts w:ascii="Times New Roman" w:hAnsi="Times New Roman"/>
          <w:sz w:val="24"/>
        </w:rPr>
        <w:t xml:space="preserve"> ed elektronik. Chattanooga, TN: AMG Publishers, 2000, c1992, c1993, S. G4982</w:t>
      </w:r>
    </w:p>
    <w:p w14:paraId="3A4B88A3"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lastRenderedPageBreak/>
        <w:t xml:space="preserve">Balz, Horst Robert; Schneider, Gerhard: Exegetical Dictionary of the New </w:t>
      </w:r>
      <w:proofErr w:type="gramStart"/>
      <w:r w:rsidRPr="003439FE">
        <w:rPr>
          <w:rFonts w:ascii="Times New Roman" w:hAnsi="Times New Roman"/>
          <w:sz w:val="24"/>
        </w:rPr>
        <w:t>Testament .</w:t>
      </w:r>
      <w:proofErr w:type="gramEnd"/>
      <w:r w:rsidRPr="003439FE">
        <w:rPr>
          <w:rFonts w:ascii="Times New Roman" w:hAnsi="Times New Roman"/>
          <w:sz w:val="24"/>
        </w:rPr>
        <w:t xml:space="preserve"> Grand Rapids, </w:t>
      </w:r>
      <w:proofErr w:type="gramStart"/>
      <w:r w:rsidRPr="003439FE">
        <w:rPr>
          <w:rFonts w:ascii="Times New Roman" w:hAnsi="Times New Roman"/>
          <w:sz w:val="24"/>
        </w:rPr>
        <w:t>Mich .</w:t>
      </w:r>
      <w:proofErr w:type="gramEnd"/>
      <w:r w:rsidRPr="003439FE">
        <w:rPr>
          <w:rFonts w:ascii="Times New Roman" w:hAnsi="Times New Roman"/>
          <w:sz w:val="24"/>
        </w:rPr>
        <w:t>: Eerdmans, 1990-c1993, S. 3: 319-321</w:t>
      </w:r>
    </w:p>
    <w:p w14:paraId="7EC596EC"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 xml:space="preserve">Friberg, Timothy; Friberg, Barbara; Miller, Neva </w:t>
      </w:r>
      <w:proofErr w:type="gramStart"/>
      <w:r w:rsidRPr="003439FE">
        <w:rPr>
          <w:rFonts w:ascii="Times New Roman" w:hAnsi="Times New Roman"/>
          <w:sz w:val="24"/>
        </w:rPr>
        <w:t>F .</w:t>
      </w:r>
      <w:proofErr w:type="gramEnd"/>
      <w:r w:rsidRPr="003439FE">
        <w:rPr>
          <w:rFonts w:ascii="Times New Roman" w:hAnsi="Times New Roman"/>
          <w:sz w:val="24"/>
        </w:rPr>
        <w:t xml:space="preserve">: Kamus Analitik dari Perjanjian Baru Yunani . Grand Rapids, </w:t>
      </w:r>
      <w:proofErr w:type="gramStart"/>
      <w:r w:rsidRPr="003439FE">
        <w:rPr>
          <w:rFonts w:ascii="Times New Roman" w:hAnsi="Times New Roman"/>
          <w:sz w:val="24"/>
        </w:rPr>
        <w:t>Mich .</w:t>
      </w:r>
      <w:proofErr w:type="gramEnd"/>
      <w:r w:rsidRPr="003439FE">
        <w:rPr>
          <w:rFonts w:ascii="Times New Roman" w:hAnsi="Times New Roman"/>
          <w:sz w:val="24"/>
        </w:rPr>
        <w:t>: Baker Books, 2000 (Perpustakaan Perjanjian Baru Yunani Baker's 4), S.201</w:t>
      </w:r>
    </w:p>
    <w:p w14:paraId="7D3BE766"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TW Theologisches Wörterbuch zum NT, ed. oleh GerhKittel (w. 1948; digantikan oleh GFriedrich) I 1933; II 1935; III 1938; IV 1942; V 1954; VI 1 1954. Terjemahan bahasa Inggris oleh GW Bromiley, Theo. Dict. PB (1964 ff.).</w:t>
      </w:r>
    </w:p>
    <w:p w14:paraId="7E292412" w14:textId="77777777" w:rsidR="00A90AAB" w:rsidRDefault="00A90AAB" w:rsidP="00877D7C">
      <w:pPr>
        <w:pStyle w:val="ListParagraph"/>
        <w:numPr>
          <w:ilvl w:val="0"/>
          <w:numId w:val="24"/>
        </w:numPr>
        <w:spacing w:after="0" w:line="480" w:lineRule="auto"/>
        <w:ind w:left="284" w:hanging="284"/>
        <w:rPr>
          <w:rFonts w:ascii="Times New Roman" w:hAnsi="Times New Roman"/>
          <w:sz w:val="24"/>
          <w:szCs w:val="24"/>
        </w:rPr>
      </w:pPr>
      <w:r>
        <w:rPr>
          <w:rFonts w:ascii="Times New Roman" w:hAnsi="Times New Roman"/>
          <w:sz w:val="24"/>
          <w:szCs w:val="24"/>
        </w:rPr>
        <w:t xml:space="preserve">Leksikon, Ensiklopedi, </w:t>
      </w:r>
      <w:r w:rsidRPr="00B23077">
        <w:rPr>
          <w:rFonts w:ascii="Times New Roman" w:hAnsi="Times New Roman"/>
          <w:sz w:val="24"/>
          <w:szCs w:val="24"/>
        </w:rPr>
        <w:t>dan Kamus Alkitab</w:t>
      </w:r>
    </w:p>
    <w:p w14:paraId="0B59B5A9" w14:textId="77777777" w:rsidR="00A90AAB" w:rsidRPr="00852843" w:rsidRDefault="00A90AAB" w:rsidP="00A90AAB">
      <w:pPr>
        <w:spacing w:after="0" w:line="480" w:lineRule="auto"/>
        <w:ind w:firstLine="851"/>
        <w:rPr>
          <w:rFonts w:ascii="Times New Roman" w:hAnsi="Times New Roman"/>
          <w:sz w:val="24"/>
          <w:szCs w:val="24"/>
        </w:rPr>
      </w:pPr>
      <w:r>
        <w:rPr>
          <w:rFonts w:ascii="Times New Roman" w:hAnsi="Times New Roman"/>
          <w:sz w:val="24"/>
          <w:szCs w:val="24"/>
        </w:rPr>
        <w:t>Penggunaan Leksikon dirasa penting untuk bisa mengerti arti sebuah kata</w:t>
      </w:r>
      <w:r w:rsidRPr="001B6122">
        <w:rPr>
          <w:rFonts w:ascii="Times New Roman" w:hAnsi="Times New Roman"/>
          <w:sz w:val="24"/>
          <w:szCs w:val="24"/>
        </w:rPr>
        <w:t>.</w:t>
      </w:r>
      <w:r>
        <w:rPr>
          <w:rFonts w:ascii="Times New Roman" w:hAnsi="Times New Roman"/>
          <w:sz w:val="24"/>
          <w:szCs w:val="24"/>
        </w:rPr>
        <w:t xml:space="preserve"> Untuk mendukung penelitian ini, maka sumber data berupa </w:t>
      </w:r>
      <w:r w:rsidRPr="001B6122">
        <w:rPr>
          <w:rFonts w:ascii="Times New Roman" w:hAnsi="Times New Roman"/>
          <w:sz w:val="24"/>
          <w:szCs w:val="24"/>
        </w:rPr>
        <w:t xml:space="preserve">kamus-kamus bahasa (leksikon) </w:t>
      </w:r>
      <w:r>
        <w:rPr>
          <w:rFonts w:ascii="Times New Roman" w:hAnsi="Times New Roman"/>
          <w:sz w:val="24"/>
          <w:szCs w:val="24"/>
        </w:rPr>
        <w:t xml:space="preserve">di sini diperlukansebagai alat bantu untuk </w:t>
      </w:r>
      <w:r w:rsidRPr="001B6122">
        <w:rPr>
          <w:rFonts w:ascii="Times New Roman" w:hAnsi="Times New Roman"/>
          <w:sz w:val="24"/>
          <w:szCs w:val="24"/>
        </w:rPr>
        <w:t xml:space="preserve">mempelajari kosa kata bahasa asli </w:t>
      </w:r>
      <w:r>
        <w:rPr>
          <w:rFonts w:ascii="Times New Roman" w:hAnsi="Times New Roman"/>
          <w:sz w:val="24"/>
          <w:szCs w:val="24"/>
        </w:rPr>
        <w:t xml:space="preserve">teks </w:t>
      </w:r>
      <w:r w:rsidRPr="001B6122">
        <w:rPr>
          <w:rFonts w:ascii="Times New Roman" w:hAnsi="Times New Roman"/>
          <w:sz w:val="24"/>
          <w:szCs w:val="24"/>
        </w:rPr>
        <w:t xml:space="preserve">Alkitab yang </w:t>
      </w:r>
      <w:r>
        <w:rPr>
          <w:rFonts w:ascii="Times New Roman" w:hAnsi="Times New Roman"/>
          <w:sz w:val="24"/>
          <w:szCs w:val="24"/>
        </w:rPr>
        <w:t>diteliti</w:t>
      </w:r>
      <w:r w:rsidRPr="001B6122">
        <w:rPr>
          <w:rFonts w:ascii="Times New Roman" w:hAnsi="Times New Roman"/>
          <w:sz w:val="24"/>
          <w:szCs w:val="24"/>
        </w:rPr>
        <w:t xml:space="preserve">, khususnya bila disertai dengan penjelasan tentang penggunaan </w:t>
      </w:r>
      <w:r>
        <w:rPr>
          <w:rFonts w:ascii="Times New Roman" w:hAnsi="Times New Roman"/>
          <w:sz w:val="24"/>
          <w:szCs w:val="24"/>
        </w:rPr>
        <w:t>yang dalam istilah linguistik. Ensiklopedi digunakan untuk mencari hal-hal unik yang diceritakan di dalam Alkitab tersebut. Juga diperlukan adanya kamus Alkitab yang semakin memperkaya pembahasan di dalamnya. Beberapa Leksikon dan kamus yang digunakan adalah sebagai berikut:</w:t>
      </w:r>
    </w:p>
    <w:p w14:paraId="0B9AD643"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B. CDBuck, Kamus Sinonim Terpilih dalam Bahasa-Bahasa Utama Indo-Eropa: Sebuah Kontribusi pada Sejarah Ide 1949.</w:t>
      </w:r>
    </w:p>
    <w:p w14:paraId="4E1A6EDA"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 xml:space="preserve">Arndt, William; Gingrich, F. Wilbur; Danker, Frederick W.; Bauer, Walter: Leksikon Yunani-Inggris dari Perjanjian Baru dan Sastra Kristen Awal Lainnya: Terjemahan dan Adaptasi dari Edisi Revisi dan Augmented Keempat </w:t>
      </w:r>
      <w:r w:rsidRPr="003439FE">
        <w:rPr>
          <w:rFonts w:ascii="Times New Roman" w:hAnsi="Times New Roman"/>
          <w:sz w:val="24"/>
        </w:rPr>
        <w:lastRenderedPageBreak/>
        <w:t xml:space="preserve">dari Walter Bauer Griechisch-Deutsches Worterbuch Zu Den Schrift En Des Neuen Testaments Und Der Ubrigen Urchristlichen </w:t>
      </w:r>
      <w:proofErr w:type="gramStart"/>
      <w:r w:rsidRPr="003439FE">
        <w:rPr>
          <w:rFonts w:ascii="Times New Roman" w:hAnsi="Times New Roman"/>
          <w:sz w:val="24"/>
        </w:rPr>
        <w:t>Literatur .</w:t>
      </w:r>
      <w:proofErr w:type="gramEnd"/>
      <w:r w:rsidRPr="003439FE">
        <w:rPr>
          <w:rFonts w:ascii="Times New Roman" w:hAnsi="Times New Roman"/>
          <w:sz w:val="24"/>
        </w:rPr>
        <w:t xml:space="preserve"> Chicago: University of Chicago Press, 1996, c1979, S.359Johannes P. Louw and Eugene Albert Nida, Greek-English Lexicon of the New </w:t>
      </w:r>
      <w:proofErr w:type="gramStart"/>
      <w:r w:rsidRPr="003439FE">
        <w:rPr>
          <w:rFonts w:ascii="Times New Roman" w:hAnsi="Times New Roman"/>
          <w:sz w:val="24"/>
        </w:rPr>
        <w:t>Testament :</w:t>
      </w:r>
      <w:proofErr w:type="gramEnd"/>
      <w:r w:rsidRPr="003439FE">
        <w:rPr>
          <w:rFonts w:ascii="Times New Roman" w:hAnsi="Times New Roman"/>
          <w:sz w:val="24"/>
        </w:rPr>
        <w:t xml:space="preserve"> Based on Semantic Domains. New York: United Bible societies, 1996, c1989.</w:t>
      </w:r>
    </w:p>
    <w:p w14:paraId="671B88F8"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Timothy Friberg, Barbara Friberg and Neva F. Miller, vol. 4, Analytical Lexicon of the Greek New Testament, Baker's Greek New Testament library. Grand Rapids, Mich.: Baker Books, 2000.</w:t>
      </w:r>
    </w:p>
    <w:p w14:paraId="266281E3"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 xml:space="preserve">Spiros Zodhiates, The Complete Word Study </w:t>
      </w:r>
      <w:proofErr w:type="gramStart"/>
      <w:r w:rsidRPr="003439FE">
        <w:rPr>
          <w:rFonts w:ascii="Times New Roman" w:hAnsi="Times New Roman"/>
          <w:sz w:val="24"/>
        </w:rPr>
        <w:t>Dictionary :</w:t>
      </w:r>
      <w:proofErr w:type="gramEnd"/>
      <w:r w:rsidRPr="003439FE">
        <w:rPr>
          <w:rFonts w:ascii="Times New Roman" w:hAnsi="Times New Roman"/>
          <w:sz w:val="24"/>
        </w:rPr>
        <w:t xml:space="preserve"> New Testament. Chattanooga, TN: AMG Publishers, 2000, c1992, c1993.</w:t>
      </w:r>
    </w:p>
    <w:p w14:paraId="2C1DBB9B" w14:textId="77777777" w:rsidR="00A90AAB" w:rsidRPr="003439FE" w:rsidRDefault="00A90AAB" w:rsidP="003439FE">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Horst Robert Balz and Gerhard Schneider, Exegetical Dictionary of the New Testament, Translation of: Exegetisches Worterbuch Zum Neuen Testament. Grand Rapids, Mich.: Eerdmans, 1990-c1993.</w:t>
      </w:r>
    </w:p>
    <w:p w14:paraId="039214F0" w14:textId="1E833B36" w:rsidR="00A90AAB" w:rsidRPr="00877D7C" w:rsidRDefault="00A90AAB" w:rsidP="00877D7C">
      <w:pPr>
        <w:pStyle w:val="ListParagraph"/>
        <w:numPr>
          <w:ilvl w:val="0"/>
          <w:numId w:val="20"/>
        </w:numPr>
        <w:spacing w:after="0" w:line="480" w:lineRule="auto"/>
        <w:ind w:left="284" w:hanging="284"/>
        <w:rPr>
          <w:rFonts w:ascii="Times New Roman" w:hAnsi="Times New Roman"/>
          <w:sz w:val="24"/>
        </w:rPr>
      </w:pPr>
      <w:r w:rsidRPr="003439FE">
        <w:rPr>
          <w:rFonts w:ascii="Times New Roman" w:hAnsi="Times New Roman"/>
          <w:sz w:val="24"/>
        </w:rPr>
        <w:t>David Noel Freedman, The Anchor Yale Bible Dictionary. New York: Doubleday, 1996, c1992.</w:t>
      </w:r>
    </w:p>
    <w:p w14:paraId="1639F8DB" w14:textId="77777777" w:rsidR="00A90AAB" w:rsidRPr="00EE5AA6" w:rsidRDefault="00A90AAB" w:rsidP="00A90AAB">
      <w:pPr>
        <w:spacing w:after="0" w:line="240" w:lineRule="auto"/>
        <w:rPr>
          <w:rFonts w:ascii="Times New Roman" w:hAnsi="Times New Roman"/>
          <w:sz w:val="24"/>
          <w:szCs w:val="24"/>
        </w:rPr>
      </w:pPr>
    </w:p>
    <w:p w14:paraId="490CAFD7" w14:textId="77777777" w:rsidR="00A90AAB" w:rsidRPr="00B87A0E" w:rsidRDefault="00A90AAB" w:rsidP="00877D7C">
      <w:pPr>
        <w:pStyle w:val="ListParagraph"/>
        <w:numPr>
          <w:ilvl w:val="0"/>
          <w:numId w:val="24"/>
        </w:numPr>
        <w:spacing w:after="0" w:line="480" w:lineRule="auto"/>
        <w:ind w:left="284" w:hanging="284"/>
        <w:rPr>
          <w:rFonts w:ascii="Times New Roman" w:hAnsi="Times New Roman"/>
          <w:sz w:val="24"/>
          <w:szCs w:val="24"/>
        </w:rPr>
      </w:pPr>
      <w:r w:rsidRPr="00B87A0E">
        <w:rPr>
          <w:rFonts w:ascii="Times New Roman" w:hAnsi="Times New Roman"/>
          <w:sz w:val="24"/>
          <w:szCs w:val="24"/>
        </w:rPr>
        <w:t>Tafsiran</w:t>
      </w:r>
    </w:p>
    <w:p w14:paraId="06C2B37C" w14:textId="77777777" w:rsidR="00A90AAB" w:rsidRPr="00B87A0E" w:rsidRDefault="00A90AAB" w:rsidP="00A90AAB">
      <w:pPr>
        <w:autoSpaceDE w:val="0"/>
        <w:autoSpaceDN w:val="0"/>
        <w:adjustRightInd w:val="0"/>
        <w:spacing w:after="0" w:line="480" w:lineRule="auto"/>
        <w:ind w:firstLine="851"/>
        <w:rPr>
          <w:rFonts w:ascii="Times New Roman" w:hAnsi="Times New Roman"/>
          <w:sz w:val="24"/>
          <w:szCs w:val="24"/>
        </w:rPr>
      </w:pPr>
      <w:r>
        <w:rPr>
          <w:rFonts w:ascii="Times New Roman" w:hAnsi="Times New Roman"/>
          <w:sz w:val="24"/>
          <w:szCs w:val="24"/>
        </w:rPr>
        <w:t>Tafsiran bukanlah sumber utama karena di dalam Eksegesis, tafsiran hanyalah berfungsi sebagai pembanding dari hasil tafsiran mandiri yang telah dilakukan. Penelitian ini menggunakan tafsiran sebagai sumber data yang digunakan untuk</w:t>
      </w:r>
      <w:r w:rsidRPr="003B40B9">
        <w:rPr>
          <w:rFonts w:ascii="Times New Roman" w:hAnsi="Times New Roman"/>
          <w:sz w:val="24"/>
          <w:szCs w:val="24"/>
        </w:rPr>
        <w:t xml:space="preserve"> menemukan pengertian isi ayat tertentu atau untuk memeriksa</w:t>
      </w:r>
      <w:r>
        <w:rPr>
          <w:rFonts w:ascii="Times New Roman" w:hAnsi="Times New Roman"/>
          <w:sz w:val="24"/>
          <w:szCs w:val="24"/>
        </w:rPr>
        <w:t xml:space="preserve"> atau </w:t>
      </w:r>
      <w:r w:rsidRPr="003B40B9">
        <w:rPr>
          <w:rFonts w:ascii="Times New Roman" w:hAnsi="Times New Roman"/>
          <w:sz w:val="24"/>
          <w:szCs w:val="24"/>
        </w:rPr>
        <w:t>mencocokkan</w:t>
      </w:r>
      <w:r>
        <w:rPr>
          <w:rFonts w:ascii="Times New Roman" w:hAnsi="Times New Roman"/>
          <w:sz w:val="24"/>
          <w:szCs w:val="24"/>
        </w:rPr>
        <w:t xml:space="preserve"> atau</w:t>
      </w:r>
      <w:r w:rsidRPr="003B40B9">
        <w:rPr>
          <w:rFonts w:ascii="Times New Roman" w:hAnsi="Times New Roman"/>
          <w:sz w:val="24"/>
          <w:szCs w:val="24"/>
        </w:rPr>
        <w:t xml:space="preserve"> membandingkan hasil tafsiran yang </w:t>
      </w:r>
      <w:r>
        <w:rPr>
          <w:rFonts w:ascii="Times New Roman" w:hAnsi="Times New Roman"/>
          <w:sz w:val="24"/>
          <w:szCs w:val="24"/>
        </w:rPr>
        <w:t>telah di</w:t>
      </w:r>
      <w:r w:rsidRPr="003B40B9">
        <w:rPr>
          <w:rFonts w:ascii="Times New Roman" w:hAnsi="Times New Roman"/>
          <w:sz w:val="24"/>
          <w:szCs w:val="24"/>
        </w:rPr>
        <w:t>kerjakan.</w:t>
      </w:r>
      <w:r>
        <w:rPr>
          <w:rFonts w:ascii="Times New Roman" w:hAnsi="Times New Roman"/>
          <w:sz w:val="24"/>
          <w:szCs w:val="24"/>
        </w:rPr>
        <w:t xml:space="preserve"> Tafsiran difokuskan kepada kitab Kisah Para Rasul saja. Tetapi tidak menyentuh kemungkinan bagi kitab-kitab yang lain juga yang masih berhubungan dengan </w:t>
      </w:r>
      <w:r>
        <w:rPr>
          <w:rFonts w:ascii="Times New Roman" w:hAnsi="Times New Roman"/>
          <w:sz w:val="24"/>
          <w:szCs w:val="24"/>
        </w:rPr>
        <w:lastRenderedPageBreak/>
        <w:t>topik yang dibahas. Beberapa tafsiran yang akan digunakan dalam penelitian ini adalah sebagai berikut:</w:t>
      </w:r>
    </w:p>
    <w:p w14:paraId="766C507E" w14:textId="22DE717F" w:rsidR="00A90AAB" w:rsidRPr="00877D7C" w:rsidRDefault="00A90AAB" w:rsidP="00877D7C">
      <w:pPr>
        <w:pStyle w:val="ListParagraph"/>
        <w:numPr>
          <w:ilvl w:val="1"/>
          <w:numId w:val="15"/>
        </w:numPr>
        <w:spacing w:after="0" w:line="480" w:lineRule="auto"/>
        <w:ind w:left="284" w:hanging="284"/>
        <w:rPr>
          <w:rFonts w:ascii="Times New Roman" w:hAnsi="Times New Roman"/>
          <w:sz w:val="26"/>
          <w:szCs w:val="24"/>
        </w:rPr>
      </w:pPr>
      <w:r w:rsidRPr="00877D7C">
        <w:rPr>
          <w:rFonts w:ascii="Times New Roman" w:hAnsi="Times New Roman"/>
          <w:sz w:val="24"/>
        </w:rPr>
        <w:t xml:space="preserve">John F. Walvoord, Roy B. Zuck and Dallas Theological Seminary, </w:t>
      </w:r>
      <w:r w:rsidRPr="00877D7C">
        <w:rPr>
          <w:rFonts w:ascii="Times New Roman" w:hAnsi="Times New Roman"/>
          <w:i/>
          <w:iCs/>
          <w:sz w:val="24"/>
        </w:rPr>
        <w:t>The Bible Knowledge Commentary: An Exposition of the Scriptures</w:t>
      </w:r>
      <w:r w:rsidRPr="00877D7C">
        <w:rPr>
          <w:rFonts w:ascii="Times New Roman" w:hAnsi="Times New Roman"/>
          <w:sz w:val="24"/>
        </w:rPr>
        <w:t>. Wheaton, IL: Victor Books, 1983-c1985.</w:t>
      </w:r>
    </w:p>
    <w:p w14:paraId="3458F7AC"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William MacDonald and Arthur Farstad, </w:t>
      </w:r>
      <w:r w:rsidRPr="003439FE">
        <w:rPr>
          <w:rFonts w:ascii="Times New Roman" w:hAnsi="Times New Roman"/>
          <w:sz w:val="24"/>
        </w:rPr>
        <w:t>Believer's Bible Commentary: Old and New Testaments</w:t>
      </w:r>
      <w:r>
        <w:rPr>
          <w:rFonts w:ascii="Times New Roman" w:hAnsi="Times New Roman"/>
          <w:sz w:val="24"/>
        </w:rPr>
        <w:t xml:space="preserve">. </w:t>
      </w:r>
      <w:r w:rsidRPr="001748FA">
        <w:rPr>
          <w:rFonts w:ascii="Times New Roman" w:hAnsi="Times New Roman"/>
          <w:sz w:val="24"/>
        </w:rPr>
        <w:t>Nashville: Thomas Nelson, 1997, c1995</w:t>
      </w:r>
      <w:r>
        <w:rPr>
          <w:rFonts w:ascii="Times New Roman" w:hAnsi="Times New Roman"/>
          <w:sz w:val="24"/>
        </w:rPr>
        <w:t>.</w:t>
      </w:r>
    </w:p>
    <w:p w14:paraId="54224BBD"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Carl Friedrich Keil and Franz Delitzsch, </w:t>
      </w:r>
      <w:r w:rsidRPr="003439FE">
        <w:rPr>
          <w:rFonts w:ascii="Times New Roman" w:hAnsi="Times New Roman"/>
          <w:sz w:val="24"/>
        </w:rPr>
        <w:t>Commentary on the Old Testament.</w:t>
      </w:r>
      <w:r>
        <w:rPr>
          <w:rFonts w:ascii="Times New Roman" w:hAnsi="Times New Roman"/>
          <w:sz w:val="24"/>
        </w:rPr>
        <w:t xml:space="preserve"> Peabody, MA: Hendrickson, 2005.</w:t>
      </w:r>
    </w:p>
    <w:p w14:paraId="42C06BB9"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3439FE">
        <w:rPr>
          <w:rFonts w:ascii="Times New Roman" w:hAnsi="Times New Roman"/>
          <w:sz w:val="24"/>
        </w:rPr>
        <w:t>Believer's Study Bible</w:t>
      </w:r>
      <w:r w:rsidRPr="001748FA">
        <w:rPr>
          <w:rFonts w:ascii="Times New Roman" w:hAnsi="Times New Roman"/>
          <w:sz w:val="24"/>
        </w:rPr>
        <w:t>, c1991 Criswell Center for Bib</w:t>
      </w:r>
      <w:r>
        <w:rPr>
          <w:rFonts w:ascii="Times New Roman" w:hAnsi="Times New Roman"/>
          <w:sz w:val="24"/>
        </w:rPr>
        <w:t xml:space="preserve">lical Studies. </w:t>
      </w:r>
      <w:r w:rsidRPr="001748FA">
        <w:rPr>
          <w:rFonts w:ascii="Times New Roman" w:hAnsi="Times New Roman"/>
          <w:sz w:val="24"/>
        </w:rPr>
        <w:t>Nashville: Thomas Nelson, 1997, c1995</w:t>
      </w:r>
      <w:r>
        <w:rPr>
          <w:rFonts w:ascii="Times New Roman" w:hAnsi="Times New Roman"/>
          <w:sz w:val="24"/>
        </w:rPr>
        <w:t>.</w:t>
      </w:r>
    </w:p>
    <w:p w14:paraId="6AF17EC8"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Lawrence O. Richards, </w:t>
      </w:r>
      <w:r w:rsidRPr="003439FE">
        <w:rPr>
          <w:rFonts w:ascii="Times New Roman" w:hAnsi="Times New Roman"/>
          <w:sz w:val="24"/>
        </w:rPr>
        <w:t>The Bible Readers Companion</w:t>
      </w:r>
      <w:r>
        <w:rPr>
          <w:rFonts w:ascii="Times New Roman" w:hAnsi="Times New Roman"/>
          <w:sz w:val="24"/>
        </w:rPr>
        <w:t xml:space="preserve">. </w:t>
      </w:r>
      <w:r w:rsidRPr="001748FA">
        <w:rPr>
          <w:rFonts w:ascii="Times New Roman" w:hAnsi="Times New Roman"/>
          <w:sz w:val="24"/>
        </w:rPr>
        <w:t>Wheaton: Victor Books, 1991</w:t>
      </w:r>
      <w:r>
        <w:rPr>
          <w:rFonts w:ascii="Times New Roman" w:hAnsi="Times New Roman"/>
          <w:sz w:val="24"/>
        </w:rPr>
        <w:t>.</w:t>
      </w:r>
    </w:p>
    <w:p w14:paraId="4D99B20C"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Warren W. Wiersbe, </w:t>
      </w:r>
      <w:r w:rsidRPr="003439FE">
        <w:rPr>
          <w:rFonts w:ascii="Times New Roman" w:hAnsi="Times New Roman"/>
          <w:sz w:val="24"/>
        </w:rPr>
        <w:t>Be Decisive</w:t>
      </w:r>
      <w:r>
        <w:rPr>
          <w:rFonts w:ascii="Times New Roman" w:hAnsi="Times New Roman"/>
          <w:sz w:val="24"/>
        </w:rPr>
        <w:t xml:space="preserve">, An </w:t>
      </w:r>
      <w:proofErr w:type="gramStart"/>
      <w:r>
        <w:rPr>
          <w:rFonts w:ascii="Times New Roman" w:hAnsi="Times New Roman"/>
          <w:sz w:val="24"/>
        </w:rPr>
        <w:t>Old testament</w:t>
      </w:r>
      <w:proofErr w:type="gramEnd"/>
      <w:r>
        <w:rPr>
          <w:rFonts w:ascii="Times New Roman" w:hAnsi="Times New Roman"/>
          <w:sz w:val="24"/>
        </w:rPr>
        <w:t xml:space="preserve"> study. </w:t>
      </w:r>
      <w:r w:rsidRPr="001748FA">
        <w:rPr>
          <w:rFonts w:ascii="Times New Roman" w:hAnsi="Times New Roman"/>
          <w:sz w:val="24"/>
        </w:rPr>
        <w:t>Wheaton, Ill.: Victor Books, 1996, c1995</w:t>
      </w:r>
      <w:r>
        <w:rPr>
          <w:rFonts w:ascii="Times New Roman" w:hAnsi="Times New Roman"/>
          <w:sz w:val="24"/>
        </w:rPr>
        <w:t>.</w:t>
      </w:r>
    </w:p>
    <w:p w14:paraId="1C5045B6"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3439FE">
        <w:rPr>
          <w:rFonts w:ascii="Times New Roman" w:hAnsi="Times New Roman"/>
          <w:sz w:val="24"/>
        </w:rPr>
        <w:t xml:space="preserve">Richard N. Longenecker, The Expositor’s Bible Commentary </w:t>
      </w:r>
      <w:proofErr w:type="gramStart"/>
      <w:r w:rsidRPr="003439FE">
        <w:rPr>
          <w:rFonts w:ascii="Times New Roman" w:hAnsi="Times New Roman"/>
          <w:sz w:val="24"/>
        </w:rPr>
        <w:t>With</w:t>
      </w:r>
      <w:proofErr w:type="gramEnd"/>
      <w:r w:rsidRPr="003439FE">
        <w:rPr>
          <w:rFonts w:ascii="Times New Roman" w:hAnsi="Times New Roman"/>
          <w:sz w:val="24"/>
        </w:rPr>
        <w:t xml:space="preserve"> The New International Version: ACTS, 85</w:t>
      </w:r>
    </w:p>
    <w:p w14:paraId="4E8F184E"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Andrew Knowles, </w:t>
      </w:r>
      <w:r w:rsidRPr="003439FE">
        <w:rPr>
          <w:rFonts w:ascii="Times New Roman" w:hAnsi="Times New Roman"/>
          <w:sz w:val="24"/>
        </w:rPr>
        <w:t>The Bible Guide</w:t>
      </w:r>
      <w:r w:rsidRPr="001748FA">
        <w:rPr>
          <w:rFonts w:ascii="Times New Roman" w:hAnsi="Times New Roman"/>
          <w:sz w:val="24"/>
        </w:rPr>
        <w:t xml:space="preserve">, Includes </w:t>
      </w:r>
      <w:r>
        <w:rPr>
          <w:rFonts w:ascii="Times New Roman" w:hAnsi="Times New Roman"/>
          <w:sz w:val="24"/>
        </w:rPr>
        <w:t xml:space="preserve">Index., 1st Augsburg books ed. </w:t>
      </w:r>
      <w:r w:rsidRPr="001748FA">
        <w:rPr>
          <w:rFonts w:ascii="Times New Roman" w:hAnsi="Times New Roman"/>
          <w:sz w:val="24"/>
        </w:rPr>
        <w:t>Minneapolis, MN: Augsburg, 2001</w:t>
      </w:r>
      <w:r>
        <w:rPr>
          <w:rFonts w:ascii="Times New Roman" w:hAnsi="Times New Roman"/>
          <w:sz w:val="24"/>
        </w:rPr>
        <w:t>.</w:t>
      </w:r>
    </w:p>
    <w:p w14:paraId="62A44339"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t xml:space="preserve">Walter A. Elwell, vol. 3, </w:t>
      </w:r>
      <w:r w:rsidRPr="003439FE">
        <w:rPr>
          <w:rFonts w:ascii="Times New Roman" w:hAnsi="Times New Roman"/>
          <w:sz w:val="24"/>
        </w:rPr>
        <w:t>Evangelical Commentary on the Bible</w:t>
      </w:r>
      <w:r>
        <w:rPr>
          <w:rFonts w:ascii="Times New Roman" w:hAnsi="Times New Roman"/>
          <w:sz w:val="24"/>
        </w:rPr>
        <w:t xml:space="preserve">, Baker reference library. </w:t>
      </w:r>
      <w:r w:rsidRPr="001748FA">
        <w:rPr>
          <w:rFonts w:ascii="Times New Roman" w:hAnsi="Times New Roman"/>
          <w:sz w:val="24"/>
        </w:rPr>
        <w:t>Grand Rapids, Mich.: Baker Book House, 1996, c1989</w:t>
      </w:r>
      <w:r>
        <w:rPr>
          <w:rFonts w:ascii="Times New Roman" w:hAnsi="Times New Roman"/>
          <w:sz w:val="24"/>
        </w:rPr>
        <w:t>.</w:t>
      </w:r>
    </w:p>
    <w:p w14:paraId="52B3C835"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1748FA">
        <w:rPr>
          <w:rFonts w:ascii="Times New Roman" w:hAnsi="Times New Roman"/>
          <w:sz w:val="24"/>
        </w:rPr>
        <w:lastRenderedPageBreak/>
        <w:t xml:space="preserve">James Luther Mays, Publishers Harper &amp; Row and Society of Biblical Literature, </w:t>
      </w:r>
      <w:r w:rsidRPr="003439FE">
        <w:rPr>
          <w:rFonts w:ascii="Times New Roman" w:hAnsi="Times New Roman"/>
          <w:sz w:val="24"/>
        </w:rPr>
        <w:t>Harper's Bible Commentary</w:t>
      </w:r>
      <w:r>
        <w:rPr>
          <w:rFonts w:ascii="Times New Roman" w:hAnsi="Times New Roman"/>
          <w:sz w:val="24"/>
        </w:rPr>
        <w:t xml:space="preserve">. </w:t>
      </w:r>
      <w:r w:rsidRPr="001748FA">
        <w:rPr>
          <w:rFonts w:ascii="Times New Roman" w:hAnsi="Times New Roman"/>
          <w:sz w:val="24"/>
        </w:rPr>
        <w:t>San Francisco: Harper &amp; Row, 1996, c1988</w:t>
      </w:r>
      <w:r>
        <w:rPr>
          <w:rFonts w:ascii="Times New Roman" w:hAnsi="Times New Roman"/>
          <w:sz w:val="24"/>
        </w:rPr>
        <w:t>.</w:t>
      </w:r>
    </w:p>
    <w:p w14:paraId="561485AD"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3439FE">
        <w:rPr>
          <w:rFonts w:ascii="Times New Roman" w:hAnsi="Times New Roman"/>
          <w:sz w:val="24"/>
        </w:rPr>
        <w:t xml:space="preserve">Tim Editor (Sembiring, Helen L. Miehle), Pedoman Penafsiran Alkitab: Kisah Rasul-rasul (Barclay M. Newman &amp; Eugene A. Nida), (Jakarta: LAI &amp; Yayasan Karunia Bakti Budaya Indonesia, 2008), 74-76 </w:t>
      </w:r>
    </w:p>
    <w:p w14:paraId="6C591151" w14:textId="77777777" w:rsidR="00A90AAB" w:rsidRPr="003439FE" w:rsidRDefault="00A90AAB" w:rsidP="00877D7C">
      <w:pPr>
        <w:pStyle w:val="ListParagraph"/>
        <w:numPr>
          <w:ilvl w:val="0"/>
          <w:numId w:val="15"/>
        </w:numPr>
        <w:spacing w:after="0" w:line="480" w:lineRule="auto"/>
        <w:ind w:left="284" w:hanging="284"/>
        <w:rPr>
          <w:rFonts w:ascii="Times New Roman" w:hAnsi="Times New Roman"/>
          <w:sz w:val="24"/>
        </w:rPr>
      </w:pPr>
      <w:r w:rsidRPr="003439FE">
        <w:rPr>
          <w:rFonts w:ascii="Times New Roman" w:hAnsi="Times New Roman"/>
          <w:sz w:val="24"/>
        </w:rPr>
        <w:t>Sonny Eli Zaluchu, “Eksegesis Kisah Para Rasul 2:42-47 untuk Merumuskan Ciri Kehidupan Rohani Jemaat Mula-mula di Yerusalem” Epigraphe 2 no. 2 (2018): 72-82</w:t>
      </w:r>
    </w:p>
    <w:p w14:paraId="2D33ED6E" w14:textId="044D6142" w:rsidR="00A90AAB" w:rsidRPr="009C1546" w:rsidRDefault="00A90AAB" w:rsidP="009C1546">
      <w:pPr>
        <w:pStyle w:val="ListParagraph"/>
        <w:numPr>
          <w:ilvl w:val="0"/>
          <w:numId w:val="15"/>
        </w:numPr>
        <w:spacing w:after="0" w:line="480" w:lineRule="auto"/>
        <w:ind w:left="284" w:hanging="284"/>
        <w:rPr>
          <w:rFonts w:ascii="Times New Roman" w:hAnsi="Times New Roman"/>
          <w:sz w:val="24"/>
        </w:rPr>
      </w:pPr>
      <w:r w:rsidRPr="003439FE">
        <w:rPr>
          <w:rFonts w:ascii="Times New Roman" w:hAnsi="Times New Roman"/>
          <w:sz w:val="24"/>
        </w:rPr>
        <w:t>I. Howard Marshall, The Tyndale New Testament Commentaries: ACTS, (Surabaya: Momentum “Momentum Christian Literature”, 2007), 83</w:t>
      </w:r>
    </w:p>
    <w:p w14:paraId="3C2870AC" w14:textId="77777777" w:rsidR="00A90AAB" w:rsidRPr="00AF38D5" w:rsidRDefault="00A90AAB" w:rsidP="00A90AAB">
      <w:pPr>
        <w:pStyle w:val="ListParagraph"/>
        <w:numPr>
          <w:ilvl w:val="0"/>
          <w:numId w:val="23"/>
        </w:numPr>
        <w:autoSpaceDE w:val="0"/>
        <w:autoSpaceDN w:val="0"/>
        <w:adjustRightInd w:val="0"/>
        <w:spacing w:after="0" w:line="480" w:lineRule="auto"/>
        <w:ind w:left="426" w:hanging="426"/>
        <w:rPr>
          <w:rFonts w:ascii="Times New Roman" w:hAnsi="Times New Roman"/>
          <w:b/>
          <w:bCs/>
          <w:sz w:val="24"/>
          <w:szCs w:val="24"/>
        </w:rPr>
      </w:pPr>
      <w:r w:rsidRPr="00AF38D5">
        <w:rPr>
          <w:rFonts w:ascii="Times New Roman" w:hAnsi="Times New Roman"/>
          <w:b/>
          <w:bCs/>
          <w:sz w:val="24"/>
          <w:szCs w:val="24"/>
        </w:rPr>
        <w:t>FOKUS PENELITIAN</w:t>
      </w:r>
    </w:p>
    <w:p w14:paraId="5C343C19" w14:textId="590226E5" w:rsidR="00A90AAB" w:rsidRPr="009C1546" w:rsidRDefault="00A90AAB" w:rsidP="009C1546">
      <w:pPr>
        <w:spacing w:line="480" w:lineRule="auto"/>
        <w:ind w:firstLine="851"/>
      </w:pPr>
      <w:r>
        <w:rPr>
          <w:rFonts w:ascii="Times New Roman" w:hAnsi="Times New Roman"/>
          <w:sz w:val="24"/>
          <w:szCs w:val="24"/>
        </w:rPr>
        <w:t xml:space="preserve">Penelitian ini difokuskan pada suatu upaya analisa sistematis dalam bentuk penelitian narasi untuk menemukan makna teologis dan eksegese yang terkandung dalam </w:t>
      </w:r>
      <w:r w:rsidRPr="00A45985">
        <w:rPr>
          <w:rFonts w:ascii="Times New Roman" w:hAnsi="Times New Roman"/>
          <w:sz w:val="24"/>
          <w:szCs w:val="24"/>
        </w:rPr>
        <w:t xml:space="preserve">makna </w:t>
      </w:r>
      <w:r>
        <w:rPr>
          <w:rFonts w:ascii="Times New Roman" w:hAnsi="Times New Roman"/>
          <w:sz w:val="24"/>
          <w:szCs w:val="24"/>
        </w:rPr>
        <w:t xml:space="preserve">perbedaan penggunaan kata kesembuhan dalam Kisah Para Rasul </w:t>
      </w:r>
      <w:r w:rsidRPr="00E84435">
        <w:rPr>
          <w:rFonts w:ascii="Times New Roman" w:hAnsi="Times New Roman"/>
          <w:sz w:val="24"/>
          <w:szCs w:val="24"/>
        </w:rPr>
        <w:t>yang di lakukan Rasul</w:t>
      </w:r>
      <w:r>
        <w:rPr>
          <w:rFonts w:ascii="Times New Roman" w:hAnsi="Times New Roman"/>
          <w:sz w:val="24"/>
          <w:szCs w:val="24"/>
        </w:rPr>
        <w:t xml:space="preserve"> Petrus dan Rasul Paulus dalam Kisah Para Rasul. Makna yang dimaksud di sini adalah berkenaan dengan kepentingan teologis di balik suatu cerita atau teks pada </w:t>
      </w:r>
      <w:r w:rsidRPr="0052155E">
        <w:rPr>
          <w:rFonts w:ascii="Times New Roman" w:hAnsi="Times New Roman"/>
          <w:i/>
          <w:sz w:val="24"/>
          <w:szCs w:val="24"/>
        </w:rPr>
        <w:t>genre</w:t>
      </w:r>
      <w:r>
        <w:rPr>
          <w:rFonts w:ascii="Times New Roman" w:hAnsi="Times New Roman"/>
          <w:sz w:val="24"/>
          <w:szCs w:val="24"/>
        </w:rPr>
        <w:t xml:space="preserve"> narasi dalam mencapai makna </w:t>
      </w:r>
      <w:r w:rsidRPr="00C25B16">
        <w:rPr>
          <w:rFonts w:ascii="Times New Roman" w:hAnsi="Times New Roman"/>
          <w:i/>
          <w:sz w:val="24"/>
          <w:szCs w:val="24"/>
        </w:rPr>
        <w:t>original</w:t>
      </w:r>
      <w:r>
        <w:rPr>
          <w:rFonts w:ascii="Times New Roman" w:hAnsi="Times New Roman"/>
          <w:sz w:val="24"/>
          <w:szCs w:val="24"/>
        </w:rPr>
        <w:t xml:space="preserve"> dengan mengindahkan unsur historis dan kultural pada jamannya.</w:t>
      </w:r>
    </w:p>
    <w:p w14:paraId="5AF262D2" w14:textId="77777777" w:rsidR="00A90AAB" w:rsidRPr="00492B53" w:rsidRDefault="00A90AAB" w:rsidP="00A90AAB">
      <w:pPr>
        <w:pStyle w:val="ListParagraph"/>
        <w:numPr>
          <w:ilvl w:val="0"/>
          <w:numId w:val="23"/>
        </w:numPr>
        <w:autoSpaceDE w:val="0"/>
        <w:autoSpaceDN w:val="0"/>
        <w:adjustRightInd w:val="0"/>
        <w:spacing w:after="0" w:line="480" w:lineRule="auto"/>
        <w:ind w:left="284" w:hanging="284"/>
        <w:rPr>
          <w:rFonts w:ascii="Times New Roman" w:hAnsi="Times New Roman"/>
          <w:b/>
          <w:bCs/>
          <w:sz w:val="24"/>
          <w:szCs w:val="24"/>
        </w:rPr>
      </w:pPr>
      <w:r w:rsidRPr="00492B53">
        <w:rPr>
          <w:rFonts w:ascii="Times New Roman" w:hAnsi="Times New Roman"/>
          <w:b/>
          <w:bCs/>
          <w:sz w:val="24"/>
          <w:szCs w:val="24"/>
        </w:rPr>
        <w:t>PROSEDUR PENGUMPULAN DATA</w:t>
      </w:r>
    </w:p>
    <w:p w14:paraId="1FC60708" w14:textId="77777777" w:rsidR="00A90AAB" w:rsidRPr="00C6349A" w:rsidRDefault="00A90AAB" w:rsidP="00A90AAB">
      <w:pPr>
        <w:spacing w:line="480" w:lineRule="auto"/>
        <w:ind w:firstLine="851"/>
      </w:pPr>
      <w:r>
        <w:rPr>
          <w:rFonts w:ascii="Times New Roman" w:hAnsi="Times New Roman"/>
          <w:sz w:val="24"/>
          <w:szCs w:val="24"/>
        </w:rPr>
        <w:t xml:space="preserve">Prosedur pengumpulan data di sini dilakukan dengan cara menemukan informasi berkenaan dengan </w:t>
      </w:r>
      <w:r w:rsidRPr="00A45985">
        <w:rPr>
          <w:rFonts w:ascii="Times New Roman" w:hAnsi="Times New Roman"/>
          <w:sz w:val="24"/>
          <w:szCs w:val="24"/>
        </w:rPr>
        <w:t xml:space="preserve">makna </w:t>
      </w:r>
      <w:r>
        <w:rPr>
          <w:rFonts w:ascii="Times New Roman" w:hAnsi="Times New Roman"/>
          <w:sz w:val="24"/>
          <w:szCs w:val="24"/>
        </w:rPr>
        <w:t xml:space="preserve">perbedaan penggunaan kata kesembuhan dalam Kisah Para Rasul </w:t>
      </w:r>
      <w:r w:rsidRPr="00E84435">
        <w:rPr>
          <w:rFonts w:ascii="Times New Roman" w:hAnsi="Times New Roman"/>
          <w:sz w:val="24"/>
          <w:szCs w:val="24"/>
        </w:rPr>
        <w:t>yang di lakukan Rasul</w:t>
      </w:r>
      <w:r>
        <w:rPr>
          <w:rFonts w:ascii="Times New Roman" w:hAnsi="Times New Roman"/>
          <w:sz w:val="24"/>
          <w:szCs w:val="24"/>
        </w:rPr>
        <w:t xml:space="preserve"> Petrus dan Rasul Paulus.</w:t>
      </w:r>
    </w:p>
    <w:p w14:paraId="60BC1909" w14:textId="4C084CE8" w:rsidR="00A90AAB" w:rsidRDefault="00A90AAB" w:rsidP="00877D7C">
      <w:pPr>
        <w:autoSpaceDE w:val="0"/>
        <w:autoSpaceDN w:val="0"/>
        <w:adjustRightInd w:val="0"/>
        <w:spacing w:after="0" w:line="480" w:lineRule="auto"/>
        <w:ind w:firstLine="851"/>
        <w:rPr>
          <w:rFonts w:ascii="Times New Roman" w:hAnsi="Times New Roman"/>
          <w:sz w:val="24"/>
          <w:szCs w:val="24"/>
        </w:rPr>
      </w:pPr>
      <w:r>
        <w:rPr>
          <w:rFonts w:ascii="Times New Roman" w:hAnsi="Times New Roman"/>
          <w:sz w:val="24"/>
          <w:szCs w:val="24"/>
        </w:rPr>
        <w:lastRenderedPageBreak/>
        <w:t xml:space="preserve">melalui sumber data yang ada. Dari sumber data Alkitab berbahasa Yunani didapatkan data teks asli dengan terjemahan literalnya. Ini dilakukan pada setiap kata dan ayat pada satu perikop. Kemudian, hasil terjemahan literal tersebut dianalisa ayat per ayat dengan menggunakan sumber data leksikon, baik secara sintaks atau </w:t>
      </w:r>
      <w:proofErr w:type="gramStart"/>
      <w:r>
        <w:rPr>
          <w:rFonts w:ascii="Times New Roman" w:hAnsi="Times New Roman"/>
          <w:sz w:val="24"/>
          <w:szCs w:val="24"/>
        </w:rPr>
        <w:t>gramatikal,yang</w:t>
      </w:r>
      <w:proofErr w:type="gramEnd"/>
      <w:r>
        <w:rPr>
          <w:rFonts w:ascii="Times New Roman" w:hAnsi="Times New Roman"/>
          <w:sz w:val="24"/>
          <w:szCs w:val="24"/>
        </w:rPr>
        <w:t xml:space="preserve"> diharapkan mampu menemukan padanan kata ataupun arti kata yang khusus </w:t>
      </w:r>
      <w:r w:rsidRPr="00265544">
        <w:rPr>
          <w:rFonts w:ascii="Times New Roman" w:hAnsi="Times New Roman"/>
          <w:i/>
          <w:sz w:val="24"/>
          <w:szCs w:val="24"/>
        </w:rPr>
        <w:t>(distinctive)</w:t>
      </w:r>
      <w:r>
        <w:rPr>
          <w:rFonts w:ascii="Times New Roman" w:hAnsi="Times New Roman"/>
          <w:sz w:val="24"/>
          <w:szCs w:val="24"/>
        </w:rPr>
        <w:t xml:space="preserve">.Selanjutnya, dengan menggunakan sumberdata referensi silang, pengembangan penelitian pada arti kata yang khusus tersebut dicatat dan diperbandingkan dengan peristiwa yang paralel pada kitab lain. Kemungkinan besar aspek budaya, sosial, dan keagamaan setempat dalam konteks sejarah pada jamannya menjadi subyek penting yang melandasi penelitian pada tahap </w:t>
      </w:r>
      <w:proofErr w:type="gramStart"/>
      <w:r>
        <w:rPr>
          <w:rFonts w:ascii="Times New Roman" w:hAnsi="Times New Roman"/>
          <w:sz w:val="24"/>
          <w:szCs w:val="24"/>
        </w:rPr>
        <w:t>ini.Tahapan</w:t>
      </w:r>
      <w:proofErr w:type="gramEnd"/>
      <w:r>
        <w:rPr>
          <w:rFonts w:ascii="Times New Roman" w:hAnsi="Times New Roman"/>
          <w:sz w:val="24"/>
          <w:szCs w:val="24"/>
        </w:rPr>
        <w:t xml:space="preserve"> selanjutnya adalahmenafsirkan hasil penelitian teks yang didapatkan tersebut dengan berbagai informasi yang lebih terperinci dan kemudian diperbandingkan atau dicocokkan dengan sumber data tafsiran-tafsiran untuk memeriksa kebenaran makna teologisnya</w:t>
      </w:r>
      <w:r w:rsidR="00877D7C">
        <w:rPr>
          <w:rFonts w:ascii="Times New Roman" w:hAnsi="Times New Roman"/>
          <w:sz w:val="24"/>
          <w:szCs w:val="24"/>
        </w:rPr>
        <w:t>.</w:t>
      </w:r>
    </w:p>
    <w:p w14:paraId="2B19621C" w14:textId="77777777" w:rsidR="00A90AAB" w:rsidRPr="00AB7D92" w:rsidRDefault="00A90AAB" w:rsidP="00A90AAB">
      <w:pPr>
        <w:autoSpaceDE w:val="0"/>
        <w:autoSpaceDN w:val="0"/>
        <w:adjustRightInd w:val="0"/>
        <w:spacing w:after="0" w:line="240" w:lineRule="auto"/>
        <w:rPr>
          <w:rFonts w:ascii="Times New Roman" w:hAnsi="Times New Roman"/>
          <w:sz w:val="24"/>
          <w:szCs w:val="24"/>
        </w:rPr>
      </w:pPr>
    </w:p>
    <w:p w14:paraId="07D59EF9" w14:textId="77777777" w:rsidR="00A90AAB" w:rsidRPr="00492B53" w:rsidRDefault="00A90AAB" w:rsidP="00A90AAB">
      <w:pPr>
        <w:pStyle w:val="ListParagraph"/>
        <w:numPr>
          <w:ilvl w:val="0"/>
          <w:numId w:val="23"/>
        </w:numPr>
        <w:autoSpaceDE w:val="0"/>
        <w:autoSpaceDN w:val="0"/>
        <w:adjustRightInd w:val="0"/>
        <w:spacing w:after="0" w:line="480" w:lineRule="auto"/>
        <w:ind w:left="284" w:hanging="284"/>
        <w:rPr>
          <w:rFonts w:ascii="Times New Roman" w:hAnsi="Times New Roman"/>
          <w:b/>
          <w:bCs/>
          <w:sz w:val="24"/>
          <w:szCs w:val="24"/>
        </w:rPr>
      </w:pPr>
      <w:r w:rsidRPr="00492B53">
        <w:rPr>
          <w:rFonts w:ascii="Times New Roman" w:hAnsi="Times New Roman"/>
          <w:b/>
          <w:bCs/>
          <w:sz w:val="24"/>
          <w:szCs w:val="24"/>
        </w:rPr>
        <w:t>TEKNIK ANALISA DATA</w:t>
      </w:r>
    </w:p>
    <w:p w14:paraId="29405EEC" w14:textId="77777777" w:rsidR="00A90AAB" w:rsidRDefault="00A90AAB" w:rsidP="00A90AAB">
      <w:pPr>
        <w:spacing w:after="0" w:line="480" w:lineRule="auto"/>
        <w:ind w:firstLine="851"/>
        <w:rPr>
          <w:rFonts w:ascii="Times New Roman" w:hAnsi="Times New Roman"/>
          <w:sz w:val="24"/>
          <w:szCs w:val="24"/>
        </w:rPr>
      </w:pPr>
      <w:r w:rsidRPr="006668DB">
        <w:rPr>
          <w:rFonts w:ascii="Times New Roman" w:hAnsi="Times New Roman"/>
          <w:sz w:val="24"/>
          <w:szCs w:val="24"/>
        </w:rPr>
        <w:t>Setelah proses pengumpulan data selesai maka seluruh data perlu dianalisis. Proses menganalisis hasil data tersebut dilakukan dengan cara:</w:t>
      </w:r>
    </w:p>
    <w:p w14:paraId="25863A82" w14:textId="575011D7" w:rsidR="00A90AAB" w:rsidRPr="00A45985" w:rsidRDefault="00A90AAB" w:rsidP="00A90AAB">
      <w:pPr>
        <w:pStyle w:val="ListParagraph"/>
        <w:numPr>
          <w:ilvl w:val="0"/>
          <w:numId w:val="22"/>
        </w:numPr>
        <w:autoSpaceDE w:val="0"/>
        <w:autoSpaceDN w:val="0"/>
        <w:adjustRightInd w:val="0"/>
        <w:spacing w:after="0" w:line="480" w:lineRule="auto"/>
        <w:ind w:left="284" w:hanging="284"/>
        <w:rPr>
          <w:rFonts w:ascii="Times New Roman" w:hAnsi="Times New Roman"/>
          <w:sz w:val="24"/>
          <w:szCs w:val="24"/>
        </w:rPr>
      </w:pPr>
      <w:r w:rsidRPr="00A45985">
        <w:rPr>
          <w:rFonts w:ascii="Times New Roman" w:hAnsi="Times New Roman"/>
          <w:sz w:val="24"/>
          <w:szCs w:val="24"/>
        </w:rPr>
        <w:t xml:space="preserve">Menyajikan data teks narasi </w:t>
      </w:r>
      <w:r>
        <w:rPr>
          <w:rFonts w:ascii="Times New Roman" w:hAnsi="Times New Roman"/>
          <w:sz w:val="24"/>
        </w:rPr>
        <w:t>(</w:t>
      </w:r>
      <w:r w:rsidR="00CE7B73" w:rsidRPr="004401C5">
        <w:rPr>
          <w:rFonts w:ascii="Times New Roman" w:hAnsi="Times New Roman"/>
          <w:bCs/>
          <w:sz w:val="24"/>
          <w:szCs w:val="24"/>
        </w:rPr>
        <w:t xml:space="preserve">Kis 4:9; Kis 4:14; Kis 4:22; Kis 4:30; Kis 5:16; Kis 9:34; Kis 10:38; Kis 14:9; Kis 28:8-9) </w:t>
      </w:r>
      <w:r w:rsidRPr="00A45985">
        <w:rPr>
          <w:rFonts w:ascii="Times New Roman" w:hAnsi="Times New Roman"/>
          <w:sz w:val="24"/>
          <w:szCs w:val="24"/>
        </w:rPr>
        <w:t xml:space="preserve">dari sumber data Alkitab berbahasa </w:t>
      </w:r>
      <w:r>
        <w:rPr>
          <w:rFonts w:ascii="Times New Roman" w:hAnsi="Times New Roman"/>
          <w:sz w:val="24"/>
          <w:szCs w:val="24"/>
        </w:rPr>
        <w:t>Yunani</w:t>
      </w:r>
      <w:r w:rsidRPr="00A45985">
        <w:rPr>
          <w:rFonts w:ascii="Times New Roman" w:hAnsi="Times New Roman"/>
          <w:sz w:val="24"/>
          <w:szCs w:val="24"/>
        </w:rPr>
        <w:t>.</w:t>
      </w:r>
    </w:p>
    <w:p w14:paraId="297F5E9A" w14:textId="04529DA9" w:rsidR="00A90AAB" w:rsidRPr="00A45985" w:rsidRDefault="00A90AAB" w:rsidP="00A90AAB">
      <w:pPr>
        <w:pStyle w:val="ListParagraph"/>
        <w:numPr>
          <w:ilvl w:val="0"/>
          <w:numId w:val="22"/>
        </w:numPr>
        <w:autoSpaceDE w:val="0"/>
        <w:autoSpaceDN w:val="0"/>
        <w:adjustRightInd w:val="0"/>
        <w:spacing w:after="0" w:line="480" w:lineRule="auto"/>
        <w:ind w:left="284" w:hanging="284"/>
        <w:rPr>
          <w:rFonts w:ascii="Times New Roman" w:hAnsi="Times New Roman"/>
          <w:sz w:val="24"/>
          <w:szCs w:val="24"/>
        </w:rPr>
      </w:pPr>
      <w:r w:rsidRPr="00A45985">
        <w:rPr>
          <w:rFonts w:ascii="Times New Roman" w:hAnsi="Times New Roman"/>
          <w:sz w:val="24"/>
          <w:szCs w:val="24"/>
        </w:rPr>
        <w:t xml:space="preserve">Menerjemahankan teks narasi </w:t>
      </w:r>
      <w:r>
        <w:rPr>
          <w:rFonts w:ascii="Times New Roman" w:hAnsi="Times New Roman"/>
          <w:sz w:val="24"/>
        </w:rPr>
        <w:t>(</w:t>
      </w:r>
      <w:r w:rsidR="00CE7B73" w:rsidRPr="004401C5">
        <w:rPr>
          <w:rFonts w:ascii="Times New Roman" w:hAnsi="Times New Roman"/>
          <w:bCs/>
          <w:sz w:val="24"/>
          <w:szCs w:val="24"/>
        </w:rPr>
        <w:t xml:space="preserve">Kis 4:9; Kis 4:14; Kis 4:22; Kis 4:30; Kis 5:16; Kis 9:34; Kis 10:38; Kis 14:9; Kis 28:8-9) </w:t>
      </w:r>
      <w:r>
        <w:rPr>
          <w:rFonts w:ascii="Times New Roman" w:hAnsi="Times New Roman"/>
          <w:sz w:val="24"/>
          <w:szCs w:val="24"/>
        </w:rPr>
        <w:t xml:space="preserve">dalam </w:t>
      </w:r>
      <w:r w:rsidRPr="00A45985">
        <w:rPr>
          <w:rFonts w:ascii="Times New Roman" w:hAnsi="Times New Roman"/>
          <w:sz w:val="24"/>
          <w:szCs w:val="24"/>
        </w:rPr>
        <w:t xml:space="preserve">bahasa </w:t>
      </w:r>
      <w:r>
        <w:rPr>
          <w:rFonts w:ascii="Times New Roman" w:hAnsi="Times New Roman"/>
          <w:sz w:val="24"/>
          <w:szCs w:val="24"/>
        </w:rPr>
        <w:t>Yunani</w:t>
      </w:r>
      <w:r w:rsidRPr="00A45985">
        <w:rPr>
          <w:rFonts w:ascii="Times New Roman" w:hAnsi="Times New Roman"/>
          <w:sz w:val="24"/>
          <w:szCs w:val="24"/>
        </w:rPr>
        <w:t xml:space="preserve"> ke dalam bahasa indonesia secara literal dengan tujuan memahami alur cerita secara </w:t>
      </w:r>
      <w:r w:rsidRPr="00A45985">
        <w:rPr>
          <w:rFonts w:ascii="Times New Roman" w:hAnsi="Times New Roman"/>
          <w:sz w:val="24"/>
          <w:szCs w:val="24"/>
        </w:rPr>
        <w:lastRenderedPageBreak/>
        <w:t>lengkap dengan nuansa linguistik untuk menunjukkan makna dan warna yang otentik.</w:t>
      </w:r>
    </w:p>
    <w:p w14:paraId="165CF777" w14:textId="77777777" w:rsidR="00A90AAB" w:rsidRPr="00A45985" w:rsidRDefault="00A90AAB" w:rsidP="00A90AAB">
      <w:pPr>
        <w:pStyle w:val="ListParagraph"/>
        <w:numPr>
          <w:ilvl w:val="0"/>
          <w:numId w:val="22"/>
        </w:numPr>
        <w:autoSpaceDE w:val="0"/>
        <w:autoSpaceDN w:val="0"/>
        <w:adjustRightInd w:val="0"/>
        <w:spacing w:after="0" w:line="480" w:lineRule="auto"/>
        <w:ind w:left="284" w:hanging="284"/>
        <w:rPr>
          <w:rFonts w:ascii="Times New Roman" w:hAnsi="Times New Roman"/>
          <w:sz w:val="24"/>
          <w:szCs w:val="24"/>
        </w:rPr>
      </w:pPr>
      <w:r w:rsidRPr="00A45985">
        <w:rPr>
          <w:rFonts w:ascii="Times New Roman" w:hAnsi="Times New Roman"/>
          <w:sz w:val="24"/>
          <w:szCs w:val="24"/>
        </w:rPr>
        <w:t xml:space="preserve">Selanjutnya, hasil terjemahan literal </w:t>
      </w:r>
      <w:r>
        <w:rPr>
          <w:rFonts w:ascii="Times New Roman" w:hAnsi="Times New Roman"/>
          <w:sz w:val="24"/>
          <w:szCs w:val="24"/>
        </w:rPr>
        <w:t xml:space="preserve">yang otentik </w:t>
      </w:r>
      <w:r w:rsidRPr="00A45985">
        <w:rPr>
          <w:rFonts w:ascii="Times New Roman" w:hAnsi="Times New Roman"/>
          <w:sz w:val="24"/>
          <w:szCs w:val="24"/>
        </w:rPr>
        <w:t>tersebut dianalisa ayat per ayat dengan menggunakan sumber data leksikon.</w:t>
      </w:r>
      <w:r>
        <w:rPr>
          <w:rFonts w:ascii="Times New Roman" w:hAnsi="Times New Roman"/>
          <w:sz w:val="24"/>
          <w:szCs w:val="24"/>
        </w:rPr>
        <w:t xml:space="preserve"> </w:t>
      </w:r>
      <w:r w:rsidRPr="00A45985">
        <w:rPr>
          <w:rFonts w:ascii="Times New Roman" w:hAnsi="Times New Roman"/>
          <w:sz w:val="24"/>
          <w:szCs w:val="24"/>
        </w:rPr>
        <w:t xml:space="preserve">Di sini dibutuhkan analisa/eksegese teks dengan metode gramatikal, historikal, dan sastra yang diharapkan mampu menemukan arti ataupun padanan kata/frasa/kalimat yang khusus </w:t>
      </w:r>
      <w:r w:rsidRPr="00A45985">
        <w:rPr>
          <w:rFonts w:ascii="Times New Roman" w:hAnsi="Times New Roman"/>
          <w:i/>
          <w:sz w:val="24"/>
          <w:szCs w:val="24"/>
        </w:rPr>
        <w:t>(distinctive)</w:t>
      </w:r>
      <w:r w:rsidRPr="00A45985">
        <w:rPr>
          <w:rFonts w:ascii="Times New Roman" w:hAnsi="Times New Roman"/>
          <w:sz w:val="24"/>
          <w:szCs w:val="24"/>
        </w:rPr>
        <w:t>.</w:t>
      </w:r>
    </w:p>
    <w:p w14:paraId="078E4895" w14:textId="77777777" w:rsidR="00A90AAB" w:rsidRPr="00A45985" w:rsidRDefault="00A90AAB" w:rsidP="00A90AAB">
      <w:pPr>
        <w:pStyle w:val="ListParagraph"/>
        <w:numPr>
          <w:ilvl w:val="0"/>
          <w:numId w:val="22"/>
        </w:numPr>
        <w:autoSpaceDE w:val="0"/>
        <w:autoSpaceDN w:val="0"/>
        <w:adjustRightInd w:val="0"/>
        <w:spacing w:after="0" w:line="480" w:lineRule="auto"/>
        <w:ind w:left="284" w:hanging="284"/>
        <w:rPr>
          <w:rFonts w:ascii="Times New Roman" w:hAnsi="Times New Roman"/>
          <w:sz w:val="24"/>
          <w:szCs w:val="24"/>
        </w:rPr>
      </w:pPr>
      <w:r w:rsidRPr="00A45985">
        <w:rPr>
          <w:rFonts w:ascii="Times New Roman" w:hAnsi="Times New Roman"/>
          <w:sz w:val="24"/>
          <w:szCs w:val="24"/>
        </w:rPr>
        <w:t>Kemudian, dengan menggunakan sumber data referensi silang, pengembangan penelitian pada arti kata/frasa/kalimat yang khusus tersebut diperbandingkan dalam peristiwa atau kejadian yang paralel pada kitab lain. Kemungkinan besar, aspek budaya, sosial, dan keagamaan setempat dalam konteks sejarah pada jamannya dan aspek literasi dalam konteks sastra narasi menjadi subyek penting yang melandasi penelitian pada tahap</w:t>
      </w:r>
      <w:r>
        <w:rPr>
          <w:rFonts w:ascii="Times New Roman" w:hAnsi="Times New Roman"/>
          <w:sz w:val="24"/>
          <w:szCs w:val="24"/>
        </w:rPr>
        <w:t>. Tujuannya adalah</w:t>
      </w:r>
      <w:r w:rsidRPr="00A45985">
        <w:rPr>
          <w:rFonts w:ascii="Times New Roman" w:hAnsi="Times New Roman"/>
          <w:sz w:val="24"/>
          <w:szCs w:val="24"/>
        </w:rPr>
        <w:t xml:space="preserve"> untuk mendapatkan gagasan pada makna yang lebih berkembang dan lengkap.</w:t>
      </w:r>
    </w:p>
    <w:p w14:paraId="78832004" w14:textId="77777777" w:rsidR="00A90AAB" w:rsidRPr="00A45985" w:rsidRDefault="00A90AAB" w:rsidP="00A90AAB">
      <w:pPr>
        <w:pStyle w:val="ListParagraph"/>
        <w:numPr>
          <w:ilvl w:val="0"/>
          <w:numId w:val="22"/>
        </w:numPr>
        <w:autoSpaceDE w:val="0"/>
        <w:autoSpaceDN w:val="0"/>
        <w:adjustRightInd w:val="0"/>
        <w:spacing w:after="0" w:line="480" w:lineRule="auto"/>
        <w:ind w:left="284" w:hanging="284"/>
        <w:rPr>
          <w:rFonts w:ascii="Times New Roman" w:hAnsi="Times New Roman"/>
          <w:sz w:val="24"/>
          <w:szCs w:val="24"/>
        </w:rPr>
      </w:pPr>
      <w:r w:rsidRPr="00A45985">
        <w:rPr>
          <w:rFonts w:ascii="Times New Roman" w:hAnsi="Times New Roman"/>
          <w:sz w:val="24"/>
          <w:szCs w:val="24"/>
        </w:rPr>
        <w:t>Tahapan selanjutnya adalah menafsirkan hasil penelitian teks yang didapatkan dengan berbagai informasi yang lebih terperinci dan kemudian diperbandingkan atau dicocokkan dengan sumber data tafsiran-tafsiran untuk memeriksa kebenaran makna teologisnya.</w:t>
      </w:r>
    </w:p>
    <w:p w14:paraId="13954126" w14:textId="375783CA" w:rsidR="00D8423E" w:rsidRDefault="00A90AAB" w:rsidP="00030CC3">
      <w:pPr>
        <w:spacing w:line="480" w:lineRule="auto"/>
        <w:sectPr w:rsidR="00D8423E" w:rsidSect="004E21BD">
          <w:pgSz w:w="11907" w:h="16840" w:code="9"/>
          <w:pgMar w:top="1701" w:right="1701" w:bottom="2268" w:left="2268" w:header="1134" w:footer="1134" w:gutter="0"/>
          <w:pgNumType w:chapStyle="2"/>
          <w:cols w:space="720"/>
          <w:titlePg/>
          <w:docGrid w:linePitch="360"/>
        </w:sectPr>
      </w:pPr>
      <w:r w:rsidRPr="00A45985">
        <w:rPr>
          <w:rFonts w:ascii="Times New Roman" w:hAnsi="Times New Roman"/>
          <w:sz w:val="24"/>
          <w:szCs w:val="24"/>
        </w:rPr>
        <w:t xml:space="preserve">Langkah terakhir adalah mendapatkan makna </w:t>
      </w:r>
      <w:r>
        <w:rPr>
          <w:rFonts w:ascii="Times New Roman" w:hAnsi="Times New Roman"/>
          <w:sz w:val="24"/>
          <w:szCs w:val="24"/>
        </w:rPr>
        <w:t xml:space="preserve">perbedaan penggunaan kata kesembuhan dalam Kisah Para Rasul </w:t>
      </w:r>
      <w:r w:rsidRPr="00E84435">
        <w:rPr>
          <w:rFonts w:ascii="Times New Roman" w:hAnsi="Times New Roman"/>
          <w:sz w:val="24"/>
          <w:szCs w:val="24"/>
        </w:rPr>
        <w:t>yang di lakukan Rasul</w:t>
      </w:r>
      <w:r>
        <w:rPr>
          <w:rFonts w:ascii="Times New Roman" w:hAnsi="Times New Roman"/>
          <w:sz w:val="24"/>
          <w:szCs w:val="24"/>
        </w:rPr>
        <w:t xml:space="preserve"> Petrus dan Rasul Paulus.</w:t>
      </w:r>
    </w:p>
    <w:p w14:paraId="3C4850C6" w14:textId="58FD65EA" w:rsidR="00A90AAB" w:rsidRDefault="00A90AAB" w:rsidP="00A90AAB"/>
    <w:p w14:paraId="64F94F76" w14:textId="77777777" w:rsidR="00A90AAB" w:rsidRPr="004401C5" w:rsidRDefault="00A90AAB" w:rsidP="00A90AAB">
      <w:pPr>
        <w:spacing w:after="0" w:line="480" w:lineRule="auto"/>
        <w:jc w:val="center"/>
        <w:rPr>
          <w:rFonts w:ascii="Times New Roman" w:hAnsi="Times New Roman"/>
          <w:b/>
          <w:sz w:val="24"/>
          <w:szCs w:val="24"/>
        </w:rPr>
      </w:pPr>
      <w:r w:rsidRPr="004401C5">
        <w:rPr>
          <w:rFonts w:ascii="Times New Roman" w:hAnsi="Times New Roman"/>
          <w:b/>
          <w:sz w:val="24"/>
          <w:szCs w:val="24"/>
        </w:rPr>
        <w:t>BAB IV</w:t>
      </w:r>
    </w:p>
    <w:p w14:paraId="4B6A45AC" w14:textId="77777777" w:rsidR="00A90AAB" w:rsidRPr="004401C5" w:rsidRDefault="00A90AAB" w:rsidP="00A90AAB">
      <w:pPr>
        <w:spacing w:after="0" w:line="480" w:lineRule="auto"/>
        <w:jc w:val="center"/>
        <w:rPr>
          <w:rFonts w:ascii="Times New Roman" w:hAnsi="Times New Roman"/>
          <w:b/>
          <w:sz w:val="24"/>
          <w:szCs w:val="24"/>
        </w:rPr>
      </w:pPr>
      <w:r w:rsidRPr="004401C5">
        <w:rPr>
          <w:rFonts w:ascii="Times New Roman" w:hAnsi="Times New Roman"/>
          <w:b/>
          <w:sz w:val="24"/>
          <w:szCs w:val="24"/>
        </w:rPr>
        <w:t>HASIL DAN PEMBAHASAN</w:t>
      </w:r>
    </w:p>
    <w:p w14:paraId="46FFAF3A" w14:textId="77777777" w:rsidR="00A90AAB" w:rsidRPr="004401C5" w:rsidRDefault="00A90AAB" w:rsidP="00A90AAB">
      <w:pPr>
        <w:spacing w:after="0" w:line="480" w:lineRule="auto"/>
        <w:jc w:val="center"/>
        <w:rPr>
          <w:rFonts w:ascii="Times New Roman" w:hAnsi="Times New Roman"/>
          <w:bCs/>
          <w:sz w:val="24"/>
          <w:szCs w:val="24"/>
        </w:rPr>
      </w:pPr>
    </w:p>
    <w:p w14:paraId="59F21272" w14:textId="642F52DF"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Dalam bab ini peneliti akan fokus membahas tentang </w:t>
      </w:r>
      <w:proofErr w:type="gramStart"/>
      <w:r w:rsidRPr="004401C5">
        <w:rPr>
          <w:rFonts w:ascii="Times New Roman" w:hAnsi="Times New Roman"/>
          <w:bCs/>
          <w:sz w:val="24"/>
          <w:szCs w:val="24"/>
        </w:rPr>
        <w:t>tema  Karunia</w:t>
      </w:r>
      <w:proofErr w:type="gramEnd"/>
      <w:r w:rsidRPr="004401C5">
        <w:rPr>
          <w:rFonts w:ascii="Times New Roman" w:hAnsi="Times New Roman"/>
          <w:bCs/>
          <w:sz w:val="24"/>
          <w:szCs w:val="24"/>
        </w:rPr>
        <w:t xml:space="preserve"> Kesembuan dalam Kisah Para Rasul. Peneliti akan fokus pada ayat-ayat yang berhubungan langsung dengan tema utama yaitu (Kis 4:9; Kis 4:14; Kis 4:22; Kis 4:30; Kis 5:16; Kis 9:34; Kis 10:38; Kis 14:9; Kis 28:8-9) Peneliti akan </w:t>
      </w:r>
      <w:r w:rsidRPr="00D65B47">
        <w:rPr>
          <w:rFonts w:ascii="Times New Roman" w:hAnsi="Times New Roman"/>
          <w:bCs/>
          <w:sz w:val="24"/>
          <w:szCs w:val="24"/>
        </w:rPr>
        <w:t>memperhatikan keseluruah</w:t>
      </w:r>
      <w:r w:rsidRPr="004401C5">
        <w:rPr>
          <w:rFonts w:ascii="Times New Roman" w:hAnsi="Times New Roman"/>
          <w:bCs/>
          <w:sz w:val="24"/>
          <w:szCs w:val="24"/>
        </w:rPr>
        <w:t xml:space="preserve"> konteks yang ada dalam Kisah Para Rasul. Hal ini dikarenakan untuk menghindari terjadinya kesalahan penafsiran atau kesalah pahaman dengan konteks teks. Sehingga, untuk memahami makna dari bagian kitab Kisah Para Rasul, perlulah terlebih dahulu memahami konteks keseluruhannya. Dalam pembahasan ini akan dikerjakan melalui dua tahap yaitu: deskripsi data dan pembahasan hasil temuan penelitian.</w:t>
      </w:r>
    </w:p>
    <w:p w14:paraId="36BA791B" w14:textId="77777777" w:rsidR="00A90AAB" w:rsidRPr="004401C5" w:rsidRDefault="00A90AAB" w:rsidP="00A90AAB">
      <w:pPr>
        <w:spacing w:after="0" w:line="480" w:lineRule="auto"/>
        <w:ind w:firstLine="851"/>
        <w:rPr>
          <w:rFonts w:ascii="Times New Roman" w:hAnsi="Times New Roman"/>
          <w:bCs/>
          <w:sz w:val="24"/>
          <w:szCs w:val="24"/>
        </w:rPr>
      </w:pPr>
    </w:p>
    <w:p w14:paraId="2AC4C48C" w14:textId="77777777" w:rsidR="00A90AAB" w:rsidRPr="004401C5" w:rsidRDefault="00A90AAB" w:rsidP="00A90AAB">
      <w:pPr>
        <w:numPr>
          <w:ilvl w:val="0"/>
          <w:numId w:val="27"/>
        </w:numPr>
        <w:spacing w:after="0" w:line="480" w:lineRule="auto"/>
        <w:ind w:left="284" w:hanging="284"/>
        <w:rPr>
          <w:rFonts w:ascii="Times New Roman" w:hAnsi="Times New Roman"/>
          <w:b/>
          <w:sz w:val="24"/>
          <w:szCs w:val="24"/>
          <w:vertAlign w:val="superscript"/>
        </w:rPr>
      </w:pPr>
      <w:r w:rsidRPr="004401C5">
        <w:rPr>
          <w:rFonts w:ascii="Times New Roman" w:hAnsi="Times New Roman"/>
          <w:b/>
          <w:sz w:val="24"/>
          <w:szCs w:val="24"/>
        </w:rPr>
        <w:t xml:space="preserve">DESKRIPSI DATA </w:t>
      </w:r>
    </w:p>
    <w:p w14:paraId="59B4EA20" w14:textId="544DE1CB"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Pada bagian ini, peneliti memusatkan perhatian secara bertahap (konteks dekat dan konteks jauh), melihat peristiwa-peristiwa pokok dan penting, dan melihat plot dan tokoh yang terdapat dalam kitab tersebut.</w:t>
      </w:r>
      <w:r w:rsidRPr="00C97588">
        <w:rPr>
          <w:rStyle w:val="FootnoteReference"/>
        </w:rPr>
        <w:footnoteReference w:id="72"/>
      </w:r>
      <w:r w:rsidRPr="004401C5">
        <w:rPr>
          <w:rFonts w:ascii="Times New Roman" w:hAnsi="Times New Roman"/>
          <w:bCs/>
          <w:sz w:val="24"/>
          <w:szCs w:val="24"/>
        </w:rPr>
        <w:t xml:space="preserve"> Pada tahap ini peneliti akan mendeskripsikan data ayat sesuai dengan konteks yang meliputi eksegese teks, peristiwa, tempat, dan tokoh penting serta memaparkan beberapa pendapat para teolog sebagai pemahaman lebih dalam konteks tersebut</w:t>
      </w:r>
      <w:r>
        <w:rPr>
          <w:rFonts w:ascii="Times New Roman" w:hAnsi="Times New Roman"/>
          <w:bCs/>
          <w:sz w:val="24"/>
          <w:szCs w:val="24"/>
        </w:rPr>
        <w:t xml:space="preserve">. Dengan cara </w:t>
      </w:r>
      <w:r>
        <w:rPr>
          <w:rFonts w:ascii="Times New Roman" w:hAnsi="Times New Roman"/>
          <w:bCs/>
          <w:sz w:val="24"/>
          <w:szCs w:val="24"/>
        </w:rPr>
        <w:lastRenderedPageBreak/>
        <w:t xml:space="preserve">pengumpulan data melalui </w:t>
      </w:r>
      <w:r w:rsidRPr="004401C5">
        <w:rPr>
          <w:rFonts w:ascii="Times New Roman" w:hAnsi="Times New Roman"/>
          <w:bCs/>
          <w:sz w:val="24"/>
          <w:szCs w:val="24"/>
        </w:rPr>
        <w:t xml:space="preserve">Translitrasi, parsing, arti harafiah, dan Eksegesis </w:t>
      </w:r>
      <w:r w:rsidR="0088404E">
        <w:rPr>
          <w:rFonts w:ascii="Times New Roman" w:hAnsi="Times New Roman"/>
          <w:bCs/>
          <w:sz w:val="24"/>
          <w:szCs w:val="24"/>
        </w:rPr>
        <w:t>(</w:t>
      </w:r>
      <w:r w:rsidRPr="004401C5">
        <w:rPr>
          <w:rFonts w:ascii="Times New Roman" w:hAnsi="Times New Roman"/>
          <w:bCs/>
          <w:sz w:val="24"/>
          <w:szCs w:val="24"/>
        </w:rPr>
        <w:t>Kis 4:9; Kis 4:14; Kis 4:22; Kis 4:30; Kis 5:16; Kis 9:34; Kis 10:38; Kis 14:9; KKis 28:8-9)</w:t>
      </w:r>
    </w:p>
    <w:p w14:paraId="5ED0B313" w14:textId="6BE4EA01" w:rsidR="00A90AAB" w:rsidRPr="00C129AB" w:rsidRDefault="00A90AAB" w:rsidP="00C129AB">
      <w:pPr>
        <w:pStyle w:val="ListParagraph"/>
        <w:numPr>
          <w:ilvl w:val="0"/>
          <w:numId w:val="29"/>
        </w:numPr>
        <w:spacing w:line="480" w:lineRule="auto"/>
        <w:ind w:left="284" w:hanging="284"/>
        <w:rPr>
          <w:rFonts w:ascii="Times New Roman" w:hAnsi="Times New Roman"/>
          <w:bCs/>
          <w:sz w:val="24"/>
          <w:szCs w:val="24"/>
        </w:rPr>
      </w:pPr>
      <w:r w:rsidRPr="00C129AB">
        <w:rPr>
          <w:rFonts w:ascii="Times New Roman" w:hAnsi="Times New Roman"/>
          <w:bCs/>
          <w:sz w:val="24"/>
          <w:szCs w:val="24"/>
        </w:rPr>
        <w:t xml:space="preserve">Analisis Kisah Para Rasul </w:t>
      </w:r>
      <w:bookmarkStart w:id="26" w:name="_Hlk74130321"/>
      <w:r w:rsidRPr="00C129AB">
        <w:rPr>
          <w:rFonts w:ascii="Times New Roman" w:hAnsi="Times New Roman"/>
          <w:bCs/>
          <w:sz w:val="24"/>
          <w:szCs w:val="24"/>
        </w:rPr>
        <w:t>4:9</w:t>
      </w:r>
      <w:bookmarkEnd w:id="26"/>
    </w:p>
    <w:p w14:paraId="0772CD87" w14:textId="77777777" w:rsidR="00A90AAB" w:rsidRPr="004401C5" w:rsidRDefault="00A90AAB" w:rsidP="00A90AAB">
      <w:pPr>
        <w:autoSpaceDE w:val="0"/>
        <w:autoSpaceDN w:val="0"/>
        <w:adjustRightInd w:val="0"/>
        <w:spacing w:after="0" w:line="480" w:lineRule="auto"/>
        <w:ind w:firstLine="720"/>
        <w:rPr>
          <w:rFonts w:ascii="Bwgrkl" w:eastAsiaTheme="minorHAnsi" w:hAnsi="Bwgrkl" w:cs="Arial"/>
          <w:bCs/>
          <w:sz w:val="24"/>
          <w:szCs w:val="24"/>
          <w:lang w:bidi="he-IL"/>
        </w:rPr>
      </w:pPr>
      <w:r w:rsidRPr="004401C5">
        <w:rPr>
          <w:rFonts w:ascii="Bwgrkl" w:eastAsiaTheme="minorHAnsi" w:hAnsi="Bwgrkl" w:cs="Bwgrkl"/>
          <w:bCs/>
          <w:sz w:val="24"/>
          <w:szCs w:val="24"/>
          <w:lang w:bidi="he-IL"/>
        </w:rPr>
        <w:t xml:space="preserve">eiv h`mei/j </w:t>
      </w:r>
      <w:proofErr w:type="gramStart"/>
      <w:r w:rsidRPr="004401C5">
        <w:rPr>
          <w:rFonts w:ascii="Bwgrkl" w:eastAsiaTheme="minorHAnsi" w:hAnsi="Bwgrkl" w:cs="Bwgrkl"/>
          <w:bCs/>
          <w:sz w:val="24"/>
          <w:szCs w:val="24"/>
          <w:lang w:bidi="he-IL"/>
        </w:rPr>
        <w:t>sh,meron</w:t>
      </w:r>
      <w:proofErr w:type="gramEnd"/>
      <w:r w:rsidRPr="004401C5">
        <w:rPr>
          <w:rFonts w:ascii="Bwgrkl" w:eastAsiaTheme="minorHAnsi" w:hAnsi="Bwgrkl" w:cs="Bwgrkl"/>
          <w:bCs/>
          <w:sz w:val="24"/>
          <w:szCs w:val="24"/>
          <w:lang w:bidi="he-IL"/>
        </w:rPr>
        <w:t xml:space="preserve"> avnakrino,meqa evpi. </w:t>
      </w:r>
      <w:proofErr w:type="gramStart"/>
      <w:r w:rsidRPr="004401C5">
        <w:rPr>
          <w:rFonts w:ascii="Bwgrkl" w:eastAsiaTheme="minorHAnsi" w:hAnsi="Bwgrkl" w:cs="Bwgrkl"/>
          <w:bCs/>
          <w:sz w:val="24"/>
          <w:szCs w:val="24"/>
          <w:lang w:bidi="he-IL"/>
        </w:rPr>
        <w:t>euvergesi,a</w:t>
      </w:r>
      <w:proofErr w:type="gramEnd"/>
      <w:r w:rsidRPr="004401C5">
        <w:rPr>
          <w:rFonts w:ascii="Bwgrkl" w:eastAsiaTheme="minorHAnsi" w:hAnsi="Bwgrkl" w:cs="Bwgrkl"/>
          <w:bCs/>
          <w:sz w:val="24"/>
          <w:szCs w:val="24"/>
          <w:lang w:bidi="he-IL"/>
        </w:rPr>
        <w:t xml:space="preserve">| avnqrw,pou avsqenou/j( </w:t>
      </w:r>
      <w:r w:rsidRPr="004401C5">
        <w:rPr>
          <w:rFonts w:ascii="Bwgrkl" w:eastAsiaTheme="minorHAnsi" w:hAnsi="Bwgrkl" w:cs="Arial"/>
          <w:bCs/>
          <w:sz w:val="24"/>
          <w:szCs w:val="24"/>
          <w:lang w:bidi="he-IL"/>
        </w:rPr>
        <w:t>evn ti,ni ou-toj se,swstai\</w:t>
      </w:r>
    </w:p>
    <w:p w14:paraId="5A435D8D" w14:textId="77777777"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Translitrasi:</w:t>
      </w:r>
    </w:p>
    <w:p w14:paraId="6568DC30" w14:textId="77777777" w:rsidR="00A90AAB" w:rsidRPr="004401C5" w:rsidRDefault="00A90AAB" w:rsidP="00A90AAB">
      <w:pPr>
        <w:autoSpaceDE w:val="0"/>
        <w:autoSpaceDN w:val="0"/>
        <w:adjustRightInd w:val="0"/>
        <w:spacing w:after="0" w:line="480" w:lineRule="auto"/>
        <w:ind w:firstLine="720"/>
        <w:rPr>
          <w:rFonts w:ascii="Times New Roman" w:eastAsiaTheme="minorHAnsi" w:hAnsi="Times New Roman"/>
          <w:bCs/>
          <w:i/>
          <w:iCs/>
          <w:sz w:val="24"/>
          <w:szCs w:val="24"/>
          <w:lang w:bidi="he-IL"/>
        </w:rPr>
      </w:pPr>
      <w:r w:rsidRPr="004401C5">
        <w:rPr>
          <w:rFonts w:ascii="Times New Roman" w:eastAsiaTheme="minorHAnsi" w:hAnsi="Times New Roman"/>
          <w:bCs/>
          <w:i/>
          <w:iCs/>
          <w:sz w:val="24"/>
          <w:szCs w:val="24"/>
          <w:lang w:bidi="he-IL"/>
        </w:rPr>
        <w:t>“</w:t>
      </w:r>
      <w:proofErr w:type="gramStart"/>
      <w:r w:rsidRPr="004401C5">
        <w:rPr>
          <w:rFonts w:ascii="Times New Roman" w:eastAsiaTheme="minorHAnsi" w:hAnsi="Times New Roman"/>
          <w:bCs/>
          <w:i/>
          <w:iCs/>
          <w:sz w:val="24"/>
          <w:szCs w:val="24"/>
          <w:lang w:bidi="he-IL"/>
        </w:rPr>
        <w:t>ei</w:t>
      </w:r>
      <w:proofErr w:type="gramEnd"/>
      <w:r w:rsidRPr="004401C5">
        <w:rPr>
          <w:rFonts w:ascii="Times New Roman" w:eastAsiaTheme="minorHAnsi" w:hAnsi="Times New Roman"/>
          <w:bCs/>
          <w:i/>
          <w:iCs/>
          <w:sz w:val="24"/>
          <w:szCs w:val="24"/>
          <w:lang w:bidi="he-IL"/>
        </w:rPr>
        <w:t xml:space="preserve"> emeis semeron anakrinometha epi eurgesia anthropou asthenous, en tini autos sesmotai”</w:t>
      </w:r>
    </w:p>
    <w:p w14:paraId="02D401D8" w14:textId="77777777" w:rsidR="00A90AAB" w:rsidRPr="004401C5" w:rsidRDefault="00A90AAB" w:rsidP="00A90AAB">
      <w:pPr>
        <w:spacing w:after="0"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0B9B0625" w14:textId="77777777"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r w:rsidRPr="004401C5">
        <w:rPr>
          <w:rFonts w:ascii="Bwgrkl" w:eastAsiaTheme="minorHAnsi" w:hAnsi="Bwgrkl" w:cs="Bwgrkl"/>
          <w:bCs/>
          <w:sz w:val="24"/>
          <w:szCs w:val="24"/>
          <w:lang w:bidi="he-IL"/>
        </w:rPr>
        <w:t>eiv</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ei</w:t>
      </w:r>
      <w:r w:rsidRPr="004401C5">
        <w:rPr>
          <w:rFonts w:ascii="Times New Roman" w:eastAsiaTheme="minorHAnsi" w:hAnsi="Times New Roman"/>
          <w:bCs/>
          <w:sz w:val="24"/>
          <w:szCs w:val="24"/>
          <w:lang w:bidi="he-IL"/>
        </w:rPr>
        <w:t>) conj or conjunctive part not contracted (jika)</w:t>
      </w:r>
    </w:p>
    <w:p w14:paraId="55476E44" w14:textId="77777777"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r w:rsidRPr="004401C5">
        <w:rPr>
          <w:rFonts w:ascii="Bwgrkl" w:eastAsiaTheme="minorHAnsi" w:hAnsi="Bwgrkl" w:cs="Bwgrkl"/>
          <w:bCs/>
          <w:sz w:val="24"/>
          <w:szCs w:val="24"/>
          <w:lang w:bidi="he-IL"/>
        </w:rPr>
        <w:t>h`mei/j</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emeis</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Pr>
          <w:rFonts w:ascii="Times New Roman" w:eastAsiaTheme="minorHAnsi" w:hAnsi="Times New Roman"/>
          <w:bCs/>
          <w:sz w:val="24"/>
          <w:szCs w:val="24"/>
          <w:lang w:bidi="he-IL"/>
        </w:rPr>
        <w:t xml:space="preserve"> nominatif  plural</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evgw,</w:t>
      </w:r>
      <w:r w:rsidRPr="004401C5">
        <w:rPr>
          <w:rFonts w:ascii="Times New Roman" w:eastAsiaTheme="minorHAnsi" w:hAnsi="Times New Roman"/>
          <w:bCs/>
          <w:sz w:val="24"/>
          <w:szCs w:val="24"/>
          <w:lang w:bidi="he-IL"/>
        </w:rPr>
        <w:t>(kami)</w:t>
      </w:r>
    </w:p>
    <w:p w14:paraId="305E02B7"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sh,meron</w:t>
      </w:r>
      <w:proofErr w:type="gramEnd"/>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semeron</w:t>
      </w:r>
      <w:r w:rsidRPr="004401C5">
        <w:rPr>
          <w:rFonts w:ascii="Times New Roman" w:eastAsiaTheme="minorHAnsi" w:hAnsi="Times New Roman"/>
          <w:bCs/>
          <w:sz w:val="24"/>
          <w:szCs w:val="24"/>
          <w:lang w:bidi="he-IL"/>
        </w:rPr>
        <w:t>)kata keterangan kerja (hari ini/saat ini/sekarang ini)</w:t>
      </w:r>
    </w:p>
    <w:p w14:paraId="219B026B" w14:textId="5E2941A5"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avnakrino,meqa</w:t>
      </w:r>
      <w:proofErr w:type="gramEnd"/>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anakrinometha</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indikatif  present pasif</w:t>
      </w:r>
      <w:r w:rsidRPr="004401C5">
        <w:rPr>
          <w:rFonts w:ascii="Times New Roman" w:eastAsiaTheme="minorHAnsi" w:hAnsi="Times New Roman"/>
          <w:bCs/>
          <w:sz w:val="24"/>
          <w:szCs w:val="24"/>
          <w:lang w:bidi="he-IL"/>
        </w:rPr>
        <w:t xml:space="preserve"> orang pertama </w:t>
      </w:r>
      <w:r>
        <w:rPr>
          <w:rFonts w:ascii="Times New Roman" w:eastAsiaTheme="minorHAnsi" w:hAnsi="Times New Roman"/>
          <w:bCs/>
          <w:sz w:val="24"/>
          <w:szCs w:val="24"/>
          <w:lang w:bidi="he-IL"/>
        </w:rPr>
        <w:t>plural</w:t>
      </w:r>
      <w:r w:rsidRPr="004401C5">
        <w:rPr>
          <w:rFonts w:ascii="Times New Roman" w:eastAsiaTheme="minorHAnsi" w:hAnsi="Times New Roman"/>
          <w:bCs/>
          <w:sz w:val="24"/>
          <w:szCs w:val="24"/>
          <w:lang w:bidi="he-IL"/>
        </w:rPr>
        <w:t xml:space="preserve"> (kami </w:t>
      </w:r>
      <w:r w:rsidR="00F21176">
        <w:rPr>
          <w:rFonts w:ascii="Times New Roman" w:eastAsiaTheme="minorHAnsi" w:hAnsi="Times New Roman"/>
          <w:bCs/>
          <w:sz w:val="24"/>
          <w:szCs w:val="24"/>
          <w:lang w:bidi="he-IL"/>
        </w:rPr>
        <w:t xml:space="preserve">benar-benar sedang </w:t>
      </w:r>
      <w:r w:rsidRPr="004401C5">
        <w:rPr>
          <w:rFonts w:ascii="Times New Roman" w:eastAsiaTheme="minorHAnsi" w:hAnsi="Times New Roman"/>
          <w:bCs/>
          <w:sz w:val="24"/>
          <w:szCs w:val="24"/>
          <w:lang w:bidi="he-IL"/>
        </w:rPr>
        <w:t>diperiksa</w:t>
      </w:r>
      <w:r w:rsidR="00F21176">
        <w:rPr>
          <w:rFonts w:ascii="Times New Roman" w:eastAsiaTheme="minorHAnsi" w:hAnsi="Times New Roman"/>
          <w:bCs/>
          <w:sz w:val="24"/>
          <w:szCs w:val="24"/>
          <w:lang w:bidi="he-IL"/>
        </w:rPr>
        <w:t xml:space="preserve"> terus-menerus</w:t>
      </w:r>
      <w:r w:rsidRPr="004401C5">
        <w:rPr>
          <w:rFonts w:ascii="Times New Roman" w:eastAsiaTheme="minorHAnsi" w:hAnsi="Times New Roman"/>
          <w:bCs/>
          <w:sz w:val="24"/>
          <w:szCs w:val="24"/>
          <w:lang w:bidi="he-IL"/>
        </w:rPr>
        <w:t>)</w:t>
      </w:r>
    </w:p>
    <w:p w14:paraId="52B897D7"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evpi.</w:t>
      </w:r>
      <w:r w:rsidRPr="004401C5">
        <w:rPr>
          <w:rFonts w:ascii="Times New Roman" w:eastAsiaTheme="minorHAnsi" w:hAnsi="Times New Roman"/>
          <w:bCs/>
          <w:sz w:val="24"/>
          <w:szCs w:val="24"/>
          <w:lang w:bidi="he-IL"/>
        </w:rPr>
        <w:t xml:space="preserve"> (</w:t>
      </w:r>
      <w:r w:rsidRPr="004401C5">
        <w:rPr>
          <w:rFonts w:ascii="Times New Roman" w:eastAsiaTheme="minorHAnsi" w:hAnsi="Times New Roman"/>
          <w:bCs/>
          <w:i/>
          <w:iCs/>
          <w:sz w:val="24"/>
          <w:szCs w:val="24"/>
          <w:lang w:bidi="he-IL"/>
        </w:rPr>
        <w:t>epi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(atas)</w:t>
      </w:r>
    </w:p>
    <w:p w14:paraId="0EA5EC33"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euvergesi,a</w:t>
      </w:r>
      <w:proofErr w:type="gramEnd"/>
      <w:r w:rsidRPr="004401C5">
        <w:rPr>
          <w:rFonts w:ascii="Bwgrkl" w:eastAsiaTheme="minorHAnsi" w:hAnsi="Bwgrkl" w:cs="Bwgrkl"/>
          <w:bCs/>
          <w:sz w:val="24"/>
          <w:szCs w:val="24"/>
          <w:lang w:bidi="he-IL"/>
        </w:rPr>
        <w:t>|</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 xml:space="preserve"> eurgesia</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singular</w:t>
      </w:r>
      <w:r w:rsidRPr="004401C5">
        <w:rPr>
          <w:rFonts w:ascii="Times New Roman" w:eastAsiaTheme="minorHAnsi" w:hAnsi="Times New Roman"/>
          <w:bCs/>
          <w:sz w:val="24"/>
          <w:szCs w:val="24"/>
          <w:lang w:bidi="he-IL"/>
        </w:rPr>
        <w:t>(dalam tindakan baik)</w:t>
      </w:r>
    </w:p>
    <w:p w14:paraId="0E6312E2"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avnqrw,pou</w:t>
      </w:r>
      <w:proofErr w:type="gramEnd"/>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anthropou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genetif maskulin singular</w:t>
      </w:r>
      <w:r w:rsidRPr="004401C5">
        <w:rPr>
          <w:rFonts w:ascii="Times New Roman" w:eastAsiaTheme="minorHAnsi" w:hAnsi="Times New Roman"/>
          <w:bCs/>
          <w:sz w:val="24"/>
          <w:szCs w:val="24"/>
          <w:lang w:bidi="he-IL"/>
        </w:rPr>
        <w:t>(dari orang)</w:t>
      </w:r>
    </w:p>
    <w:p w14:paraId="09D81DFB"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avsqenou/j(</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asthenous</w:t>
      </w:r>
      <w:proofErr w:type="gramStart"/>
      <w:r w:rsidRPr="004401C5">
        <w:rPr>
          <w:rFonts w:ascii="Times New Roman" w:eastAsiaTheme="minorHAnsi" w:hAnsi="Times New Roman"/>
          <w:bCs/>
          <w:i/>
          <w:iCs/>
          <w:sz w:val="24"/>
          <w:szCs w:val="24"/>
          <w:lang w:bidi="he-IL"/>
        </w:rPr>
        <w:t>,</w:t>
      </w:r>
      <w:r w:rsidRPr="004401C5">
        <w:rPr>
          <w:rFonts w:ascii="Times New Roman" w:eastAsiaTheme="minorHAnsi" w:hAnsi="Times New Roman"/>
          <w:bCs/>
          <w:sz w:val="24"/>
          <w:szCs w:val="24"/>
          <w:lang w:bidi="he-IL"/>
        </w:rPr>
        <w:t>)kata</w:t>
      </w:r>
      <w:proofErr w:type="gramEnd"/>
      <w:r w:rsidRPr="004401C5">
        <w:rPr>
          <w:rFonts w:ascii="Times New Roman" w:eastAsiaTheme="minorHAnsi" w:hAnsi="Times New Roman"/>
          <w:bCs/>
          <w:sz w:val="24"/>
          <w:szCs w:val="24"/>
          <w:lang w:bidi="he-IL"/>
        </w:rPr>
        <w:t xml:space="preserve"> sifat </w:t>
      </w:r>
      <w:r>
        <w:rPr>
          <w:rFonts w:ascii="Times New Roman" w:eastAsiaTheme="minorHAnsi" w:hAnsi="Times New Roman"/>
          <w:bCs/>
          <w:sz w:val="24"/>
          <w:szCs w:val="24"/>
          <w:lang w:bidi="he-IL"/>
        </w:rPr>
        <w:t xml:space="preserve">genetif maskulin singular </w:t>
      </w:r>
      <w:r w:rsidRPr="004401C5">
        <w:rPr>
          <w:rFonts w:ascii="Times New Roman" w:eastAsiaTheme="minorHAnsi" w:hAnsi="Times New Roman"/>
          <w:bCs/>
          <w:sz w:val="24"/>
          <w:szCs w:val="24"/>
          <w:lang w:bidi="he-IL"/>
        </w:rPr>
        <w:t>no degree (lemah, kurang , sakit)</w:t>
      </w:r>
    </w:p>
    <w:p w14:paraId="4302CA4D" w14:textId="77777777" w:rsidR="00C4769E" w:rsidRPr="004401C5" w:rsidRDefault="00C4769E" w:rsidP="00C4769E">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evn</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en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(dengan)</w:t>
      </w:r>
    </w:p>
    <w:p w14:paraId="5D17B494" w14:textId="7388DA9F" w:rsidR="00C4769E" w:rsidRPr="004401C5" w:rsidRDefault="00C4769E" w:rsidP="00C4769E">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ti,ni</w:t>
      </w:r>
      <w:proofErr w:type="gramEnd"/>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tini</w:t>
      </w:r>
      <w:r w:rsidRPr="004401C5">
        <w:rPr>
          <w:rFonts w:ascii="Times New Roman" w:eastAsiaTheme="minorHAnsi" w:hAnsi="Times New Roman"/>
          <w:bCs/>
          <w:sz w:val="24"/>
          <w:szCs w:val="24"/>
          <w:lang w:bidi="he-IL"/>
        </w:rPr>
        <w:t xml:space="preserve">)kata ganti interrogative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singular</w:t>
      </w:r>
      <w:r w:rsidRPr="004401C5">
        <w:rPr>
          <w:rFonts w:ascii="Times New Roman" w:eastAsiaTheme="minorHAnsi" w:hAnsi="Times New Roman"/>
          <w:bCs/>
          <w:sz w:val="24"/>
          <w:szCs w:val="24"/>
          <w:lang w:bidi="he-IL"/>
        </w:rPr>
        <w:t>(</w:t>
      </w:r>
      <w:r w:rsidR="00CE7B73">
        <w:rPr>
          <w:rFonts w:ascii="Times New Roman" w:eastAsiaTheme="minorHAnsi" w:hAnsi="Times New Roman"/>
          <w:bCs/>
          <w:sz w:val="24"/>
          <w:szCs w:val="24"/>
          <w:lang w:bidi="he-IL"/>
        </w:rPr>
        <w:t xml:space="preserve">dengan </w:t>
      </w:r>
      <w:r w:rsidRPr="004401C5">
        <w:rPr>
          <w:rFonts w:ascii="Times New Roman" w:eastAsiaTheme="minorHAnsi" w:hAnsi="Times New Roman"/>
          <w:bCs/>
          <w:sz w:val="24"/>
          <w:szCs w:val="24"/>
          <w:lang w:bidi="he-IL"/>
        </w:rPr>
        <w:t>bagaimanakah)</w:t>
      </w:r>
    </w:p>
    <w:p w14:paraId="71776BFA" w14:textId="77777777" w:rsidR="00C4769E" w:rsidRPr="004401C5" w:rsidRDefault="00C4769E" w:rsidP="00C4769E">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ou-toj</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outos</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demonstratif</w:t>
      </w:r>
      <w:proofErr w:type="gramEnd"/>
      <w:r>
        <w:rPr>
          <w:rFonts w:ascii="Times New Roman" w:eastAsiaTheme="minorHAnsi" w:hAnsi="Times New Roman"/>
          <w:bCs/>
          <w:sz w:val="24"/>
          <w:szCs w:val="24"/>
          <w:lang w:bidi="he-IL"/>
        </w:rPr>
        <w:t xml:space="preserve">  nominatif  maskulin singular</w:t>
      </w:r>
      <w:r w:rsidRPr="004401C5">
        <w:rPr>
          <w:rFonts w:ascii="Times New Roman" w:eastAsiaTheme="minorHAnsi" w:hAnsi="Times New Roman"/>
          <w:bCs/>
          <w:sz w:val="24"/>
          <w:szCs w:val="24"/>
          <w:lang w:bidi="he-IL"/>
        </w:rPr>
        <w:t>(dia)</w:t>
      </w:r>
    </w:p>
    <w:p w14:paraId="0D764A56" w14:textId="1447F77F"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proofErr w:type="gramStart"/>
      <w:r w:rsidRPr="004401C5">
        <w:rPr>
          <w:rFonts w:ascii="Bwgrkl" w:eastAsiaTheme="minorHAnsi" w:hAnsi="Bwgrkl" w:cs="Arial"/>
          <w:bCs/>
          <w:sz w:val="24"/>
          <w:szCs w:val="24"/>
          <w:lang w:bidi="he-IL"/>
        </w:rPr>
        <w:lastRenderedPageBreak/>
        <w:t>se,swstai</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 xml:space="preserve"> sesmotai</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orang ketiga</w:t>
      </w:r>
      <w:r>
        <w:rPr>
          <w:rFonts w:ascii="Times New Roman" w:eastAsiaTheme="minorHAnsi" w:hAnsi="Times New Roman"/>
          <w:bCs/>
          <w:sz w:val="24"/>
          <w:szCs w:val="24"/>
          <w:lang w:bidi="he-IL"/>
        </w:rPr>
        <w:t xml:space="preserve"> singular</w:t>
      </w:r>
      <w:r w:rsidRPr="004401C5">
        <w:rPr>
          <w:rFonts w:ascii="Times New Roman" w:eastAsiaTheme="minorHAnsi" w:hAnsi="Times New Roman"/>
          <w:bCs/>
          <w:sz w:val="24"/>
          <w:szCs w:val="24"/>
          <w:lang w:bidi="he-IL"/>
        </w:rPr>
        <w:t>(kesembuhan)</w:t>
      </w:r>
      <w:r>
        <w:rPr>
          <w:rFonts w:ascii="Times New Roman" w:eastAsiaTheme="minorHAnsi" w:hAnsi="Times New Roman"/>
          <w:bCs/>
          <w:sz w:val="24"/>
          <w:szCs w:val="24"/>
          <w:lang w:bidi="he-IL"/>
        </w:rPr>
        <w:t xml:space="preserve"> berasal dari </w:t>
      </w:r>
      <w:r w:rsidRPr="004401C5">
        <w:rPr>
          <w:rFonts w:ascii="Bwgrkl" w:eastAsiaTheme="minorHAnsi" w:hAnsi="Bwgrkl" w:cs="Bwgrkl"/>
          <w:bCs/>
          <w:sz w:val="24"/>
          <w:szCs w:val="24"/>
          <w:lang w:bidi="he-IL"/>
        </w:rPr>
        <w:t xml:space="preserve">sw,|zw </w:t>
      </w:r>
      <w:r>
        <w:rPr>
          <w:rFonts w:ascii="Times New Roman" w:eastAsia="Times New Roman" w:hAnsi="Times New Roman"/>
          <w:bCs/>
          <w:sz w:val="24"/>
          <w:szCs w:val="24"/>
        </w:rPr>
        <w:t>yang</w:t>
      </w:r>
      <w:r w:rsidRPr="004401C5">
        <w:rPr>
          <w:rFonts w:ascii="Times New Roman" w:eastAsia="Times New Roman" w:hAnsi="Times New Roman"/>
          <w:bCs/>
          <w:sz w:val="24"/>
          <w:szCs w:val="24"/>
        </w:rPr>
        <w:t xml:space="preserve"> berarti menyelamatkan dan melindungi dari kematian rohani</w:t>
      </w:r>
      <w:r>
        <w:rPr>
          <w:rFonts w:ascii="Times New Roman" w:eastAsia="Times New Roman" w:hAnsi="Times New Roman"/>
          <w:bCs/>
          <w:sz w:val="24"/>
          <w:szCs w:val="24"/>
        </w:rPr>
        <w:t xml:space="preserve"> serta </w:t>
      </w:r>
      <w:r w:rsidRPr="004401C5">
        <w:rPr>
          <w:rFonts w:ascii="Times New Roman" w:eastAsia="Times New Roman" w:hAnsi="Times New Roman"/>
          <w:bCs/>
          <w:sz w:val="24"/>
          <w:szCs w:val="24"/>
        </w:rPr>
        <w:t>digunakan untuk penyembuhan dari kelemahan tubuh.</w:t>
      </w:r>
      <w:r w:rsidR="00F21176">
        <w:rPr>
          <w:rFonts w:ascii="Times New Roman" w:eastAsia="Times New Roman" w:hAnsi="Times New Roman"/>
          <w:bCs/>
          <w:sz w:val="24"/>
          <w:szCs w:val="24"/>
        </w:rPr>
        <w:t xml:space="preserve"> Kesembuhan yang benar-benar terjadi pada orang tersebut yang terjadi di masa lalu namun dampak dari kesembuhan ini terus dirasakan pada masa Lukas menulis Kisah Para Rasul ini.</w:t>
      </w:r>
    </w:p>
    <w:p w14:paraId="0CF3CD70" w14:textId="77777777"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001CF757" w14:textId="191AF1F7" w:rsidR="00A90AAB" w:rsidRPr="004401C5" w:rsidRDefault="00A90AAB" w:rsidP="00A90AAB">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w:t>
      </w:r>
      <w:proofErr w:type="gramStart"/>
      <w:r w:rsidRPr="004401C5">
        <w:rPr>
          <w:rFonts w:ascii="Times New Roman" w:eastAsiaTheme="minorHAnsi" w:hAnsi="Times New Roman"/>
          <w:bCs/>
          <w:sz w:val="24"/>
          <w:szCs w:val="24"/>
          <w:lang w:bidi="he-IL"/>
        </w:rPr>
        <w:t>jika</w:t>
      </w:r>
      <w:proofErr w:type="gramEnd"/>
      <w:r w:rsidRPr="004401C5">
        <w:rPr>
          <w:rFonts w:ascii="Times New Roman" w:eastAsiaTheme="minorHAnsi" w:hAnsi="Times New Roman"/>
          <w:bCs/>
          <w:sz w:val="24"/>
          <w:szCs w:val="24"/>
          <w:lang w:bidi="he-IL"/>
        </w:rPr>
        <w:t xml:space="preserve"> hari ini </w:t>
      </w:r>
      <w:r w:rsidR="000C3FB2" w:rsidRPr="004401C5">
        <w:rPr>
          <w:rFonts w:ascii="Times New Roman" w:eastAsiaTheme="minorHAnsi" w:hAnsi="Times New Roman"/>
          <w:bCs/>
          <w:sz w:val="24"/>
          <w:szCs w:val="24"/>
          <w:lang w:bidi="he-IL"/>
        </w:rPr>
        <w:t xml:space="preserve">kami </w:t>
      </w:r>
      <w:r w:rsidR="000C3FB2">
        <w:rPr>
          <w:rFonts w:ascii="Times New Roman" w:eastAsiaTheme="minorHAnsi" w:hAnsi="Times New Roman"/>
          <w:bCs/>
          <w:sz w:val="24"/>
          <w:szCs w:val="24"/>
          <w:lang w:bidi="he-IL"/>
        </w:rPr>
        <w:t xml:space="preserve">benar-benar sedang </w:t>
      </w:r>
      <w:r w:rsidR="000C3FB2" w:rsidRPr="004401C5">
        <w:rPr>
          <w:rFonts w:ascii="Times New Roman" w:eastAsiaTheme="minorHAnsi" w:hAnsi="Times New Roman"/>
          <w:bCs/>
          <w:sz w:val="24"/>
          <w:szCs w:val="24"/>
          <w:lang w:bidi="he-IL"/>
        </w:rPr>
        <w:t>diperiksa</w:t>
      </w:r>
      <w:r w:rsidR="000C3FB2">
        <w:rPr>
          <w:rFonts w:ascii="Times New Roman" w:eastAsiaTheme="minorHAnsi" w:hAnsi="Times New Roman"/>
          <w:bCs/>
          <w:sz w:val="24"/>
          <w:szCs w:val="24"/>
          <w:lang w:bidi="he-IL"/>
        </w:rPr>
        <w:t xml:space="preserve"> terus-menerus</w:t>
      </w:r>
      <w:r w:rsidR="000C3FB2" w:rsidRPr="004401C5">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atas tindakan baik kami terhadap orang sakit dengan mempertanyakan kesembuhan</w:t>
      </w:r>
      <w:r w:rsidR="00877D7C">
        <w:rPr>
          <w:rFonts w:ascii="Times New Roman" w:eastAsiaTheme="minorHAnsi" w:hAnsi="Times New Roman"/>
          <w:bCs/>
          <w:sz w:val="24"/>
          <w:szCs w:val="24"/>
          <w:lang w:bidi="he-IL"/>
        </w:rPr>
        <w:t xml:space="preserve"> yang benar benar terjadi atas</w:t>
      </w:r>
      <w:r w:rsidRPr="004401C5">
        <w:rPr>
          <w:rFonts w:ascii="Times New Roman" w:eastAsiaTheme="minorHAnsi" w:hAnsi="Times New Roman"/>
          <w:bCs/>
          <w:sz w:val="24"/>
          <w:szCs w:val="24"/>
          <w:lang w:bidi="he-IL"/>
        </w:rPr>
        <w:t xml:space="preserve"> dia”</w:t>
      </w:r>
    </w:p>
    <w:p w14:paraId="72497A2D" w14:textId="77777777" w:rsidR="00A90AAB" w:rsidRPr="004401C5" w:rsidRDefault="00A90AAB" w:rsidP="00A90AAB">
      <w:pPr>
        <w:spacing w:line="480" w:lineRule="auto"/>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 xml:space="preserve">Eksegese Kisah Para Rasul </w:t>
      </w:r>
      <w:proofErr w:type="gramStart"/>
      <w:r w:rsidRPr="004401C5">
        <w:rPr>
          <w:rFonts w:ascii="Times New Roman" w:eastAsiaTheme="minorHAnsi" w:hAnsi="Times New Roman"/>
          <w:bCs/>
          <w:sz w:val="24"/>
          <w:szCs w:val="24"/>
          <w:lang w:bidi="he-IL"/>
        </w:rPr>
        <w:t>4:9 :</w:t>
      </w:r>
      <w:proofErr w:type="gramEnd"/>
    </w:p>
    <w:p w14:paraId="07E10BAF" w14:textId="2AE56642" w:rsidR="00A90AAB" w:rsidRPr="004401C5" w:rsidRDefault="00A90AAB" w:rsidP="00A90AAB">
      <w:pPr>
        <w:spacing w:line="480" w:lineRule="auto"/>
        <w:ind w:firstLine="851"/>
        <w:rPr>
          <w:rFonts w:ascii="Times New Roman" w:eastAsiaTheme="minorHAnsi" w:hAnsi="Times New Roman"/>
          <w:bCs/>
          <w:sz w:val="24"/>
          <w:szCs w:val="24"/>
          <w:lang w:bidi="he-IL"/>
        </w:rPr>
      </w:pPr>
      <w:r>
        <w:rPr>
          <w:rFonts w:ascii="Times New Roman" w:eastAsiaTheme="minorHAnsi" w:hAnsi="Times New Roman"/>
          <w:bCs/>
          <w:sz w:val="24"/>
          <w:szCs w:val="24"/>
          <w:lang w:bidi="he-IL"/>
        </w:rPr>
        <w:t xml:space="preserve">Kalimat dalam ayat 9 ini </w:t>
      </w:r>
      <w:r w:rsidRPr="004401C5">
        <w:rPr>
          <w:rFonts w:ascii="Times New Roman" w:eastAsiaTheme="minorHAnsi" w:hAnsi="Times New Roman"/>
          <w:bCs/>
          <w:sz w:val="24"/>
          <w:szCs w:val="24"/>
          <w:lang w:bidi="he-IL"/>
        </w:rPr>
        <w:t>“jika hari ini kami diperiksa atas tindakan baik kami terhadap orang sakit dengan mempertanyakan kesembuhan</w:t>
      </w:r>
      <w:r w:rsidR="00E978DD">
        <w:rPr>
          <w:rFonts w:ascii="Times New Roman" w:eastAsiaTheme="minorHAnsi" w:hAnsi="Times New Roman"/>
          <w:bCs/>
          <w:sz w:val="24"/>
          <w:szCs w:val="24"/>
          <w:lang w:bidi="he-IL"/>
        </w:rPr>
        <w:t xml:space="preserve"> yang benar benar terjadi atas</w:t>
      </w:r>
      <w:r w:rsidRPr="004401C5">
        <w:rPr>
          <w:rFonts w:ascii="Times New Roman" w:eastAsiaTheme="minorHAnsi" w:hAnsi="Times New Roman"/>
          <w:bCs/>
          <w:sz w:val="24"/>
          <w:szCs w:val="24"/>
          <w:lang w:bidi="he-IL"/>
        </w:rPr>
        <w:t xml:space="preserve"> </w:t>
      </w:r>
      <w:proofErr w:type="gramStart"/>
      <w:r w:rsidRPr="004401C5">
        <w:rPr>
          <w:rFonts w:ascii="Times New Roman" w:eastAsiaTheme="minorHAnsi" w:hAnsi="Times New Roman"/>
          <w:bCs/>
          <w:sz w:val="24"/>
          <w:szCs w:val="24"/>
          <w:lang w:bidi="he-IL"/>
        </w:rPr>
        <w:t>dia</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Petrus</w:t>
      </w:r>
      <w:proofErr w:type="gramEnd"/>
      <w:r w:rsidRPr="004401C5">
        <w:rPr>
          <w:rFonts w:ascii="Times New Roman" w:eastAsiaTheme="minorHAnsi" w:hAnsi="Times New Roman"/>
          <w:bCs/>
          <w:sz w:val="24"/>
          <w:szCs w:val="24"/>
          <w:lang w:bidi="he-IL"/>
        </w:rPr>
        <w:t xml:space="preserve"> </w:t>
      </w:r>
      <w:r w:rsidR="003F2246">
        <w:rPr>
          <w:rFonts w:ascii="Times New Roman" w:eastAsiaTheme="minorHAnsi" w:hAnsi="Times New Roman"/>
          <w:bCs/>
          <w:sz w:val="24"/>
          <w:szCs w:val="24"/>
          <w:lang w:bidi="he-IL"/>
        </w:rPr>
        <w:t xml:space="preserve">sedang menekankan bahwa orang yang benar benar telah sembuh oleh karena kuasa kesembuhan oleh para Rasul terlebih rasul Petrus ini benar benar terjadi bahkan saksi dari pelayanannya masih dilihat dan dirasakan Lukas sebagai penulis kitab ini. Terlihat disini Lukas sengaja ingin mempertontonkan bagaimana kuasa Tuhan dapat terjadi melalui pelayanan Para Rasul yang benar benar terjadi sehingga Lukas dapat mendokumentasikannya dalam bahasa sekarangnya Lukas dan kesembuhan itu berdampak pada jaman sekarangnya Lukas. Petrus </w:t>
      </w:r>
      <w:r w:rsidRPr="004401C5">
        <w:rPr>
          <w:rFonts w:ascii="Times New Roman" w:eastAsiaTheme="minorHAnsi" w:hAnsi="Times New Roman"/>
          <w:bCs/>
          <w:sz w:val="24"/>
          <w:szCs w:val="24"/>
          <w:lang w:bidi="he-IL"/>
        </w:rPr>
        <w:t xml:space="preserve">dengan terampil mengubah persidangan dari kemungkinan </w:t>
      </w:r>
      <w:r>
        <w:rPr>
          <w:rFonts w:ascii="Times New Roman" w:eastAsiaTheme="minorHAnsi" w:hAnsi="Times New Roman"/>
          <w:bCs/>
          <w:sz w:val="24"/>
          <w:szCs w:val="24"/>
          <w:lang w:bidi="he-IL"/>
        </w:rPr>
        <w:t xml:space="preserve">penelidikan akan tindakan kejahatan </w:t>
      </w:r>
      <w:r w:rsidRPr="004401C5">
        <w:rPr>
          <w:rFonts w:ascii="Times New Roman" w:eastAsiaTheme="minorHAnsi" w:hAnsi="Times New Roman"/>
          <w:bCs/>
          <w:sz w:val="24"/>
          <w:szCs w:val="24"/>
          <w:lang w:bidi="he-IL"/>
        </w:rPr>
        <w:t xml:space="preserve">menjadi penyelidikan tentang </w:t>
      </w:r>
      <w:r w:rsidRPr="004401C5">
        <w:rPr>
          <w:rFonts w:ascii="Times New Roman" w:eastAsiaTheme="minorHAnsi" w:hAnsi="Times New Roman"/>
          <w:bCs/>
          <w:sz w:val="24"/>
          <w:szCs w:val="24"/>
          <w:lang w:bidi="he-IL"/>
        </w:rPr>
        <w:lastRenderedPageBreak/>
        <w:t>tindakan belas kasihan.</w:t>
      </w:r>
      <w:r w:rsidRPr="00C97588">
        <w:rPr>
          <w:rStyle w:val="FootnoteReference"/>
        </w:rPr>
        <w:footnoteReference w:id="73"/>
      </w:r>
      <w:r w:rsidRPr="004401C5">
        <w:rPr>
          <w:rFonts w:ascii="Times New Roman" w:eastAsiaTheme="minorHAnsi" w:hAnsi="Times New Roman"/>
          <w:bCs/>
          <w:sz w:val="24"/>
          <w:szCs w:val="24"/>
          <w:lang w:bidi="he-IL"/>
        </w:rPr>
        <w:t xml:space="preserve"> </w:t>
      </w:r>
      <w:r w:rsidRPr="00813AAF">
        <w:rPr>
          <w:rFonts w:ascii="Times New Roman" w:eastAsia="Times New Roman" w:hAnsi="Times New Roman"/>
          <w:color w:val="000000"/>
          <w:sz w:val="24"/>
          <w:szCs w:val="24"/>
        </w:rPr>
        <w:t>Walvoord</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ingin menjelaskan bagaimana kuasa itu dapat membuat kegaduhan dan keresahan bagi orang Farisi dan Ahli Taurat yang memandang Petrus sebagai orang yang tidak berpendidikan. </w:t>
      </w:r>
      <w:r w:rsidRPr="004401C5">
        <w:rPr>
          <w:rFonts w:ascii="Times New Roman" w:eastAsiaTheme="minorHAnsi" w:hAnsi="Times New Roman"/>
          <w:bCs/>
          <w:sz w:val="24"/>
          <w:szCs w:val="24"/>
          <w:lang w:bidi="he-IL"/>
        </w:rPr>
        <w:t>Kata kerja mempertanyakan</w:t>
      </w:r>
      <w:r>
        <w:rPr>
          <w:rFonts w:ascii="Times New Roman" w:eastAsiaTheme="minorHAnsi" w:hAnsi="Times New Roman"/>
          <w:bCs/>
          <w:sz w:val="24"/>
          <w:szCs w:val="24"/>
          <w:lang w:bidi="he-IL"/>
        </w:rPr>
        <w:t xml:space="preserve"> adalah</w:t>
      </w:r>
      <w:r w:rsidRPr="004401C5">
        <w:rPr>
          <w:rFonts w:ascii="Times New Roman" w:eastAsiaTheme="minorHAnsi" w:hAnsi="Times New Roman"/>
          <w:bCs/>
          <w:sz w:val="24"/>
          <w:szCs w:val="24"/>
          <w:lang w:bidi="he-IL"/>
        </w:rPr>
        <w:t xml:space="preserve"> </w:t>
      </w:r>
      <w:proofErr w:type="gramStart"/>
      <w:r w:rsidRPr="004401C5">
        <w:rPr>
          <w:rFonts w:ascii="Bwgrkl" w:eastAsiaTheme="minorHAnsi" w:hAnsi="Bwgrkl" w:cs="Arial"/>
          <w:bCs/>
          <w:sz w:val="24"/>
          <w:szCs w:val="24"/>
          <w:lang w:bidi="he-IL"/>
        </w:rPr>
        <w:t>ti,ni</w:t>
      </w:r>
      <w:proofErr w:type="gramEnd"/>
      <w:r w:rsidRPr="004401C5">
        <w:rPr>
          <w:rFonts w:ascii="Times New Roman" w:eastAsiaTheme="minorHAnsi" w:hAnsi="Times New Roman"/>
          <w:bCs/>
          <w:sz w:val="24"/>
          <w:szCs w:val="24"/>
          <w:lang w:bidi="he-IL"/>
        </w:rPr>
        <w:t xml:space="preserve"> menandakan bahwa Petrus menganggap persidangan sebagai penyelidikan </w:t>
      </w:r>
      <w:r>
        <w:rPr>
          <w:rFonts w:ascii="Times New Roman" w:eastAsiaTheme="minorHAnsi" w:hAnsi="Times New Roman"/>
          <w:bCs/>
          <w:sz w:val="24"/>
          <w:szCs w:val="24"/>
          <w:lang w:bidi="he-IL"/>
        </w:rPr>
        <w:t>akan keajaiban yang terjadi atas orang lumpuh tersebut menjadi persidangan pemberitaan Injil</w:t>
      </w:r>
      <w:r w:rsidRPr="004401C5">
        <w:rPr>
          <w:rFonts w:ascii="Times New Roman" w:eastAsiaTheme="minorHAnsi" w:hAnsi="Times New Roman"/>
          <w:bCs/>
          <w:sz w:val="24"/>
          <w:szCs w:val="24"/>
          <w:lang w:bidi="he-IL"/>
        </w:rPr>
        <w:t>.</w:t>
      </w:r>
      <w:r w:rsidRPr="00C97588">
        <w:rPr>
          <w:rStyle w:val="FootnoteReference"/>
        </w:rPr>
        <w:footnoteReference w:id="74"/>
      </w:r>
      <w:r w:rsidRPr="004401C5">
        <w:rPr>
          <w:rFonts w:ascii="Times New Roman" w:eastAsiaTheme="minorHAnsi" w:hAnsi="Times New Roman"/>
          <w:bCs/>
          <w:sz w:val="24"/>
          <w:szCs w:val="24"/>
          <w:lang w:bidi="he-IL"/>
        </w:rPr>
        <w:t xml:space="preserve"> “jika hari ini kami diperiksa” berarti bahwa penyelidikan ini adalah fakta dan benar-benar terjadi saat </w:t>
      </w:r>
      <w:r>
        <w:rPr>
          <w:rFonts w:ascii="Times New Roman" w:eastAsiaTheme="minorHAnsi" w:hAnsi="Times New Roman"/>
          <w:bCs/>
          <w:sz w:val="24"/>
          <w:szCs w:val="24"/>
          <w:lang w:bidi="he-IL"/>
        </w:rPr>
        <w:t>itu</w:t>
      </w:r>
      <w:r w:rsidRPr="004401C5">
        <w:rPr>
          <w:rFonts w:ascii="Times New Roman" w:eastAsiaTheme="minorHAnsi" w:hAnsi="Times New Roman"/>
          <w:bCs/>
          <w:sz w:val="24"/>
          <w:szCs w:val="24"/>
          <w:lang w:bidi="he-IL"/>
        </w:rPr>
        <w:t>. Selain itu,</w:t>
      </w:r>
      <w:r>
        <w:rPr>
          <w:rFonts w:ascii="Times New Roman" w:eastAsiaTheme="minorHAnsi" w:hAnsi="Times New Roman"/>
          <w:bCs/>
          <w:sz w:val="24"/>
          <w:szCs w:val="24"/>
          <w:lang w:bidi="he-IL"/>
        </w:rPr>
        <w:t xml:space="preserve"> hal</w:t>
      </w:r>
      <w:r w:rsidRPr="004401C5">
        <w:rPr>
          <w:rFonts w:ascii="Times New Roman" w:eastAsiaTheme="minorHAnsi" w:hAnsi="Times New Roman"/>
          <w:bCs/>
          <w:sz w:val="24"/>
          <w:szCs w:val="24"/>
          <w:lang w:bidi="he-IL"/>
        </w:rPr>
        <w:t xml:space="preserve"> ini juga menunjukkan bahwa Petrus memegang kendali penuh atas situasi tersebut. Dia mengatakan bahwa dia dan </w:t>
      </w:r>
      <w:r w:rsidRPr="00D65B47">
        <w:rPr>
          <w:rFonts w:ascii="Times New Roman" w:eastAsiaTheme="minorHAnsi" w:hAnsi="Times New Roman"/>
          <w:bCs/>
          <w:sz w:val="24"/>
          <w:szCs w:val="24"/>
          <w:lang w:bidi="he-IL"/>
        </w:rPr>
        <w:t xml:space="preserve">Yohanes </w:t>
      </w:r>
      <w:r w:rsidRPr="004401C5">
        <w:rPr>
          <w:rFonts w:ascii="Times New Roman" w:eastAsiaTheme="minorHAnsi" w:hAnsi="Times New Roman"/>
          <w:bCs/>
          <w:sz w:val="24"/>
          <w:szCs w:val="24"/>
          <w:lang w:bidi="he-IL"/>
        </w:rPr>
        <w:t>telah melakukan perbuatan baik, dan dia menyiratkan bahwa tidak ada yang bisa menyalahkan mereka karena berbuat baik kepada seorang pria yang cacat sejak lahir.</w:t>
      </w:r>
    </w:p>
    <w:p w14:paraId="4B3CA8DB" w14:textId="266B63D9" w:rsidR="00A90AAB" w:rsidRPr="004401C5" w:rsidRDefault="00A90AAB" w:rsidP="00E978DD">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 xml:space="preserve">“dengan mempertanyakan kesembuhan dia.” Dalam bahasa Yunani, kata kerja menyembuhkan </w:t>
      </w:r>
      <w:proofErr w:type="gramStart"/>
      <w:r w:rsidRPr="004401C5">
        <w:rPr>
          <w:rFonts w:ascii="Bwgrkl" w:eastAsiaTheme="minorHAnsi" w:hAnsi="Bwgrkl" w:cs="Arial"/>
          <w:bCs/>
          <w:sz w:val="24"/>
          <w:szCs w:val="24"/>
          <w:lang w:bidi="he-IL"/>
        </w:rPr>
        <w:t>se,swstai</w:t>
      </w:r>
      <w:proofErr w:type="gramEnd"/>
      <w:r w:rsidRPr="004401C5">
        <w:rPr>
          <w:rFonts w:ascii="Times New Roman" w:eastAsiaTheme="minorHAnsi" w:hAnsi="Times New Roman"/>
          <w:bCs/>
          <w:sz w:val="24"/>
          <w:szCs w:val="24"/>
          <w:lang w:bidi="he-IL"/>
        </w:rPr>
        <w:t xml:space="preserve"> juga dapat berarti “menyelamatkan” (ayat 12). Dalam kasus</w:t>
      </w:r>
      <w:r>
        <w:rPr>
          <w:rFonts w:ascii="Times New Roman" w:eastAsiaTheme="minorHAnsi" w:hAnsi="Times New Roman"/>
          <w:bCs/>
          <w:sz w:val="24"/>
          <w:szCs w:val="24"/>
          <w:lang w:bidi="he-IL"/>
        </w:rPr>
        <w:t xml:space="preserve"> orang</w:t>
      </w:r>
      <w:r w:rsidRPr="004401C5">
        <w:rPr>
          <w:rFonts w:ascii="Times New Roman" w:eastAsiaTheme="minorHAnsi" w:hAnsi="Times New Roman"/>
          <w:bCs/>
          <w:sz w:val="24"/>
          <w:szCs w:val="24"/>
          <w:lang w:bidi="he-IL"/>
        </w:rPr>
        <w:t xml:space="preserve"> lumpuh, penyembuhan </w:t>
      </w:r>
      <w:r>
        <w:rPr>
          <w:rFonts w:ascii="Times New Roman" w:eastAsiaTheme="minorHAnsi" w:hAnsi="Times New Roman"/>
          <w:bCs/>
          <w:sz w:val="24"/>
          <w:szCs w:val="24"/>
          <w:lang w:bidi="he-IL"/>
        </w:rPr>
        <w:t xml:space="preserve">secara </w:t>
      </w:r>
      <w:r w:rsidRPr="004401C5">
        <w:rPr>
          <w:rFonts w:ascii="Times New Roman" w:eastAsiaTheme="minorHAnsi" w:hAnsi="Times New Roman"/>
          <w:bCs/>
          <w:sz w:val="24"/>
          <w:szCs w:val="24"/>
          <w:lang w:bidi="he-IL"/>
        </w:rPr>
        <w:t>fisik terlihat jelas</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Oleh </w:t>
      </w:r>
      <w:r w:rsidRPr="004401C5">
        <w:rPr>
          <w:rFonts w:ascii="Times New Roman" w:eastAsiaTheme="minorHAnsi" w:hAnsi="Times New Roman"/>
          <w:bCs/>
          <w:sz w:val="24"/>
          <w:szCs w:val="24"/>
          <w:lang w:bidi="he-IL"/>
        </w:rPr>
        <w:t xml:space="preserve"> karena</w:t>
      </w:r>
      <w:proofErr w:type="gramEnd"/>
      <w:r w:rsidRPr="004401C5">
        <w:rPr>
          <w:rFonts w:ascii="Times New Roman" w:eastAsiaTheme="minorHAnsi" w:hAnsi="Times New Roman"/>
          <w:bCs/>
          <w:sz w:val="24"/>
          <w:szCs w:val="24"/>
          <w:lang w:bidi="he-IL"/>
        </w:rPr>
        <w:t xml:space="preserve"> imannya kepada Yesus ia memperoleh keselamatan.</w:t>
      </w:r>
      <w:r w:rsidRPr="00C97588">
        <w:rPr>
          <w:rStyle w:val="FootnoteReference"/>
        </w:rPr>
        <w:footnoteReference w:id="75"/>
      </w:r>
      <w:r w:rsidR="00E978DD">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Petrus menyadari bahwa para </w:t>
      </w:r>
      <w:r>
        <w:rPr>
          <w:rFonts w:ascii="Times New Roman" w:eastAsiaTheme="minorHAnsi" w:hAnsi="Times New Roman"/>
          <w:bCs/>
          <w:sz w:val="24"/>
          <w:szCs w:val="24"/>
          <w:lang w:bidi="he-IL"/>
        </w:rPr>
        <w:t>pemimpin persidangan</w:t>
      </w:r>
      <w:r w:rsidRPr="004401C5">
        <w:rPr>
          <w:rFonts w:ascii="Times New Roman" w:eastAsiaTheme="minorHAnsi" w:hAnsi="Times New Roman"/>
          <w:bCs/>
          <w:sz w:val="24"/>
          <w:szCs w:val="24"/>
          <w:lang w:bidi="he-IL"/>
        </w:rPr>
        <w:t xml:space="preserve"> tertarik dengan cara mukjizat penyembuhan. </w:t>
      </w:r>
      <w:r w:rsidRPr="004401C5">
        <w:rPr>
          <w:rFonts w:ascii="Times New Roman" w:eastAsiaTheme="minorHAnsi" w:hAnsi="Times New Roman"/>
          <w:bCs/>
          <w:sz w:val="24"/>
          <w:szCs w:val="24"/>
          <w:lang w:bidi="he-IL"/>
        </w:rPr>
        <w:lastRenderedPageBreak/>
        <w:t xml:space="preserve">Menanggapi pertanyaan mereka, dia memberi mereka jawaban langsung mengenai sumber kuasa penyembuhan dan nama di mana dia dan </w:t>
      </w:r>
      <w:r>
        <w:rPr>
          <w:rFonts w:ascii="Times New Roman" w:eastAsiaTheme="minorHAnsi" w:hAnsi="Times New Roman"/>
          <w:bCs/>
          <w:sz w:val="24"/>
          <w:szCs w:val="24"/>
          <w:lang w:bidi="he-IL"/>
        </w:rPr>
        <w:t xml:space="preserve">Yohanes </w:t>
      </w:r>
      <w:r w:rsidRPr="004401C5">
        <w:rPr>
          <w:rFonts w:ascii="Times New Roman" w:eastAsiaTheme="minorHAnsi" w:hAnsi="Times New Roman"/>
          <w:bCs/>
          <w:sz w:val="24"/>
          <w:szCs w:val="24"/>
          <w:lang w:bidi="he-IL"/>
        </w:rPr>
        <w:t xml:space="preserve">memberikan mukjizat. Tidak takut dengan hakim yang sama yang mengutuk Yesus dan menyerahkannya kepada Pontius Pilatus, Petrus dengan berani berbicara dan mengungkapkan kepada mereka bahwa orang itu disembuhkan dalam nama Yesus Kristus dari Nazaret. Kata </w:t>
      </w:r>
      <w:r>
        <w:rPr>
          <w:rFonts w:ascii="Times New Roman" w:eastAsiaTheme="minorHAnsi" w:hAnsi="Times New Roman"/>
          <w:bCs/>
          <w:sz w:val="24"/>
          <w:szCs w:val="24"/>
          <w:lang w:bidi="he-IL"/>
        </w:rPr>
        <w:t>“</w:t>
      </w:r>
      <w:proofErr w:type="gramStart"/>
      <w:r w:rsidRPr="004401C5">
        <w:rPr>
          <w:rFonts w:ascii="Times New Roman" w:eastAsiaTheme="minorHAnsi" w:hAnsi="Times New Roman"/>
          <w:bCs/>
          <w:sz w:val="24"/>
          <w:szCs w:val="24"/>
          <w:lang w:bidi="he-IL"/>
        </w:rPr>
        <w:t>nama</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menunjuk</w:t>
      </w:r>
      <w:proofErr w:type="gramEnd"/>
      <w:r w:rsidRPr="004401C5">
        <w:rPr>
          <w:rFonts w:ascii="Times New Roman" w:eastAsiaTheme="minorHAnsi" w:hAnsi="Times New Roman"/>
          <w:bCs/>
          <w:sz w:val="24"/>
          <w:szCs w:val="24"/>
          <w:lang w:bidi="he-IL"/>
        </w:rPr>
        <w:t xml:space="preserve"> pada </w:t>
      </w:r>
      <w:r>
        <w:rPr>
          <w:rFonts w:ascii="Times New Roman" w:eastAsiaTheme="minorHAnsi" w:hAnsi="Times New Roman"/>
          <w:bCs/>
          <w:sz w:val="24"/>
          <w:szCs w:val="24"/>
          <w:lang w:bidi="he-IL"/>
        </w:rPr>
        <w:t>keberadaan dan identitas</w:t>
      </w:r>
      <w:r w:rsidRPr="004401C5">
        <w:rPr>
          <w:rFonts w:ascii="Times New Roman" w:eastAsiaTheme="minorHAnsi" w:hAnsi="Times New Roman"/>
          <w:bCs/>
          <w:sz w:val="24"/>
          <w:szCs w:val="24"/>
          <w:lang w:bidi="he-IL"/>
        </w:rPr>
        <w:t xml:space="preserve"> penuh tentang Yesus</w:t>
      </w:r>
      <w:r>
        <w:rPr>
          <w:rFonts w:ascii="Times New Roman" w:eastAsiaTheme="minorHAnsi" w:hAnsi="Times New Roman"/>
          <w:bCs/>
          <w:sz w:val="24"/>
          <w:szCs w:val="24"/>
          <w:lang w:bidi="he-IL"/>
        </w:rPr>
        <w:t xml:space="preserve"> sebagai pusat dari kesembuhan yang terjadi dalam orang tersebut</w:t>
      </w:r>
      <w:r w:rsidRPr="004401C5">
        <w:rPr>
          <w:rFonts w:ascii="Times New Roman" w:eastAsiaTheme="minorHAnsi" w:hAnsi="Times New Roman"/>
          <w:bCs/>
          <w:sz w:val="24"/>
          <w:szCs w:val="24"/>
          <w:lang w:bidi="he-IL"/>
        </w:rPr>
        <w:t xml:space="preserve">. Kata ini muncul berulang kali dalam </w:t>
      </w:r>
      <w:r>
        <w:rPr>
          <w:rFonts w:ascii="Times New Roman" w:eastAsiaTheme="minorHAnsi" w:hAnsi="Times New Roman"/>
          <w:bCs/>
          <w:sz w:val="24"/>
          <w:szCs w:val="24"/>
          <w:lang w:bidi="he-IL"/>
        </w:rPr>
        <w:t>penyampaian</w:t>
      </w:r>
      <w:r w:rsidRPr="004401C5">
        <w:rPr>
          <w:rFonts w:ascii="Times New Roman" w:eastAsiaTheme="minorHAnsi" w:hAnsi="Times New Roman"/>
          <w:bCs/>
          <w:sz w:val="24"/>
          <w:szCs w:val="24"/>
          <w:lang w:bidi="he-IL"/>
        </w:rPr>
        <w:t xml:space="preserve"> Petrus</w:t>
      </w:r>
      <w:r>
        <w:rPr>
          <w:rFonts w:ascii="Times New Roman" w:eastAsiaTheme="minorHAnsi" w:hAnsi="Times New Roman"/>
          <w:bCs/>
          <w:sz w:val="24"/>
          <w:szCs w:val="24"/>
          <w:lang w:bidi="he-IL"/>
        </w:rPr>
        <w:t xml:space="preserve"> dengan cara yang berani dan berterus terang saat</w:t>
      </w:r>
      <w:r w:rsidRPr="004401C5">
        <w:rPr>
          <w:rFonts w:ascii="Times New Roman" w:eastAsiaTheme="minorHAnsi" w:hAnsi="Times New Roman"/>
          <w:bCs/>
          <w:sz w:val="24"/>
          <w:szCs w:val="24"/>
          <w:lang w:bidi="he-IL"/>
        </w:rPr>
        <w:t xml:space="preserve"> ia menyatakannya kepada semua orang.</w:t>
      </w:r>
      <w:r w:rsidRPr="00C97588">
        <w:rPr>
          <w:rStyle w:val="FootnoteReference"/>
        </w:rPr>
        <w:footnoteReference w:id="76"/>
      </w:r>
    </w:p>
    <w:p w14:paraId="774104C1" w14:textId="00E2336F" w:rsidR="00A90AAB" w:rsidRPr="004401C5" w:rsidRDefault="00A90AAB" w:rsidP="00E978DD">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 xml:space="preserve">“Biarlah diketahui oleh kamu semua dan semua orang Israel.” Ungkapan biar diketahui mirip dengan perintah memperhatikan kata-kata saya (lihat 2:14; 13:38; 28:28). Petrus memperluas pendengarnya untuk mencakup </w:t>
      </w:r>
      <w:r>
        <w:rPr>
          <w:rFonts w:ascii="Times New Roman" w:eastAsiaTheme="minorHAnsi" w:hAnsi="Times New Roman"/>
          <w:bCs/>
          <w:sz w:val="24"/>
          <w:szCs w:val="24"/>
          <w:lang w:bidi="he-IL"/>
        </w:rPr>
        <w:t>Mahkamah Agama orang-orang Yahudi</w:t>
      </w:r>
      <w:r w:rsidRPr="004401C5">
        <w:rPr>
          <w:rFonts w:ascii="Times New Roman" w:eastAsiaTheme="minorHAnsi" w:hAnsi="Times New Roman"/>
          <w:bCs/>
          <w:sz w:val="24"/>
          <w:szCs w:val="24"/>
          <w:lang w:bidi="he-IL"/>
        </w:rPr>
        <w:t xml:space="preserve"> dan seluruh bangsa Yahudi. Sekali lagi, Petrus dengan gesit mengubah fokus pertanyaan dari pengemis yang disembuhkan menjadi Yesus Kristus, yang menyembuhkannya. Nama Yesus Kristus harus diumumkan kepada setiap orang di Israel. “Dengan nama Yesus Kristus dari Nazaret.” Petrus mengucapkan kata-kata yang sama yang dia gunakan ketika dia menyembuhkan orang lumpuh di pintu gerbang yang disebut </w:t>
      </w:r>
      <w:r>
        <w:rPr>
          <w:rFonts w:ascii="Times New Roman" w:eastAsiaTheme="minorHAnsi" w:hAnsi="Times New Roman"/>
          <w:bCs/>
          <w:sz w:val="24"/>
          <w:szCs w:val="24"/>
          <w:lang w:bidi="he-IL"/>
        </w:rPr>
        <w:t xml:space="preserve">Gerbang Indah </w:t>
      </w:r>
      <w:r w:rsidRPr="004401C5">
        <w:rPr>
          <w:rFonts w:ascii="Times New Roman" w:eastAsiaTheme="minorHAnsi" w:hAnsi="Times New Roman"/>
          <w:bCs/>
          <w:sz w:val="24"/>
          <w:szCs w:val="24"/>
          <w:lang w:bidi="he-IL"/>
        </w:rPr>
        <w:t xml:space="preserve">(3:6). Dia menyadari bahwa meskipun nama Yesus adalah penghinaan bagi para penguasa dan tua-tua yang menghukumnya, mereka mengajukan pertanyaan </w:t>
      </w:r>
      <w:r w:rsidRPr="004401C5">
        <w:rPr>
          <w:rFonts w:ascii="Times New Roman" w:eastAsiaTheme="minorHAnsi" w:hAnsi="Times New Roman"/>
          <w:bCs/>
          <w:sz w:val="24"/>
          <w:szCs w:val="24"/>
          <w:lang w:bidi="he-IL"/>
        </w:rPr>
        <w:lastRenderedPageBreak/>
        <w:t xml:space="preserve">tentang cara para rasul menyembuhkan orang lumpuh. Sekarang Petrus memberi mereka jawaban yang </w:t>
      </w:r>
      <w:r>
        <w:rPr>
          <w:rFonts w:ascii="Times New Roman" w:eastAsiaTheme="minorHAnsi" w:hAnsi="Times New Roman"/>
          <w:bCs/>
          <w:sz w:val="24"/>
          <w:szCs w:val="24"/>
          <w:lang w:bidi="he-IL"/>
        </w:rPr>
        <w:t>tepat</w:t>
      </w:r>
      <w:r w:rsidRPr="004401C5">
        <w:rPr>
          <w:rFonts w:ascii="Times New Roman" w:eastAsiaTheme="minorHAnsi" w:hAnsi="Times New Roman"/>
          <w:bCs/>
          <w:sz w:val="24"/>
          <w:szCs w:val="24"/>
          <w:lang w:bidi="he-IL"/>
        </w:rPr>
        <w:t xml:space="preserve"> dan lugas. Mereka tidak dapat memahami bahwa Yesus, yang mati di kayu salib, memiliki kuasa ilahi untuk melakukan </w:t>
      </w:r>
      <w:r w:rsidR="00DC174F">
        <w:rPr>
          <w:rFonts w:ascii="Times New Roman" w:eastAsiaTheme="minorHAnsi" w:hAnsi="Times New Roman"/>
          <w:bCs/>
          <w:sz w:val="24"/>
          <w:szCs w:val="24"/>
          <w:lang w:bidi="he-IL"/>
        </w:rPr>
        <w:t>mukjizat</w:t>
      </w:r>
      <w:r w:rsidRPr="004401C5">
        <w:rPr>
          <w:rFonts w:ascii="Times New Roman" w:eastAsiaTheme="minorHAnsi" w:hAnsi="Times New Roman"/>
          <w:bCs/>
          <w:sz w:val="24"/>
          <w:szCs w:val="24"/>
          <w:lang w:bidi="he-IL"/>
        </w:rPr>
        <w:t xml:space="preserve"> penyembuhan yang tak terbantahkan</w:t>
      </w:r>
      <w:r>
        <w:rPr>
          <w:rFonts w:ascii="Times New Roman" w:eastAsiaTheme="minorHAnsi" w:hAnsi="Times New Roman"/>
          <w:bCs/>
          <w:sz w:val="24"/>
          <w:szCs w:val="24"/>
          <w:lang w:bidi="he-IL"/>
        </w:rPr>
        <w:t xml:space="preserve"> karena mereka memiliki konsep pemikiran bahwa Mesias yang akan datang yang menjadi raja dan membebaskan bangsa Israel dari penjajahan Romawi</w:t>
      </w:r>
      <w:r w:rsidRPr="004401C5">
        <w:rPr>
          <w:rFonts w:ascii="Times New Roman" w:eastAsiaTheme="minorHAnsi" w:hAnsi="Times New Roman"/>
          <w:bCs/>
          <w:sz w:val="24"/>
          <w:szCs w:val="24"/>
          <w:lang w:bidi="he-IL"/>
        </w:rPr>
        <w:t>.</w:t>
      </w:r>
      <w:r w:rsidRPr="00C97588">
        <w:rPr>
          <w:rStyle w:val="FootnoteReference"/>
        </w:rPr>
        <w:footnoteReference w:id="77"/>
      </w:r>
      <w:r w:rsidRPr="004401C5">
        <w:rPr>
          <w:rFonts w:ascii="Times New Roman" w:eastAsiaTheme="minorHAnsi" w:hAnsi="Times New Roman"/>
          <w:bCs/>
          <w:sz w:val="24"/>
          <w:szCs w:val="24"/>
          <w:lang w:bidi="he-IL"/>
        </w:rPr>
        <w:t xml:space="preserve"> Tapi inilah </w:t>
      </w:r>
      <w:r>
        <w:rPr>
          <w:rFonts w:ascii="Times New Roman" w:eastAsiaTheme="minorHAnsi" w:hAnsi="Times New Roman"/>
          <w:bCs/>
          <w:sz w:val="24"/>
          <w:szCs w:val="24"/>
          <w:lang w:bidi="he-IL"/>
        </w:rPr>
        <w:t>maksud</w:t>
      </w:r>
      <w:r w:rsidRPr="004401C5">
        <w:rPr>
          <w:rFonts w:ascii="Times New Roman" w:eastAsiaTheme="minorHAnsi" w:hAnsi="Times New Roman"/>
          <w:bCs/>
          <w:sz w:val="24"/>
          <w:szCs w:val="24"/>
          <w:lang w:bidi="he-IL"/>
        </w:rPr>
        <w:t xml:space="preserve"> yang Petrus coba sampaikan. Dia sengaja menggunakan nama ganda untuk menunjuk pada kehidupan duniawi Yesus dan misi </w:t>
      </w:r>
      <w:r>
        <w:rPr>
          <w:rFonts w:ascii="Times New Roman" w:eastAsiaTheme="minorHAnsi" w:hAnsi="Times New Roman"/>
          <w:bCs/>
          <w:sz w:val="24"/>
          <w:szCs w:val="24"/>
          <w:lang w:bidi="he-IL"/>
        </w:rPr>
        <w:t>I</w:t>
      </w:r>
      <w:r w:rsidRPr="004401C5">
        <w:rPr>
          <w:rFonts w:ascii="Times New Roman" w:eastAsiaTheme="minorHAnsi" w:hAnsi="Times New Roman"/>
          <w:bCs/>
          <w:sz w:val="24"/>
          <w:szCs w:val="24"/>
          <w:lang w:bidi="he-IL"/>
        </w:rPr>
        <w:t xml:space="preserve">lahi Kristus (Mesias). Untuk melengkapi </w:t>
      </w:r>
      <w:r>
        <w:rPr>
          <w:rFonts w:ascii="Times New Roman" w:eastAsiaTheme="minorHAnsi" w:hAnsi="Times New Roman"/>
          <w:bCs/>
          <w:sz w:val="24"/>
          <w:szCs w:val="24"/>
          <w:lang w:bidi="he-IL"/>
        </w:rPr>
        <w:t>penjelasannya</w:t>
      </w:r>
      <w:r w:rsidRPr="004401C5">
        <w:rPr>
          <w:rFonts w:ascii="Times New Roman" w:eastAsiaTheme="minorHAnsi" w:hAnsi="Times New Roman"/>
          <w:bCs/>
          <w:sz w:val="24"/>
          <w:szCs w:val="24"/>
          <w:lang w:bidi="he-IL"/>
        </w:rPr>
        <w:t>, Petrus menambahkan tempat tinggal Yesus yang dengannya ia dikenal oleh orang-orang: “dari Nazaret.”</w:t>
      </w:r>
    </w:p>
    <w:p w14:paraId="14605D9F" w14:textId="77777777" w:rsidR="00A90AAB" w:rsidRPr="004401C5" w:rsidRDefault="00A90AAB" w:rsidP="00A90AAB">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 xml:space="preserve">“Yang kamu salibkan, yang dibangkitkan Allah dari antara orang mati.” Dalam khotbah dan pidatonya, Petrus tanpa malu-malu mengatakan hal yang sama kepada </w:t>
      </w:r>
      <w:r>
        <w:rPr>
          <w:rFonts w:ascii="Times New Roman" w:eastAsiaTheme="minorHAnsi" w:hAnsi="Times New Roman"/>
          <w:bCs/>
          <w:sz w:val="24"/>
          <w:szCs w:val="24"/>
          <w:lang w:bidi="he-IL"/>
        </w:rPr>
        <w:t xml:space="preserve">orang orang </w:t>
      </w:r>
      <w:r w:rsidRPr="004401C5">
        <w:rPr>
          <w:rFonts w:ascii="Times New Roman" w:eastAsiaTheme="minorHAnsi" w:hAnsi="Times New Roman"/>
          <w:bCs/>
          <w:sz w:val="24"/>
          <w:szCs w:val="24"/>
          <w:lang w:bidi="he-IL"/>
        </w:rPr>
        <w:t>Yahudi: “Kamu telah menyalibkan Yesus, tetapi Allah telah membangkitkan Dia dari antara orang mati” (2:23–24; 3:15; 5:30</w:t>
      </w:r>
      <w:r>
        <w:rPr>
          <w:rFonts w:ascii="Times New Roman" w:eastAsiaTheme="minorHAnsi" w:hAnsi="Times New Roman"/>
          <w:bCs/>
          <w:sz w:val="24"/>
          <w:szCs w:val="24"/>
          <w:lang w:bidi="he-IL"/>
        </w:rPr>
        <w:t>.</w:t>
      </w:r>
      <w:r w:rsidRPr="004401C5">
        <w:rPr>
          <w:rFonts w:ascii="Times New Roman" w:eastAsiaTheme="minorHAnsi" w:hAnsi="Times New Roman"/>
          <w:bCs/>
          <w:sz w:val="24"/>
          <w:szCs w:val="24"/>
          <w:lang w:bidi="he-IL"/>
        </w:rPr>
        <w:t>)</w:t>
      </w:r>
      <w:r w:rsidRPr="00C97588">
        <w:rPr>
          <w:rStyle w:val="FootnoteReference"/>
        </w:rPr>
        <w:footnoteReference w:id="78"/>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Petrus menyalahkan kematian Yesus pada para </w:t>
      </w:r>
      <w:r>
        <w:rPr>
          <w:rFonts w:ascii="Times New Roman" w:eastAsiaTheme="minorHAnsi" w:hAnsi="Times New Roman"/>
          <w:bCs/>
          <w:sz w:val="24"/>
          <w:szCs w:val="24"/>
          <w:lang w:bidi="he-IL"/>
        </w:rPr>
        <w:t>penatua Israel para ahli Taurat dan orang Farisi  karena</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mereka</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telah</w:t>
      </w:r>
      <w:r w:rsidRPr="004401C5">
        <w:rPr>
          <w:rFonts w:ascii="Times New Roman" w:eastAsiaTheme="minorHAnsi" w:hAnsi="Times New Roman"/>
          <w:bCs/>
          <w:sz w:val="24"/>
          <w:szCs w:val="24"/>
          <w:lang w:bidi="he-IL"/>
        </w:rPr>
        <w:t xml:space="preserve"> menghukum mati orang yang tidak bersalah tetapi </w:t>
      </w:r>
      <w:r>
        <w:rPr>
          <w:rFonts w:ascii="Times New Roman" w:eastAsiaTheme="minorHAnsi" w:hAnsi="Times New Roman"/>
          <w:bCs/>
          <w:sz w:val="24"/>
          <w:szCs w:val="24"/>
          <w:lang w:bidi="he-IL"/>
        </w:rPr>
        <w:t xml:space="preserve">mereka menyangkali dan menutupi kebenaran dengan kebohongan dan rencana merekayasakan bahwa Yesus sudah dicuri para murid </w:t>
      </w:r>
      <w:r w:rsidRPr="004401C5">
        <w:rPr>
          <w:rFonts w:ascii="Times New Roman" w:eastAsiaTheme="minorHAnsi" w:hAnsi="Times New Roman"/>
          <w:bCs/>
          <w:sz w:val="24"/>
          <w:szCs w:val="24"/>
          <w:lang w:bidi="he-IL"/>
        </w:rPr>
        <w:t xml:space="preserve">pada kebangkitan Yesus </w:t>
      </w:r>
      <w:r>
        <w:rPr>
          <w:rFonts w:ascii="Times New Roman" w:eastAsiaTheme="minorHAnsi" w:hAnsi="Times New Roman"/>
          <w:bCs/>
          <w:sz w:val="24"/>
          <w:szCs w:val="24"/>
          <w:lang w:bidi="he-IL"/>
        </w:rPr>
        <w:t>yang benar benar</w:t>
      </w:r>
      <w:r w:rsidRPr="004401C5">
        <w:rPr>
          <w:rFonts w:ascii="Times New Roman" w:eastAsiaTheme="minorHAnsi" w:hAnsi="Times New Roman"/>
          <w:bCs/>
          <w:sz w:val="24"/>
          <w:szCs w:val="24"/>
          <w:lang w:bidi="he-IL"/>
        </w:rPr>
        <w:t xml:space="preserve"> hidup</w:t>
      </w:r>
      <w:r>
        <w:rPr>
          <w:rFonts w:ascii="Times New Roman" w:eastAsiaTheme="minorHAnsi" w:hAnsi="Times New Roman"/>
          <w:bCs/>
          <w:sz w:val="24"/>
          <w:szCs w:val="24"/>
          <w:lang w:bidi="he-IL"/>
        </w:rPr>
        <w:t xml:space="preserve"> itu</w:t>
      </w:r>
      <w:r w:rsidRPr="004401C5">
        <w:rPr>
          <w:rFonts w:ascii="Times New Roman" w:eastAsiaTheme="minorHAnsi" w:hAnsi="Times New Roman"/>
          <w:bCs/>
          <w:sz w:val="24"/>
          <w:szCs w:val="24"/>
          <w:lang w:bidi="he-IL"/>
        </w:rPr>
        <w:t xml:space="preserve">. Pesan kebangkitan adalah dasar khotbah para rasul </w:t>
      </w:r>
      <w:r w:rsidRPr="004401C5">
        <w:rPr>
          <w:rFonts w:ascii="Times New Roman" w:eastAsiaTheme="minorHAnsi" w:hAnsi="Times New Roman"/>
          <w:bCs/>
          <w:sz w:val="24"/>
          <w:szCs w:val="24"/>
          <w:lang w:bidi="he-IL"/>
        </w:rPr>
        <w:lastRenderedPageBreak/>
        <w:t xml:space="preserve">dan di sini Petrus menyatakannya di hadapan </w:t>
      </w:r>
      <w:r>
        <w:rPr>
          <w:rFonts w:ascii="Times New Roman" w:eastAsiaTheme="minorHAnsi" w:hAnsi="Times New Roman"/>
          <w:bCs/>
          <w:sz w:val="24"/>
          <w:szCs w:val="24"/>
          <w:lang w:bidi="he-IL"/>
        </w:rPr>
        <w:t>Mahkamah Agama orang-orang Yahudi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orang-orang Yahudi.</w:t>
      </w:r>
    </w:p>
    <w:p w14:paraId="6C26F547" w14:textId="00DBD443" w:rsidR="00A90AAB" w:rsidRPr="004401C5" w:rsidRDefault="00A90AAB" w:rsidP="00E978DD">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 xml:space="preserve">“Melalui kuasa Yesus orang ini berdiri di hadapanmu dengan sehat.” Petrus menunjuk langsung pada pengemis yang disembuhkan, yang merupakan kesaksian hidup akan kuasa Yesus. Karena </w:t>
      </w:r>
      <w:r w:rsidR="00DC174F">
        <w:rPr>
          <w:rFonts w:ascii="Times New Roman" w:eastAsiaTheme="minorHAnsi" w:hAnsi="Times New Roman"/>
          <w:bCs/>
          <w:sz w:val="24"/>
          <w:szCs w:val="24"/>
          <w:lang w:bidi="he-IL"/>
        </w:rPr>
        <w:t>mukjizat</w:t>
      </w:r>
      <w:r w:rsidRPr="004401C5">
        <w:rPr>
          <w:rFonts w:ascii="Times New Roman" w:eastAsiaTheme="minorHAnsi" w:hAnsi="Times New Roman"/>
          <w:bCs/>
          <w:sz w:val="24"/>
          <w:szCs w:val="24"/>
          <w:lang w:bidi="he-IL"/>
        </w:rPr>
        <w:t>-</w:t>
      </w:r>
      <w:r w:rsidR="00DC174F">
        <w:rPr>
          <w:rFonts w:ascii="Times New Roman" w:eastAsiaTheme="minorHAnsi" w:hAnsi="Times New Roman"/>
          <w:bCs/>
          <w:sz w:val="24"/>
          <w:szCs w:val="24"/>
          <w:lang w:bidi="he-IL"/>
        </w:rPr>
        <w:t>mukjizat</w:t>
      </w:r>
      <w:r w:rsidRPr="004401C5">
        <w:rPr>
          <w:rFonts w:ascii="Times New Roman" w:eastAsiaTheme="minorHAnsi" w:hAnsi="Times New Roman"/>
          <w:bCs/>
          <w:sz w:val="24"/>
          <w:szCs w:val="24"/>
          <w:lang w:bidi="he-IL"/>
        </w:rPr>
        <w:t xml:space="preserve"> yang dilakukan Yesus selama pelayanan-Nya terkenal di seluruh Israel, para anggota </w:t>
      </w:r>
      <w:r>
        <w:rPr>
          <w:rFonts w:ascii="Times New Roman" w:eastAsiaTheme="minorHAnsi" w:hAnsi="Times New Roman"/>
          <w:bCs/>
          <w:sz w:val="24"/>
          <w:szCs w:val="24"/>
          <w:lang w:bidi="he-IL"/>
        </w:rPr>
        <w:t>Mahkamah Agama orang-orang Yahudi orag-orang Yahudi</w:t>
      </w:r>
      <w:r w:rsidRPr="004401C5">
        <w:rPr>
          <w:rFonts w:ascii="Times New Roman" w:eastAsiaTheme="minorHAnsi" w:hAnsi="Times New Roman"/>
          <w:bCs/>
          <w:sz w:val="24"/>
          <w:szCs w:val="24"/>
          <w:lang w:bidi="he-IL"/>
        </w:rPr>
        <w:t xml:space="preserve"> tidak dapat menyangkal pekerjaan Yesus yang terus berlanjut. Ketika </w:t>
      </w:r>
      <w:bookmarkStart w:id="27" w:name="_Hlk74316222"/>
      <w:r w:rsidRPr="004401C5">
        <w:rPr>
          <w:rFonts w:ascii="Times New Roman" w:eastAsiaTheme="minorHAnsi" w:hAnsi="Times New Roman"/>
          <w:bCs/>
          <w:sz w:val="24"/>
          <w:szCs w:val="24"/>
          <w:lang w:bidi="he-IL"/>
        </w:rPr>
        <w:t xml:space="preserve">Yesus bangkit dari kubur, imam kepala menyuap </w:t>
      </w:r>
      <w:bookmarkEnd w:id="27"/>
      <w:r w:rsidRPr="004401C5">
        <w:rPr>
          <w:rFonts w:ascii="Times New Roman" w:eastAsiaTheme="minorHAnsi" w:hAnsi="Times New Roman"/>
          <w:bCs/>
          <w:sz w:val="24"/>
          <w:szCs w:val="24"/>
          <w:lang w:bidi="he-IL"/>
        </w:rPr>
        <w:t xml:space="preserve">para prajurit yang menjaga makam-Nya dan menyuruh mereka berkata, “Murid-murid-Nya datang pada malam hari dan mencuri tubuh kita ketika kita sedang tidur” (Mat. 28:13). Namun tipu daya mereka tidak mampu menandingi kuasa mulia Yesus yang ditunjukkan dalam penyembuhan orang lumpuh. Orang yang disembuhkan adalah kesaksian hidup tentang Kristus yang telah bangkit. Yesus menerima pujian atas </w:t>
      </w:r>
      <w:r w:rsidR="00DC174F">
        <w:rPr>
          <w:rFonts w:ascii="Times New Roman" w:eastAsiaTheme="minorHAnsi" w:hAnsi="Times New Roman"/>
          <w:bCs/>
          <w:sz w:val="24"/>
          <w:szCs w:val="24"/>
          <w:lang w:bidi="he-IL"/>
        </w:rPr>
        <w:t>mukjizat</w:t>
      </w:r>
      <w:r w:rsidRPr="004401C5">
        <w:rPr>
          <w:rFonts w:ascii="Times New Roman" w:eastAsiaTheme="minorHAnsi" w:hAnsi="Times New Roman"/>
          <w:bCs/>
          <w:sz w:val="24"/>
          <w:szCs w:val="24"/>
          <w:lang w:bidi="he-IL"/>
        </w:rPr>
        <w:t xml:space="preserve"> penyembuhan ini.</w:t>
      </w:r>
      <w:r w:rsidRPr="00C97588">
        <w:rPr>
          <w:rStyle w:val="FootnoteReference"/>
        </w:rPr>
        <w:footnoteReference w:id="79"/>
      </w:r>
    </w:p>
    <w:p w14:paraId="2D9C87C6" w14:textId="1E41729C" w:rsidR="00A90AAB" w:rsidRPr="004401C5" w:rsidRDefault="00A90AAB" w:rsidP="000C3FB2">
      <w:pPr>
        <w:autoSpaceDE w:val="0"/>
        <w:autoSpaceDN w:val="0"/>
        <w:adjustRightInd w:val="0"/>
        <w:spacing w:after="0" w:line="480" w:lineRule="auto"/>
        <w:rPr>
          <w:rFonts w:ascii="Times New Roman" w:eastAsiaTheme="minorHAnsi" w:hAnsi="Times New Roman"/>
          <w:bCs/>
          <w:sz w:val="24"/>
          <w:szCs w:val="24"/>
          <w:lang w:bidi="he-IL"/>
        </w:rPr>
      </w:pPr>
      <w:r>
        <w:rPr>
          <w:rFonts w:ascii="Times New Roman" w:eastAsiaTheme="minorHAnsi" w:hAnsi="Times New Roman"/>
          <w:bCs/>
          <w:sz w:val="24"/>
          <w:szCs w:val="24"/>
          <w:lang w:bidi="he-IL"/>
        </w:rPr>
        <w:t>K</w:t>
      </w:r>
      <w:r>
        <w:rPr>
          <w:rFonts w:ascii="Times New Roman" w:hAnsi="Times New Roman"/>
          <w:bCs/>
          <w:sz w:val="24"/>
          <w:szCs w:val="24"/>
        </w:rPr>
        <w:t>esimpulan dari eksegesis ini berkenaan dengan pertanyaan penelitian adalah. Dalam pelayanannya, Petrus</w:t>
      </w:r>
      <w:r>
        <w:rPr>
          <w:rFonts w:ascii="Times New Roman" w:eastAsiaTheme="minorHAnsi" w:hAnsi="Times New Roman"/>
          <w:bCs/>
          <w:sz w:val="24"/>
          <w:szCs w:val="24"/>
          <w:lang w:bidi="he-IL"/>
        </w:rPr>
        <w:t xml:space="preserve"> mengadakan </w:t>
      </w:r>
      <w:r w:rsidR="00DC174F">
        <w:rPr>
          <w:rFonts w:ascii="Times New Roman" w:eastAsiaTheme="minorHAnsi" w:hAnsi="Times New Roman"/>
          <w:bCs/>
          <w:sz w:val="24"/>
          <w:szCs w:val="24"/>
          <w:lang w:bidi="he-IL"/>
        </w:rPr>
        <w:t>mukjizat</w:t>
      </w:r>
      <w:r>
        <w:rPr>
          <w:rFonts w:ascii="Times New Roman" w:eastAsiaTheme="minorHAnsi" w:hAnsi="Times New Roman"/>
          <w:bCs/>
          <w:sz w:val="24"/>
          <w:szCs w:val="24"/>
          <w:lang w:bidi="he-IL"/>
        </w:rPr>
        <w:t xml:space="preserve"> kesembuhan yang terjadi pada orang lumpuh yang memilki iman untuk sembuh tersebut hal ini menjadi sorotan bagi penulis untuk mencari kebenaran kuasa yang telah digunakan Petrus sehingga dapat mengadakan </w:t>
      </w:r>
      <w:r w:rsidR="00DC174F">
        <w:rPr>
          <w:rFonts w:ascii="Times New Roman" w:eastAsiaTheme="minorHAnsi" w:hAnsi="Times New Roman"/>
          <w:bCs/>
          <w:sz w:val="24"/>
          <w:szCs w:val="24"/>
          <w:lang w:bidi="he-IL"/>
        </w:rPr>
        <w:t>mukjizat</w:t>
      </w:r>
      <w:r>
        <w:rPr>
          <w:rFonts w:ascii="Times New Roman" w:eastAsiaTheme="minorHAnsi" w:hAnsi="Times New Roman"/>
          <w:bCs/>
          <w:sz w:val="24"/>
          <w:szCs w:val="24"/>
          <w:lang w:bidi="he-IL"/>
        </w:rPr>
        <w:t xml:space="preserve">. Dalam pelayaannya Petrus menggunakan kesembuhan yang dicatat oleh Lukas dengan bahasa Yunaninya adalah </w:t>
      </w:r>
      <w:proofErr w:type="gramStart"/>
      <w:r w:rsidRPr="004401C5">
        <w:rPr>
          <w:rFonts w:ascii="Bwgrkl" w:eastAsiaTheme="minorHAnsi" w:hAnsi="Bwgrkl" w:cs="Arial"/>
          <w:bCs/>
          <w:sz w:val="24"/>
          <w:szCs w:val="24"/>
          <w:lang w:bidi="he-IL"/>
        </w:rPr>
        <w:t>se,swstai</w:t>
      </w:r>
      <w:proofErr w:type="gramEnd"/>
      <w:r>
        <w:rPr>
          <w:rFonts w:ascii="Times New Roman" w:eastAsiaTheme="minorHAnsi" w:hAnsi="Times New Roman"/>
          <w:bCs/>
          <w:i/>
          <w:iCs/>
          <w:sz w:val="24"/>
          <w:szCs w:val="24"/>
          <w:lang w:bidi="he-IL"/>
        </w:rPr>
        <w:t>(s</w:t>
      </w:r>
      <w:r w:rsidRPr="004401C5">
        <w:rPr>
          <w:rFonts w:ascii="Times New Roman" w:eastAsiaTheme="minorHAnsi" w:hAnsi="Times New Roman"/>
          <w:bCs/>
          <w:i/>
          <w:iCs/>
          <w:sz w:val="24"/>
          <w:szCs w:val="24"/>
          <w:lang w:bidi="he-IL"/>
        </w:rPr>
        <w:t>esmotai</w:t>
      </w:r>
      <w:r>
        <w:rPr>
          <w:rFonts w:ascii="Times New Roman" w:eastAsiaTheme="minorHAnsi" w:hAnsi="Times New Roman"/>
          <w:bCs/>
          <w:i/>
          <w:iCs/>
          <w:sz w:val="24"/>
          <w:szCs w:val="24"/>
          <w:lang w:bidi="he-IL"/>
        </w:rPr>
        <w:t>)</w:t>
      </w:r>
      <w:r w:rsidRPr="00B030EE">
        <w:rPr>
          <w:rFonts w:ascii="Times New Roman" w:eastAsiaTheme="minorHAnsi" w:hAnsi="Times New Roman"/>
          <w:bCs/>
          <w:sz w:val="24"/>
          <w:szCs w:val="24"/>
          <w:lang w:bidi="he-IL"/>
        </w:rPr>
        <w:t xml:space="preserve"> dengan kata dasar</w:t>
      </w:r>
      <w:r>
        <w:rPr>
          <w:rFonts w:ascii="Bwgrkl" w:eastAsiaTheme="minorHAnsi" w:hAnsi="Bwgrkl" w:cs="Arial"/>
          <w:bCs/>
          <w:sz w:val="24"/>
          <w:szCs w:val="24"/>
          <w:lang w:bidi="he-IL"/>
        </w:rPr>
        <w:t xml:space="preserve"> </w:t>
      </w:r>
      <w:r w:rsidRPr="00B030EE">
        <w:rPr>
          <w:rFonts w:ascii="Bwgrkl" w:eastAsiaTheme="minorHAnsi" w:hAnsi="Bwgrkl" w:cs="Arial"/>
          <w:bCs/>
          <w:sz w:val="24"/>
          <w:szCs w:val="24"/>
          <w:lang w:bidi="he-IL"/>
        </w:rPr>
        <w:t>sw,|zw</w:t>
      </w:r>
      <w:r>
        <w:rPr>
          <w:rFonts w:ascii="Bwgrkl" w:eastAsiaTheme="minorHAnsi" w:hAnsi="Bwgrkl" w:cs="Arial"/>
          <w:bCs/>
          <w:sz w:val="24"/>
          <w:szCs w:val="24"/>
          <w:lang w:bidi="he-IL"/>
        </w:rPr>
        <w:t xml:space="preserve"> </w:t>
      </w:r>
      <w:r>
        <w:rPr>
          <w:rFonts w:ascii="Times New Roman" w:eastAsia="Times New Roman" w:hAnsi="Times New Roman"/>
          <w:bCs/>
          <w:sz w:val="24"/>
          <w:szCs w:val="24"/>
        </w:rPr>
        <w:t>yang</w:t>
      </w:r>
      <w:r w:rsidRPr="004401C5">
        <w:rPr>
          <w:rFonts w:ascii="Times New Roman" w:eastAsia="Times New Roman" w:hAnsi="Times New Roman"/>
          <w:bCs/>
          <w:sz w:val="24"/>
          <w:szCs w:val="24"/>
        </w:rPr>
        <w:t xml:space="preserve"> berarti menyelamatkan dan </w:t>
      </w:r>
      <w:r w:rsidRPr="004401C5">
        <w:rPr>
          <w:rFonts w:ascii="Times New Roman" w:eastAsia="Times New Roman" w:hAnsi="Times New Roman"/>
          <w:bCs/>
          <w:sz w:val="24"/>
          <w:szCs w:val="24"/>
        </w:rPr>
        <w:lastRenderedPageBreak/>
        <w:t>melindungi dari kematian rohani</w:t>
      </w:r>
      <w:r>
        <w:rPr>
          <w:rFonts w:ascii="Times New Roman" w:eastAsia="Times New Roman" w:hAnsi="Times New Roman"/>
          <w:bCs/>
          <w:sz w:val="24"/>
          <w:szCs w:val="24"/>
        </w:rPr>
        <w:t xml:space="preserve"> serta </w:t>
      </w:r>
      <w:r w:rsidRPr="004401C5">
        <w:rPr>
          <w:rFonts w:ascii="Times New Roman" w:eastAsia="Times New Roman" w:hAnsi="Times New Roman"/>
          <w:bCs/>
          <w:sz w:val="24"/>
          <w:szCs w:val="24"/>
        </w:rPr>
        <w:t>digunakan untuk penyembuhan dari kelemahan tubuh.</w:t>
      </w:r>
      <w:r>
        <w:rPr>
          <w:rFonts w:ascii="Times New Roman" w:eastAsia="Times New Roman" w:hAnsi="Times New Roman"/>
          <w:bCs/>
          <w:sz w:val="24"/>
          <w:szCs w:val="24"/>
        </w:rPr>
        <w:t xml:space="preserve"> </w:t>
      </w:r>
      <w:r w:rsidR="000C3FB2">
        <w:rPr>
          <w:rFonts w:ascii="Times New Roman" w:eastAsia="Times New Roman" w:hAnsi="Times New Roman"/>
          <w:bCs/>
          <w:sz w:val="24"/>
          <w:szCs w:val="24"/>
        </w:rPr>
        <w:t>Kesembuhan yang benar-benar terjadi pada orang tersebut yang terjadi di masa lalu namun dampak dari kesembuhan ini terus dirasakan pada masa Lukas menulis Kisah Para Rasul ini.</w:t>
      </w:r>
    </w:p>
    <w:p w14:paraId="69118ED2" w14:textId="30E607CE" w:rsidR="00A90AAB" w:rsidRPr="00C129AB" w:rsidRDefault="00A90AAB" w:rsidP="00C129AB">
      <w:pPr>
        <w:pStyle w:val="ListParagraph"/>
        <w:numPr>
          <w:ilvl w:val="0"/>
          <w:numId w:val="29"/>
        </w:numPr>
        <w:spacing w:line="480" w:lineRule="auto"/>
        <w:ind w:left="284" w:hanging="284"/>
        <w:rPr>
          <w:rFonts w:ascii="Times New Roman" w:hAnsi="Times New Roman"/>
          <w:bCs/>
          <w:sz w:val="24"/>
          <w:szCs w:val="24"/>
        </w:rPr>
      </w:pPr>
      <w:r w:rsidRPr="00C129AB">
        <w:rPr>
          <w:rFonts w:ascii="Times New Roman" w:hAnsi="Times New Roman"/>
          <w:bCs/>
          <w:sz w:val="24"/>
          <w:szCs w:val="24"/>
        </w:rPr>
        <w:t xml:space="preserve">Analisis Kisah Para Rasul </w:t>
      </w:r>
      <w:bookmarkStart w:id="28" w:name="_Hlk74130355"/>
      <w:r w:rsidRPr="00C129AB">
        <w:rPr>
          <w:rFonts w:ascii="Times New Roman" w:hAnsi="Times New Roman"/>
          <w:bCs/>
          <w:sz w:val="24"/>
          <w:szCs w:val="24"/>
        </w:rPr>
        <w:t>4:14</w:t>
      </w:r>
      <w:bookmarkEnd w:id="28"/>
    </w:p>
    <w:p w14:paraId="61A0EA99" w14:textId="77777777" w:rsidR="00A90AAB" w:rsidRPr="004401C5" w:rsidRDefault="00A90AAB" w:rsidP="00A90AAB">
      <w:pPr>
        <w:autoSpaceDE w:val="0"/>
        <w:autoSpaceDN w:val="0"/>
        <w:adjustRightInd w:val="0"/>
        <w:spacing w:after="0" w:line="480" w:lineRule="auto"/>
        <w:ind w:firstLine="720"/>
        <w:rPr>
          <w:rFonts w:ascii="Arial" w:eastAsiaTheme="minorHAnsi" w:hAnsi="Arial" w:cs="Arial"/>
          <w:bCs/>
          <w:sz w:val="24"/>
          <w:szCs w:val="24"/>
          <w:lang w:bidi="he-IL"/>
        </w:rPr>
      </w:pPr>
      <w:proofErr w:type="gramStart"/>
      <w:r w:rsidRPr="004401C5">
        <w:rPr>
          <w:rFonts w:ascii="Bwgrkl" w:eastAsiaTheme="minorHAnsi" w:hAnsi="Bwgrkl" w:cs="Bwgrkl"/>
          <w:bCs/>
          <w:sz w:val="24"/>
          <w:szCs w:val="24"/>
          <w:lang w:bidi="he-IL"/>
        </w:rPr>
        <w:t>To.n</w:t>
      </w:r>
      <w:proofErr w:type="gramEnd"/>
      <w:r w:rsidRPr="004401C5">
        <w:rPr>
          <w:rFonts w:ascii="Bwgrkl" w:eastAsiaTheme="minorHAnsi" w:hAnsi="Bwgrkl" w:cs="Bwgrkl"/>
          <w:bCs/>
          <w:sz w:val="24"/>
          <w:szCs w:val="24"/>
          <w:lang w:bidi="he-IL"/>
        </w:rPr>
        <w:t xml:space="preserve"> de. </w:t>
      </w:r>
      <w:proofErr w:type="gramStart"/>
      <w:r w:rsidRPr="004401C5">
        <w:rPr>
          <w:rFonts w:ascii="Bwgrkl" w:eastAsiaTheme="minorHAnsi" w:hAnsi="Bwgrkl" w:cs="Bwgrkl"/>
          <w:bCs/>
          <w:sz w:val="24"/>
          <w:szCs w:val="24"/>
          <w:lang w:bidi="he-IL"/>
        </w:rPr>
        <w:t>a;nqrwpon</w:t>
      </w:r>
      <w:proofErr w:type="gramEnd"/>
      <w:r w:rsidRPr="004401C5">
        <w:rPr>
          <w:rFonts w:ascii="Bwgrkl" w:eastAsiaTheme="minorHAnsi" w:hAnsi="Bwgrkl" w:cs="Bwgrkl"/>
          <w:bCs/>
          <w:sz w:val="24"/>
          <w:szCs w:val="24"/>
          <w:lang w:bidi="he-IL"/>
        </w:rPr>
        <w:t xml:space="preserve"> ble,pontej su.n auvtoi/j e`stw/ta to.n </w:t>
      </w:r>
      <w:r w:rsidRPr="004401C5">
        <w:rPr>
          <w:rFonts w:ascii="Bwgrkl" w:eastAsiaTheme="minorHAnsi" w:hAnsi="Bwgrkl" w:cs="Arial"/>
          <w:bCs/>
          <w:sz w:val="24"/>
          <w:szCs w:val="24"/>
          <w:lang w:bidi="he-IL"/>
        </w:rPr>
        <w:t>teqerapeume,non( ouvde.n ei=con avnteipei/nÅ</w:t>
      </w:r>
    </w:p>
    <w:p w14:paraId="7554E764" w14:textId="77777777"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Translitrasi:</w:t>
      </w:r>
    </w:p>
    <w:p w14:paraId="553DD22D" w14:textId="77777777" w:rsidR="00A90AAB" w:rsidRPr="004401C5" w:rsidRDefault="00A90AAB" w:rsidP="00A90AAB">
      <w:pPr>
        <w:spacing w:after="0" w:line="480" w:lineRule="auto"/>
        <w:rPr>
          <w:rFonts w:ascii="Times New Roman" w:hAnsi="Times New Roman"/>
          <w:bCs/>
          <w:i/>
          <w:iCs/>
          <w:sz w:val="24"/>
          <w:szCs w:val="24"/>
        </w:rPr>
      </w:pPr>
      <w:r w:rsidRPr="004401C5">
        <w:rPr>
          <w:rFonts w:ascii="Times New Roman" w:hAnsi="Times New Roman"/>
          <w:bCs/>
          <w:sz w:val="24"/>
          <w:szCs w:val="24"/>
        </w:rPr>
        <w:tab/>
      </w:r>
      <w:r w:rsidRPr="004401C5">
        <w:rPr>
          <w:rFonts w:ascii="Times New Roman" w:hAnsi="Times New Roman"/>
          <w:bCs/>
          <w:i/>
          <w:iCs/>
          <w:sz w:val="24"/>
          <w:szCs w:val="24"/>
        </w:rPr>
        <w:t>“Ton de anthropon blepontes sun autois hestota ton tetherapeumenon, ouden eichon anteipein”</w:t>
      </w:r>
    </w:p>
    <w:p w14:paraId="3FB4E316" w14:textId="77777777" w:rsidR="00A90AAB" w:rsidRPr="004401C5" w:rsidRDefault="00A90AAB" w:rsidP="00A90AAB">
      <w:pPr>
        <w:spacing w:after="0"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1B193F86" w14:textId="77777777"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proofErr w:type="gramStart"/>
      <w:r w:rsidRPr="004401C5">
        <w:rPr>
          <w:rFonts w:ascii="Bwgrkl" w:eastAsiaTheme="minorHAnsi" w:hAnsi="Bwgrkl" w:cs="Bwgrkl"/>
          <w:bCs/>
          <w:sz w:val="24"/>
          <w:szCs w:val="24"/>
          <w:lang w:bidi="he-IL"/>
        </w:rPr>
        <w:t>To.n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Definite article akusatif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singular</w:t>
      </w:r>
      <w:r w:rsidRPr="004401C5">
        <w:rPr>
          <w:rFonts w:ascii="Times New Roman" w:eastAsiaTheme="minorHAnsi" w:hAnsi="Times New Roman"/>
          <w:bCs/>
          <w:sz w:val="24"/>
          <w:szCs w:val="24"/>
          <w:lang w:bidi="he-IL"/>
        </w:rPr>
        <w:t>(itu)</w:t>
      </w:r>
    </w:p>
    <w:p w14:paraId="32A6BF9D"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de.</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de</w:t>
      </w:r>
      <w:r w:rsidRPr="004401C5">
        <w:rPr>
          <w:rFonts w:ascii="Times New Roman" w:eastAsiaTheme="minorHAnsi" w:hAnsi="Times New Roman"/>
          <w:bCs/>
          <w:sz w:val="24"/>
          <w:szCs w:val="24"/>
          <w:lang w:bidi="he-IL"/>
        </w:rPr>
        <w:t>)</w:t>
      </w:r>
      <w:r w:rsidRPr="00573804">
        <w:rPr>
          <w:rFonts w:ascii="Times New Roman" w:eastAsiaTheme="minorHAnsi" w:hAnsi="Times New Roman"/>
          <w:bCs/>
          <w:sz w:val="24"/>
          <w:szCs w:val="24"/>
          <w:lang w:bidi="he-IL"/>
        </w:rPr>
        <w:t>Konjungsi</w:t>
      </w:r>
      <w:r>
        <w:rPr>
          <w:rFonts w:ascii="Arial" w:eastAsiaTheme="minorHAnsi" w:hAnsi="Arial" w:cs="Arial"/>
          <w:bCs/>
          <w:sz w:val="24"/>
          <w:szCs w:val="24"/>
          <w:lang w:bidi="he-IL"/>
        </w:rPr>
        <w:t xml:space="preserve"> </w:t>
      </w:r>
      <w:r w:rsidRPr="004401C5">
        <w:rPr>
          <w:rFonts w:ascii="Times New Roman" w:eastAsiaTheme="minorHAnsi" w:hAnsi="Times New Roman"/>
          <w:bCs/>
          <w:sz w:val="24"/>
          <w:szCs w:val="24"/>
          <w:lang w:bidi="he-IL"/>
        </w:rPr>
        <w:t>(dan/tetapi)</w:t>
      </w:r>
    </w:p>
    <w:p w14:paraId="4211BA49"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a;nqrwpon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anthropon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singular</w:t>
      </w:r>
      <w:r w:rsidRPr="004401C5">
        <w:rPr>
          <w:rFonts w:ascii="Times New Roman" w:eastAsiaTheme="minorHAnsi" w:hAnsi="Times New Roman"/>
          <w:bCs/>
          <w:sz w:val="24"/>
          <w:szCs w:val="24"/>
          <w:lang w:bidi="he-IL"/>
        </w:rPr>
        <w:t>(orang/manusia)</w:t>
      </w:r>
    </w:p>
    <w:p w14:paraId="3D244A9A" w14:textId="4B628DDB"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ble,pontej</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blepontes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Pr>
          <w:rFonts w:ascii="Times New Roman" w:eastAsiaTheme="minorHAnsi" w:hAnsi="Times New Roman"/>
          <w:bCs/>
          <w:sz w:val="24"/>
          <w:szCs w:val="24"/>
          <w:lang w:bidi="he-IL"/>
        </w:rPr>
        <w:t>present aktif  nominatif  maskulin plural</w:t>
      </w:r>
      <w:r w:rsidRPr="004401C5">
        <w:rPr>
          <w:rFonts w:ascii="Times New Roman" w:eastAsiaTheme="minorHAnsi" w:hAnsi="Times New Roman"/>
          <w:bCs/>
          <w:sz w:val="24"/>
          <w:szCs w:val="24"/>
          <w:lang w:bidi="he-IL"/>
        </w:rPr>
        <w:t xml:space="preserve"> (</w:t>
      </w:r>
      <w:r w:rsidR="00B56F5E">
        <w:rPr>
          <w:rFonts w:ascii="Times New Roman" w:eastAsiaTheme="minorHAnsi" w:hAnsi="Times New Roman"/>
          <w:bCs/>
          <w:sz w:val="24"/>
          <w:szCs w:val="24"/>
          <w:lang w:bidi="he-IL"/>
        </w:rPr>
        <w:t>orang</w:t>
      </w:r>
      <w:r w:rsidR="00E0013B">
        <w:rPr>
          <w:rFonts w:ascii="Times New Roman" w:eastAsiaTheme="minorHAnsi" w:hAnsi="Times New Roman"/>
          <w:bCs/>
          <w:sz w:val="24"/>
          <w:szCs w:val="24"/>
          <w:lang w:bidi="he-IL"/>
        </w:rPr>
        <w:t xml:space="preserve">-orang yang </w:t>
      </w:r>
      <w:r w:rsidR="00B56F5E">
        <w:rPr>
          <w:rFonts w:ascii="Times New Roman" w:eastAsiaTheme="minorHAnsi" w:hAnsi="Times New Roman"/>
          <w:bCs/>
          <w:sz w:val="24"/>
          <w:szCs w:val="24"/>
          <w:lang w:bidi="he-IL"/>
        </w:rPr>
        <w:t xml:space="preserve">sedang </w:t>
      </w:r>
      <w:r w:rsidRPr="004401C5">
        <w:rPr>
          <w:rFonts w:ascii="Times New Roman" w:eastAsiaTheme="minorHAnsi" w:hAnsi="Times New Roman"/>
          <w:bCs/>
          <w:sz w:val="24"/>
          <w:szCs w:val="24"/>
          <w:lang w:bidi="he-IL"/>
        </w:rPr>
        <w:t>melihat</w:t>
      </w:r>
      <w:r w:rsidR="00E0013B">
        <w:rPr>
          <w:rFonts w:ascii="Times New Roman" w:eastAsiaTheme="minorHAnsi" w:hAnsi="Times New Roman"/>
          <w:bCs/>
          <w:sz w:val="24"/>
          <w:szCs w:val="24"/>
          <w:lang w:bidi="he-IL"/>
        </w:rPr>
        <w:t xml:space="preserve"> itu</w:t>
      </w:r>
      <w:r w:rsidRPr="004401C5">
        <w:rPr>
          <w:rFonts w:ascii="Times New Roman" w:eastAsiaTheme="minorHAnsi" w:hAnsi="Times New Roman"/>
          <w:bCs/>
          <w:sz w:val="24"/>
          <w:szCs w:val="24"/>
          <w:lang w:bidi="he-IL"/>
        </w:rPr>
        <w:t>)</w:t>
      </w:r>
    </w:p>
    <w:p w14:paraId="344EC5BF"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su.n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sun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(dengan)</w:t>
      </w:r>
    </w:p>
    <w:p w14:paraId="4D04F505" w14:textId="77777777"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r w:rsidRPr="004401C5">
        <w:rPr>
          <w:rFonts w:ascii="Bwgrkl" w:eastAsiaTheme="minorHAnsi" w:hAnsi="Bwgrkl" w:cs="Bwgrkl"/>
          <w:bCs/>
          <w:sz w:val="24"/>
          <w:szCs w:val="24"/>
          <w:lang w:bidi="he-IL"/>
        </w:rPr>
        <w:t>auvtoi/j</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autois</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plural</w:t>
      </w:r>
      <w:r w:rsidRPr="004401C5">
        <w:rPr>
          <w:rFonts w:ascii="Times New Roman" w:eastAsiaTheme="minorHAnsi" w:hAnsi="Times New Roman"/>
          <w:bCs/>
          <w:sz w:val="24"/>
          <w:szCs w:val="24"/>
          <w:lang w:bidi="he-IL"/>
        </w:rPr>
        <w:t xml:space="preserve"> (pada mereka)</w:t>
      </w:r>
    </w:p>
    <w:p w14:paraId="5238A957" w14:textId="061C771E"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e`stw/ta</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hestota</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Pr>
          <w:rFonts w:ascii="Times New Roman" w:eastAsiaTheme="minorHAnsi" w:hAnsi="Times New Roman"/>
          <w:bCs/>
          <w:sz w:val="24"/>
          <w:szCs w:val="24"/>
          <w:lang w:bidi="he-IL"/>
        </w:rPr>
        <w:t>perfek</w:t>
      </w:r>
      <w:r w:rsidRPr="004401C5">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singular</w:t>
      </w:r>
      <w:r w:rsidRPr="004401C5">
        <w:rPr>
          <w:rFonts w:ascii="Times New Roman" w:eastAsiaTheme="minorHAnsi" w:hAnsi="Times New Roman"/>
          <w:bCs/>
          <w:sz w:val="24"/>
          <w:szCs w:val="24"/>
          <w:lang w:bidi="he-IL"/>
        </w:rPr>
        <w:t>(</w:t>
      </w:r>
      <w:r w:rsidR="00E0013B">
        <w:rPr>
          <w:rFonts w:ascii="Times New Roman" w:eastAsiaTheme="minorHAnsi" w:hAnsi="Times New Roman"/>
          <w:bCs/>
          <w:sz w:val="24"/>
          <w:szCs w:val="24"/>
          <w:lang w:bidi="he-IL"/>
        </w:rPr>
        <w:t xml:space="preserve">yang dulu disembuhkan itu sedang </w:t>
      </w:r>
      <w:r w:rsidRPr="004401C5">
        <w:rPr>
          <w:rFonts w:ascii="Times New Roman" w:eastAsiaTheme="minorHAnsi" w:hAnsi="Times New Roman"/>
          <w:bCs/>
          <w:sz w:val="24"/>
          <w:szCs w:val="24"/>
          <w:lang w:bidi="he-IL"/>
        </w:rPr>
        <w:t>berdiri)</w:t>
      </w:r>
    </w:p>
    <w:p w14:paraId="62C5575A" w14:textId="77777777" w:rsidR="00C4769E" w:rsidRPr="004401C5" w:rsidRDefault="00C4769E" w:rsidP="00C4769E">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to.n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Definite article akusatif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singular</w:t>
      </w:r>
      <w:r w:rsidRPr="004401C5">
        <w:rPr>
          <w:rFonts w:ascii="Times New Roman" w:eastAsiaTheme="minorHAnsi" w:hAnsi="Times New Roman"/>
          <w:bCs/>
          <w:sz w:val="24"/>
          <w:szCs w:val="24"/>
          <w:lang w:bidi="he-IL"/>
        </w:rPr>
        <w:t>(itu)</w:t>
      </w:r>
    </w:p>
    <w:p w14:paraId="47B5155A" w14:textId="5E610431" w:rsidR="00C4769E" w:rsidRPr="004401C5" w:rsidRDefault="00C4769E" w:rsidP="00C4769E">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lastRenderedPageBreak/>
        <w:t>teqerapeume,non</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tetherapeumenon,</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Pr>
          <w:rFonts w:ascii="Times New Roman" w:eastAsiaTheme="minorHAnsi" w:hAnsi="Times New Roman"/>
          <w:bCs/>
          <w:sz w:val="24"/>
          <w:szCs w:val="24"/>
          <w:lang w:bidi="he-IL"/>
        </w:rPr>
        <w:t>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maskulin singular</w:t>
      </w:r>
      <w:r w:rsidRPr="004401C5">
        <w:rPr>
          <w:rFonts w:ascii="Times New Roman" w:eastAsiaTheme="minorHAnsi" w:hAnsi="Times New Roman"/>
          <w:bCs/>
          <w:sz w:val="24"/>
          <w:szCs w:val="24"/>
          <w:lang w:bidi="he-IL"/>
        </w:rPr>
        <w:t>(</w:t>
      </w:r>
      <w:r w:rsidR="00E0013B">
        <w:rPr>
          <w:rFonts w:ascii="Times New Roman" w:eastAsiaTheme="minorHAnsi" w:hAnsi="Times New Roman"/>
          <w:bCs/>
          <w:sz w:val="24"/>
          <w:szCs w:val="24"/>
          <w:lang w:bidi="he-IL"/>
        </w:rPr>
        <w:t xml:space="preserve">orang yang dulu sudah </w:t>
      </w:r>
      <w:r w:rsidRPr="004401C5">
        <w:rPr>
          <w:rFonts w:ascii="Times New Roman" w:eastAsiaTheme="minorHAnsi" w:hAnsi="Times New Roman"/>
          <w:bCs/>
          <w:sz w:val="24"/>
          <w:szCs w:val="24"/>
          <w:lang w:bidi="he-IL"/>
        </w:rPr>
        <w:t>disembuhkan</w:t>
      </w:r>
      <w:r w:rsidR="00D33C6D">
        <w:rPr>
          <w:rFonts w:ascii="Times New Roman" w:eastAsiaTheme="minorHAnsi" w:hAnsi="Times New Roman"/>
          <w:bCs/>
          <w:sz w:val="24"/>
          <w:szCs w:val="24"/>
          <w:lang w:bidi="he-IL"/>
        </w:rPr>
        <w:t xml:space="preserve"> oleh Petrus sekali selesai, namun kesembuhan itu juga masih ada saat Lukas menuliskan Kisah Para Rasul</w:t>
      </w:r>
      <w:r w:rsidRPr="004401C5">
        <w:rPr>
          <w:rFonts w:ascii="Times New Roman" w:eastAsiaTheme="minorHAnsi" w:hAnsi="Times New Roman"/>
          <w:bCs/>
          <w:sz w:val="24"/>
          <w:szCs w:val="24"/>
          <w:lang w:bidi="he-IL"/>
        </w:rPr>
        <w:t>)</w:t>
      </w:r>
    </w:p>
    <w:p w14:paraId="0900E8A1" w14:textId="4B413D91"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proofErr w:type="gramStart"/>
      <w:r w:rsidRPr="004401C5">
        <w:rPr>
          <w:rFonts w:ascii="Bwgrkl" w:eastAsiaTheme="minorHAnsi" w:hAnsi="Bwgrkl" w:cs="Arial"/>
          <w:bCs/>
          <w:sz w:val="24"/>
          <w:szCs w:val="24"/>
          <w:lang w:bidi="he-IL"/>
        </w:rPr>
        <w:t>ouvde.n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ouden</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neuter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singular</w:t>
      </w:r>
      <w:r w:rsidR="00E0013B">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no degree (tidak ada)</w:t>
      </w:r>
    </w:p>
    <w:p w14:paraId="02E90E2E" w14:textId="6127F570" w:rsidR="00C4769E" w:rsidRPr="004401C5" w:rsidRDefault="00C4769E" w:rsidP="00C4769E">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ei=con</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eichon</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im</w:t>
      </w:r>
      <w:r>
        <w:rPr>
          <w:rFonts w:ascii="Times New Roman" w:eastAsiaTheme="minorHAnsi" w:hAnsi="Times New Roman"/>
          <w:bCs/>
          <w:sz w:val="24"/>
          <w:szCs w:val="24"/>
          <w:lang w:bidi="he-IL"/>
        </w:rPr>
        <w:t>perfek</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ketiga</w:t>
      </w:r>
      <w:r w:rsidR="00CE638A">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plural</w:t>
      </w:r>
      <w:r w:rsidRPr="004401C5">
        <w:rPr>
          <w:rFonts w:ascii="Times New Roman" w:eastAsiaTheme="minorHAnsi" w:hAnsi="Times New Roman"/>
          <w:bCs/>
          <w:sz w:val="24"/>
          <w:szCs w:val="24"/>
          <w:lang w:bidi="he-IL"/>
        </w:rPr>
        <w:t xml:space="preserve"> </w:t>
      </w:r>
      <w:r w:rsidR="00CE638A">
        <w:rPr>
          <w:rFonts w:ascii="Times New Roman" w:eastAsiaTheme="minorHAnsi" w:hAnsi="Times New Roman"/>
          <w:bCs/>
          <w:sz w:val="24"/>
          <w:szCs w:val="24"/>
          <w:lang w:bidi="he-IL"/>
        </w:rPr>
        <w:t xml:space="preserve">(mereka benar-benar tidak </w:t>
      </w:r>
      <w:r w:rsidRPr="004401C5">
        <w:rPr>
          <w:rFonts w:ascii="Times New Roman" w:eastAsiaTheme="minorHAnsi" w:hAnsi="Times New Roman"/>
          <w:bCs/>
          <w:sz w:val="24"/>
          <w:szCs w:val="24"/>
          <w:lang w:bidi="he-IL"/>
        </w:rPr>
        <w:t>dapat/bisa</w:t>
      </w:r>
      <w:r w:rsidR="00CE638A">
        <w:rPr>
          <w:rFonts w:ascii="Times New Roman" w:eastAsiaTheme="minorHAnsi" w:hAnsi="Times New Roman"/>
          <w:bCs/>
          <w:sz w:val="24"/>
          <w:szCs w:val="24"/>
          <w:lang w:bidi="he-IL"/>
        </w:rPr>
        <w:t>, kegiatan ini terjadi pada masa lampau penulis</w:t>
      </w:r>
      <w:r w:rsidRPr="004401C5">
        <w:rPr>
          <w:rFonts w:ascii="Times New Roman" w:eastAsiaTheme="minorHAnsi" w:hAnsi="Times New Roman"/>
          <w:bCs/>
          <w:sz w:val="24"/>
          <w:szCs w:val="24"/>
          <w:lang w:bidi="he-IL"/>
        </w:rPr>
        <w:t>)</w:t>
      </w:r>
    </w:p>
    <w:p w14:paraId="41D1BC33" w14:textId="730CF05C" w:rsidR="00C4769E" w:rsidRPr="004401C5" w:rsidRDefault="00C4769E" w:rsidP="00C4769E">
      <w:pPr>
        <w:autoSpaceDE w:val="0"/>
        <w:autoSpaceDN w:val="0"/>
        <w:adjustRightInd w:val="0"/>
        <w:spacing w:after="0" w:line="480" w:lineRule="auto"/>
        <w:rPr>
          <w:rFonts w:ascii="Times New Roman" w:eastAsiaTheme="minorHAnsi" w:hAnsi="Times New Roman"/>
          <w:bCs/>
          <w:sz w:val="24"/>
          <w:szCs w:val="24"/>
          <w:lang w:bidi="he-IL"/>
        </w:rPr>
      </w:pPr>
      <w:r w:rsidRPr="004401C5">
        <w:rPr>
          <w:rFonts w:ascii="Bwgrkl" w:eastAsiaTheme="minorHAnsi" w:hAnsi="Bwgrkl" w:cs="Arial"/>
          <w:bCs/>
          <w:sz w:val="24"/>
          <w:szCs w:val="24"/>
          <w:lang w:bidi="he-IL"/>
        </w:rPr>
        <w:t>avnteipei/nÅ</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anteipein</w:t>
      </w:r>
      <w:r w:rsidRPr="004401C5">
        <w:rPr>
          <w:rFonts w:ascii="Times New Roman" w:eastAsiaTheme="minorHAnsi" w:hAnsi="Times New Roman"/>
          <w:bCs/>
          <w:sz w:val="24"/>
          <w:szCs w:val="24"/>
          <w:lang w:bidi="he-IL"/>
        </w:rPr>
        <w:t>)</w:t>
      </w:r>
      <w:r w:rsidR="003049C2">
        <w:rPr>
          <w:rFonts w:ascii="Times New Roman" w:eastAsiaTheme="minorHAnsi" w:hAnsi="Times New Roman"/>
          <w:bCs/>
          <w:sz w:val="24"/>
          <w:szCs w:val="24"/>
          <w:lang w:bidi="he-IL"/>
        </w:rPr>
        <w:t xml:space="preserve">verb infinitive </w:t>
      </w:r>
      <w:proofErr w:type="gramStart"/>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 aktif</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(menentang)</w:t>
      </w:r>
    </w:p>
    <w:p w14:paraId="7CD851D6" w14:textId="77777777" w:rsidR="00A90AAB" w:rsidRPr="004401C5" w:rsidRDefault="00A90AAB" w:rsidP="00A90AAB">
      <w:pPr>
        <w:autoSpaceDE w:val="0"/>
        <w:autoSpaceDN w:val="0"/>
        <w:adjustRightInd w:val="0"/>
        <w:spacing w:after="0" w:line="480" w:lineRule="auto"/>
        <w:rPr>
          <w:rFonts w:ascii="Arial" w:eastAsiaTheme="minorHAnsi" w:hAnsi="Arial" w:cs="Arial"/>
          <w:bCs/>
          <w:sz w:val="24"/>
          <w:szCs w:val="24"/>
          <w:lang w:bidi="he-IL"/>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11C88B76" w14:textId="13B30EE5"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tetapi</w:t>
      </w:r>
      <w:proofErr w:type="gramEnd"/>
      <w:r w:rsidRPr="004401C5">
        <w:rPr>
          <w:rFonts w:ascii="Times New Roman" w:hAnsi="Times New Roman"/>
          <w:bCs/>
          <w:sz w:val="24"/>
          <w:szCs w:val="24"/>
        </w:rPr>
        <w:t xml:space="preserve"> </w:t>
      </w:r>
      <w:r w:rsidR="000C3FB2">
        <w:rPr>
          <w:rFonts w:ascii="Times New Roman" w:hAnsi="Times New Roman"/>
          <w:bCs/>
          <w:sz w:val="24"/>
          <w:szCs w:val="24"/>
        </w:rPr>
        <w:t xml:space="preserve">pada saat (lampau) itu </w:t>
      </w:r>
      <w:r w:rsidRPr="004401C5">
        <w:rPr>
          <w:rFonts w:ascii="Times New Roman" w:hAnsi="Times New Roman"/>
          <w:bCs/>
          <w:sz w:val="24"/>
          <w:szCs w:val="24"/>
        </w:rPr>
        <w:t>mereka</w:t>
      </w:r>
      <w:r w:rsidR="00CE638A">
        <w:rPr>
          <w:rFonts w:ascii="Times New Roman" w:hAnsi="Times New Roman"/>
          <w:bCs/>
          <w:sz w:val="24"/>
          <w:szCs w:val="24"/>
        </w:rPr>
        <w:t xml:space="preserve"> </w:t>
      </w:r>
      <w:r w:rsidR="005B5FE3">
        <w:rPr>
          <w:rFonts w:ascii="Times New Roman" w:hAnsi="Times New Roman"/>
          <w:bCs/>
          <w:sz w:val="24"/>
          <w:szCs w:val="24"/>
        </w:rPr>
        <w:t xml:space="preserve">benar-banr </w:t>
      </w:r>
      <w:r w:rsidRPr="004401C5">
        <w:rPr>
          <w:rFonts w:ascii="Times New Roman" w:hAnsi="Times New Roman"/>
          <w:bCs/>
          <w:sz w:val="24"/>
          <w:szCs w:val="24"/>
        </w:rPr>
        <w:t xml:space="preserve">tidak dapat menentang, </w:t>
      </w:r>
      <w:r w:rsidR="000C3FB2">
        <w:rPr>
          <w:rFonts w:ascii="Times New Roman" w:hAnsi="Times New Roman"/>
          <w:bCs/>
          <w:sz w:val="24"/>
          <w:szCs w:val="24"/>
        </w:rPr>
        <w:t xml:space="preserve">ketika mereka sedang </w:t>
      </w:r>
      <w:r w:rsidRPr="004401C5">
        <w:rPr>
          <w:rFonts w:ascii="Times New Roman" w:hAnsi="Times New Roman"/>
          <w:bCs/>
          <w:sz w:val="24"/>
          <w:szCs w:val="24"/>
        </w:rPr>
        <w:t xml:space="preserve">melihat orang yang </w:t>
      </w:r>
      <w:r w:rsidR="005B5FE3">
        <w:rPr>
          <w:rFonts w:ascii="Times New Roman" w:hAnsi="Times New Roman"/>
          <w:bCs/>
          <w:sz w:val="24"/>
          <w:szCs w:val="24"/>
        </w:rPr>
        <w:t xml:space="preserve">dulu sudah </w:t>
      </w:r>
      <w:r w:rsidRPr="004401C5">
        <w:rPr>
          <w:rFonts w:ascii="Times New Roman" w:hAnsi="Times New Roman"/>
          <w:bCs/>
          <w:sz w:val="24"/>
          <w:szCs w:val="24"/>
        </w:rPr>
        <w:t xml:space="preserve">disembuhkan itu </w:t>
      </w:r>
      <w:r w:rsidR="005B5FE3">
        <w:rPr>
          <w:rFonts w:ascii="Times New Roman" w:hAnsi="Times New Roman"/>
          <w:bCs/>
          <w:sz w:val="24"/>
          <w:szCs w:val="24"/>
        </w:rPr>
        <w:t xml:space="preserve">sedang </w:t>
      </w:r>
      <w:r w:rsidRPr="004401C5">
        <w:rPr>
          <w:rFonts w:ascii="Times New Roman" w:hAnsi="Times New Roman"/>
          <w:bCs/>
          <w:sz w:val="24"/>
          <w:szCs w:val="24"/>
        </w:rPr>
        <w:t>berdiri dengan Para Murid”</w:t>
      </w:r>
    </w:p>
    <w:p w14:paraId="559AE623" w14:textId="77777777"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Eksegese Kisah Parra Rasul 4:14:</w:t>
      </w:r>
    </w:p>
    <w:p w14:paraId="327BB65D" w14:textId="21465577" w:rsidR="00A90AAB"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Kisah Para Rasul 4:14 mengatakan, “</w:t>
      </w:r>
      <w:r w:rsidR="000C3FB2" w:rsidRPr="004401C5">
        <w:rPr>
          <w:rFonts w:ascii="Times New Roman" w:hAnsi="Times New Roman"/>
          <w:bCs/>
          <w:sz w:val="24"/>
          <w:szCs w:val="24"/>
        </w:rPr>
        <w:t xml:space="preserve">tetapi </w:t>
      </w:r>
      <w:r w:rsidR="000C3FB2">
        <w:rPr>
          <w:rFonts w:ascii="Times New Roman" w:hAnsi="Times New Roman"/>
          <w:bCs/>
          <w:sz w:val="24"/>
          <w:szCs w:val="24"/>
        </w:rPr>
        <w:t xml:space="preserve">pada saat (lampau) itu </w:t>
      </w:r>
      <w:r w:rsidR="000C3FB2" w:rsidRPr="004401C5">
        <w:rPr>
          <w:rFonts w:ascii="Times New Roman" w:hAnsi="Times New Roman"/>
          <w:bCs/>
          <w:sz w:val="24"/>
          <w:szCs w:val="24"/>
        </w:rPr>
        <w:t>mereka</w:t>
      </w:r>
      <w:r w:rsidR="000C3FB2">
        <w:rPr>
          <w:rFonts w:ascii="Times New Roman" w:hAnsi="Times New Roman"/>
          <w:bCs/>
          <w:sz w:val="24"/>
          <w:szCs w:val="24"/>
        </w:rPr>
        <w:t xml:space="preserve"> benar-banr </w:t>
      </w:r>
      <w:r w:rsidR="000C3FB2" w:rsidRPr="004401C5">
        <w:rPr>
          <w:rFonts w:ascii="Times New Roman" w:hAnsi="Times New Roman"/>
          <w:bCs/>
          <w:sz w:val="24"/>
          <w:szCs w:val="24"/>
        </w:rPr>
        <w:t xml:space="preserve">tidak dapat menentang, </w:t>
      </w:r>
      <w:r w:rsidR="000C3FB2">
        <w:rPr>
          <w:rFonts w:ascii="Times New Roman" w:hAnsi="Times New Roman"/>
          <w:bCs/>
          <w:sz w:val="24"/>
          <w:szCs w:val="24"/>
        </w:rPr>
        <w:t xml:space="preserve">ketika mereka sedang </w:t>
      </w:r>
      <w:r w:rsidR="000C3FB2" w:rsidRPr="004401C5">
        <w:rPr>
          <w:rFonts w:ascii="Times New Roman" w:hAnsi="Times New Roman"/>
          <w:bCs/>
          <w:sz w:val="24"/>
          <w:szCs w:val="24"/>
        </w:rPr>
        <w:t xml:space="preserve">melihat orang yang </w:t>
      </w:r>
      <w:r w:rsidR="000C3FB2">
        <w:rPr>
          <w:rFonts w:ascii="Times New Roman" w:hAnsi="Times New Roman"/>
          <w:bCs/>
          <w:sz w:val="24"/>
          <w:szCs w:val="24"/>
        </w:rPr>
        <w:t xml:space="preserve">dulu sudah </w:t>
      </w:r>
      <w:r w:rsidR="000C3FB2" w:rsidRPr="004401C5">
        <w:rPr>
          <w:rFonts w:ascii="Times New Roman" w:hAnsi="Times New Roman"/>
          <w:bCs/>
          <w:sz w:val="24"/>
          <w:szCs w:val="24"/>
        </w:rPr>
        <w:t xml:space="preserve">disembuhkan itu </w:t>
      </w:r>
      <w:r w:rsidR="000C3FB2">
        <w:rPr>
          <w:rFonts w:ascii="Times New Roman" w:hAnsi="Times New Roman"/>
          <w:bCs/>
          <w:sz w:val="24"/>
          <w:szCs w:val="24"/>
        </w:rPr>
        <w:t xml:space="preserve">sedang </w:t>
      </w:r>
      <w:r w:rsidR="000C3FB2" w:rsidRPr="004401C5">
        <w:rPr>
          <w:rFonts w:ascii="Times New Roman" w:hAnsi="Times New Roman"/>
          <w:bCs/>
          <w:sz w:val="24"/>
          <w:szCs w:val="24"/>
        </w:rPr>
        <w:t>berdiri dengan Para Murid</w:t>
      </w:r>
      <w:r w:rsidRPr="004401C5">
        <w:rPr>
          <w:rFonts w:ascii="Times New Roman" w:hAnsi="Times New Roman"/>
          <w:bCs/>
          <w:sz w:val="24"/>
          <w:szCs w:val="24"/>
        </w:rPr>
        <w:t>” Lukas</w:t>
      </w:r>
      <w:r>
        <w:rPr>
          <w:rFonts w:ascii="Times New Roman" w:hAnsi="Times New Roman"/>
          <w:bCs/>
          <w:sz w:val="24"/>
          <w:szCs w:val="24"/>
        </w:rPr>
        <w:t xml:space="preserve"> sengaja</w:t>
      </w:r>
      <w:r w:rsidRPr="004401C5">
        <w:rPr>
          <w:rFonts w:ascii="Times New Roman" w:hAnsi="Times New Roman"/>
          <w:bCs/>
          <w:sz w:val="24"/>
          <w:szCs w:val="24"/>
        </w:rPr>
        <w:t xml:space="preserve"> </w:t>
      </w:r>
      <w:r>
        <w:rPr>
          <w:rFonts w:ascii="Times New Roman" w:hAnsi="Times New Roman"/>
          <w:bCs/>
          <w:sz w:val="24"/>
          <w:szCs w:val="24"/>
        </w:rPr>
        <w:t xml:space="preserve">ingin menunjukan kepada para pembaca dan penerima kitab ini yaitu Teofilus untuk menekankan bahwa kuasa yang terjadi itu sungguh nyata maka ia </w:t>
      </w:r>
      <w:r w:rsidRPr="004401C5">
        <w:rPr>
          <w:rFonts w:ascii="Times New Roman" w:hAnsi="Times New Roman"/>
          <w:bCs/>
          <w:sz w:val="24"/>
          <w:szCs w:val="24"/>
        </w:rPr>
        <w:t>menggunakan kata "berdiri", untuk penekanan, dan mungkin untuk</w:t>
      </w:r>
      <w:r>
        <w:rPr>
          <w:rFonts w:ascii="Times New Roman" w:hAnsi="Times New Roman"/>
          <w:bCs/>
          <w:sz w:val="24"/>
          <w:szCs w:val="24"/>
        </w:rPr>
        <w:t xml:space="preserve"> menjelaskan bahwa kesembuhan ini memang yata dan tuntuk membantah pemikiran manusiawi yang memandang bahwa bagaimana orang yang sudah empat puluh tahun lumpuh disembuhkan selain dari padad kuasa Ilahi</w:t>
      </w:r>
      <w:r w:rsidRPr="004401C5">
        <w:rPr>
          <w:rFonts w:ascii="Times New Roman" w:hAnsi="Times New Roman"/>
          <w:bCs/>
          <w:sz w:val="24"/>
          <w:szCs w:val="24"/>
        </w:rPr>
        <w:t>.</w:t>
      </w:r>
      <w:r w:rsidRPr="00C97588">
        <w:rPr>
          <w:rStyle w:val="FootnoteReference"/>
        </w:rPr>
        <w:footnoteReference w:id="80"/>
      </w:r>
      <w:r w:rsidR="000C3FB2">
        <w:rPr>
          <w:rFonts w:ascii="Times New Roman" w:hAnsi="Times New Roman"/>
          <w:bCs/>
          <w:sz w:val="24"/>
          <w:szCs w:val="24"/>
        </w:rPr>
        <w:t xml:space="preserve"> Dalam kasus ini lagi-lagi Lukas </w:t>
      </w:r>
      <w:r w:rsidR="000C3FB2">
        <w:rPr>
          <w:rFonts w:ascii="Times New Roman" w:hAnsi="Times New Roman"/>
          <w:bCs/>
          <w:sz w:val="24"/>
          <w:szCs w:val="24"/>
        </w:rPr>
        <w:lastRenderedPageBreak/>
        <w:t xml:space="preserve">menggunakan </w:t>
      </w:r>
      <w:r w:rsidR="00174FE7">
        <w:rPr>
          <w:rFonts w:ascii="Times New Roman" w:hAnsi="Times New Roman"/>
          <w:bCs/>
          <w:sz w:val="24"/>
          <w:szCs w:val="24"/>
        </w:rPr>
        <w:t>jenis waktu yaitu perfek yang benar menjelaskan bahwa orang yang lumpuh itu benar benar disembuhkan pada masa lampau sebelum kitab Kisah Para Rasul ini ditulis oleh Lukas. Kejadian saat menyembuhkan itu merepakan kejadian yang seketika dan sekali disembuhkan maka sembuh untuk selamanya sehingga Lukas terarik untuk menuliskannya dalam Kisah Para Rasul.</w:t>
      </w:r>
    </w:p>
    <w:p w14:paraId="4F0FEBF8" w14:textId="77777777" w:rsidR="00A90AAB" w:rsidRPr="004401C5" w:rsidRDefault="00A90AAB" w:rsidP="00A90AAB">
      <w:pPr>
        <w:spacing w:after="0" w:line="480" w:lineRule="auto"/>
        <w:ind w:firstLine="851"/>
        <w:rPr>
          <w:rFonts w:ascii="Times New Roman" w:hAnsi="Times New Roman"/>
          <w:bCs/>
          <w:sz w:val="24"/>
          <w:szCs w:val="24"/>
        </w:rPr>
      </w:pPr>
      <w:r>
        <w:rPr>
          <w:rFonts w:ascii="Times New Roman" w:hAnsi="Times New Roman"/>
          <w:bCs/>
          <w:sz w:val="24"/>
          <w:szCs w:val="24"/>
        </w:rPr>
        <w:t>Petrus</w:t>
      </w:r>
      <w:r w:rsidRPr="004401C5">
        <w:rPr>
          <w:rFonts w:ascii="Times New Roman" w:hAnsi="Times New Roman"/>
          <w:bCs/>
          <w:sz w:val="24"/>
          <w:szCs w:val="24"/>
        </w:rPr>
        <w:t xml:space="preserve"> hanya bisa berkata, “Mereka dapat melihat orang yang telah disembuhkan</w:t>
      </w:r>
      <w:r>
        <w:rPr>
          <w:rFonts w:ascii="Times New Roman" w:hAnsi="Times New Roman"/>
          <w:bCs/>
          <w:sz w:val="24"/>
          <w:szCs w:val="24"/>
        </w:rPr>
        <w:t xml:space="preserve"> berdiri</w:t>
      </w:r>
      <w:r w:rsidRPr="004401C5">
        <w:rPr>
          <w:rFonts w:ascii="Times New Roman" w:hAnsi="Times New Roman"/>
          <w:bCs/>
          <w:sz w:val="24"/>
          <w:szCs w:val="24"/>
        </w:rPr>
        <w:t xml:space="preserve"> bersama mereka.” Tapi </w:t>
      </w:r>
      <w:r>
        <w:rPr>
          <w:rFonts w:ascii="Times New Roman" w:hAnsi="Times New Roman"/>
          <w:bCs/>
          <w:sz w:val="24"/>
          <w:szCs w:val="24"/>
        </w:rPr>
        <w:t>orang yang disembuhkan i</w:t>
      </w:r>
      <w:r w:rsidRPr="004401C5">
        <w:rPr>
          <w:rFonts w:ascii="Times New Roman" w:hAnsi="Times New Roman"/>
          <w:bCs/>
          <w:sz w:val="24"/>
          <w:szCs w:val="24"/>
        </w:rPr>
        <w:t>ni adalah</w:t>
      </w:r>
      <w:r>
        <w:rPr>
          <w:rFonts w:ascii="Times New Roman" w:hAnsi="Times New Roman"/>
          <w:bCs/>
          <w:sz w:val="24"/>
          <w:szCs w:val="24"/>
        </w:rPr>
        <w:t xml:space="preserve"> orang</w:t>
      </w:r>
      <w:r w:rsidRPr="004401C5">
        <w:rPr>
          <w:rFonts w:ascii="Times New Roman" w:hAnsi="Times New Roman"/>
          <w:bCs/>
          <w:sz w:val="24"/>
          <w:szCs w:val="24"/>
        </w:rPr>
        <w:t xml:space="preserve"> yang sebelumnya tidak</w:t>
      </w:r>
      <w:r>
        <w:rPr>
          <w:rFonts w:ascii="Times New Roman" w:hAnsi="Times New Roman"/>
          <w:bCs/>
          <w:sz w:val="24"/>
          <w:szCs w:val="24"/>
        </w:rPr>
        <w:t xml:space="preserve"> dapat berdiri</w:t>
      </w:r>
      <w:r w:rsidRPr="004401C5">
        <w:rPr>
          <w:rFonts w:ascii="Times New Roman" w:hAnsi="Times New Roman"/>
          <w:bCs/>
          <w:sz w:val="24"/>
          <w:szCs w:val="24"/>
        </w:rPr>
        <w:t xml:space="preserve"> </w:t>
      </w:r>
      <w:r>
        <w:rPr>
          <w:rFonts w:ascii="Times New Roman" w:hAnsi="Times New Roman"/>
          <w:bCs/>
          <w:sz w:val="24"/>
          <w:szCs w:val="24"/>
        </w:rPr>
        <w:t>dan ia berada di depan pintu Gerbang Indah tersebut</w:t>
      </w:r>
      <w:r w:rsidRPr="004401C5">
        <w:rPr>
          <w:rFonts w:ascii="Times New Roman" w:hAnsi="Times New Roman"/>
          <w:bCs/>
          <w:sz w:val="24"/>
          <w:szCs w:val="24"/>
        </w:rPr>
        <w:t xml:space="preserve">. Kata Yunani untuk “kebangkitan” adalah </w:t>
      </w:r>
      <w:r w:rsidRPr="00DC27C3">
        <w:rPr>
          <w:rFonts w:ascii="Bwgrkl" w:hAnsi="Bwgrkl"/>
          <w:bCs/>
          <w:sz w:val="24"/>
          <w:szCs w:val="24"/>
        </w:rPr>
        <w:t>anastasis.</w:t>
      </w:r>
      <w:r w:rsidRPr="004401C5">
        <w:rPr>
          <w:rFonts w:ascii="Times New Roman" w:hAnsi="Times New Roman"/>
          <w:bCs/>
          <w:sz w:val="24"/>
          <w:szCs w:val="24"/>
        </w:rPr>
        <w:t xml:space="preserve"> Bagian dasar dari </w:t>
      </w:r>
      <w:proofErr w:type="gramStart"/>
      <w:r w:rsidRPr="00DC27C3">
        <w:rPr>
          <w:rFonts w:ascii="Bwgrkl" w:hAnsi="Bwgrkl"/>
          <w:bCs/>
          <w:sz w:val="24"/>
          <w:szCs w:val="24"/>
        </w:rPr>
        <w:t>anastasis ,</w:t>
      </w:r>
      <w:proofErr w:type="gramEnd"/>
      <w:r>
        <w:rPr>
          <w:rFonts w:ascii="Times New Roman" w:hAnsi="Times New Roman"/>
          <w:bCs/>
          <w:sz w:val="24"/>
          <w:szCs w:val="24"/>
        </w:rPr>
        <w:t xml:space="preserve">, </w:t>
      </w:r>
      <w:r w:rsidRPr="00DC27C3">
        <w:rPr>
          <w:rFonts w:ascii="Bwgrkl" w:hAnsi="Bwgrkl"/>
          <w:bCs/>
          <w:sz w:val="24"/>
          <w:szCs w:val="24"/>
        </w:rPr>
        <w:t>stasis</w:t>
      </w:r>
      <w:r w:rsidRPr="004401C5">
        <w:rPr>
          <w:rFonts w:ascii="Times New Roman" w:hAnsi="Times New Roman"/>
          <w:bCs/>
          <w:sz w:val="24"/>
          <w:szCs w:val="24"/>
        </w:rPr>
        <w:t xml:space="preserve"> , adalah kata untuk “berdiri.” Bagi pikiran orang </w:t>
      </w:r>
      <w:r>
        <w:rPr>
          <w:rFonts w:ascii="Times New Roman" w:hAnsi="Times New Roman"/>
          <w:bCs/>
          <w:sz w:val="24"/>
          <w:szCs w:val="24"/>
        </w:rPr>
        <w:t>Yahudi pada saat itu</w:t>
      </w:r>
      <w:r w:rsidRPr="004401C5">
        <w:rPr>
          <w:rFonts w:ascii="Times New Roman" w:hAnsi="Times New Roman"/>
          <w:bCs/>
          <w:sz w:val="24"/>
          <w:szCs w:val="24"/>
        </w:rPr>
        <w:t>,</w:t>
      </w:r>
      <w:r w:rsidRPr="00DC27C3">
        <w:rPr>
          <w:rFonts w:ascii="Times New Roman" w:hAnsi="Times New Roman"/>
          <w:bCs/>
          <w:sz w:val="24"/>
          <w:szCs w:val="24"/>
        </w:rPr>
        <w:t xml:space="preserve"> </w:t>
      </w:r>
      <w:r w:rsidRPr="004401C5">
        <w:rPr>
          <w:rFonts w:ascii="Times New Roman" w:hAnsi="Times New Roman"/>
          <w:bCs/>
          <w:sz w:val="24"/>
          <w:szCs w:val="24"/>
        </w:rPr>
        <w:t>orang yang berdiri</w:t>
      </w:r>
      <w:r>
        <w:rPr>
          <w:rFonts w:ascii="Times New Roman" w:hAnsi="Times New Roman"/>
          <w:bCs/>
          <w:sz w:val="24"/>
          <w:szCs w:val="24"/>
        </w:rPr>
        <w:t xml:space="preserve"> tersebut </w:t>
      </w:r>
      <w:r w:rsidRPr="004401C5">
        <w:rPr>
          <w:rFonts w:ascii="Times New Roman" w:hAnsi="Times New Roman"/>
          <w:bCs/>
          <w:sz w:val="24"/>
          <w:szCs w:val="24"/>
        </w:rPr>
        <w:t>adalah orang yang</w:t>
      </w:r>
      <w:r>
        <w:rPr>
          <w:rFonts w:ascii="Times New Roman" w:hAnsi="Times New Roman"/>
          <w:bCs/>
          <w:sz w:val="24"/>
          <w:szCs w:val="24"/>
        </w:rPr>
        <w:t xml:space="preserve"> dulunya kakinya lumpuh dan </w:t>
      </w:r>
      <w:r w:rsidRPr="004401C5">
        <w:rPr>
          <w:rFonts w:ascii="Times New Roman" w:hAnsi="Times New Roman"/>
          <w:bCs/>
          <w:sz w:val="24"/>
          <w:szCs w:val="24"/>
        </w:rPr>
        <w:t>dibangkitkan</w:t>
      </w:r>
      <w:r>
        <w:rPr>
          <w:rFonts w:ascii="Times New Roman" w:hAnsi="Times New Roman"/>
          <w:bCs/>
          <w:sz w:val="24"/>
          <w:szCs w:val="24"/>
        </w:rPr>
        <w:t xml:space="preserve"> itu</w:t>
      </w:r>
      <w:r w:rsidRPr="004401C5">
        <w:rPr>
          <w:rFonts w:ascii="Times New Roman" w:hAnsi="Times New Roman"/>
          <w:bCs/>
          <w:sz w:val="24"/>
          <w:szCs w:val="24"/>
        </w:rPr>
        <w:t xml:space="preserve">, </w:t>
      </w:r>
      <w:r>
        <w:rPr>
          <w:rFonts w:ascii="Times New Roman" w:hAnsi="Times New Roman"/>
          <w:bCs/>
          <w:sz w:val="24"/>
          <w:szCs w:val="24"/>
        </w:rPr>
        <w:t xml:space="preserve">hal ini </w:t>
      </w:r>
      <w:r w:rsidRPr="004401C5">
        <w:rPr>
          <w:rFonts w:ascii="Times New Roman" w:hAnsi="Times New Roman"/>
          <w:bCs/>
          <w:sz w:val="24"/>
          <w:szCs w:val="24"/>
        </w:rPr>
        <w:t xml:space="preserve">berlawanan dengan orang </w:t>
      </w:r>
      <w:r>
        <w:rPr>
          <w:rFonts w:ascii="Times New Roman" w:hAnsi="Times New Roman"/>
          <w:bCs/>
          <w:sz w:val="24"/>
          <w:szCs w:val="24"/>
        </w:rPr>
        <w:t xml:space="preserve">yang sudah </w:t>
      </w:r>
      <w:r w:rsidRPr="004401C5">
        <w:rPr>
          <w:rFonts w:ascii="Times New Roman" w:hAnsi="Times New Roman"/>
          <w:bCs/>
          <w:sz w:val="24"/>
          <w:szCs w:val="24"/>
        </w:rPr>
        <w:t xml:space="preserve">mati, yang </w:t>
      </w:r>
      <w:r>
        <w:rPr>
          <w:rFonts w:ascii="Times New Roman" w:hAnsi="Times New Roman"/>
          <w:bCs/>
          <w:sz w:val="24"/>
          <w:szCs w:val="24"/>
        </w:rPr>
        <w:t xml:space="preserve">posisinya </w:t>
      </w:r>
      <w:r w:rsidRPr="004401C5">
        <w:rPr>
          <w:rFonts w:ascii="Times New Roman" w:hAnsi="Times New Roman"/>
          <w:bCs/>
          <w:sz w:val="24"/>
          <w:szCs w:val="24"/>
        </w:rPr>
        <w:t>berbaring.</w:t>
      </w:r>
      <w:r w:rsidRPr="00C97588">
        <w:rPr>
          <w:rStyle w:val="FootnoteReference"/>
        </w:rPr>
        <w:footnoteReference w:id="81"/>
      </w:r>
      <w:r w:rsidRPr="004401C5">
        <w:rPr>
          <w:rFonts w:ascii="Times New Roman" w:hAnsi="Times New Roman"/>
          <w:bCs/>
          <w:sz w:val="24"/>
          <w:szCs w:val="24"/>
        </w:rPr>
        <w:t xml:space="preserve"> Jadi ada pengertian di mana </w:t>
      </w:r>
      <w:r>
        <w:rPr>
          <w:rFonts w:ascii="Times New Roman" w:hAnsi="Times New Roman"/>
          <w:bCs/>
          <w:sz w:val="24"/>
          <w:szCs w:val="24"/>
        </w:rPr>
        <w:t>orang</w:t>
      </w:r>
      <w:r w:rsidRPr="004401C5">
        <w:rPr>
          <w:rFonts w:ascii="Times New Roman" w:hAnsi="Times New Roman"/>
          <w:bCs/>
          <w:sz w:val="24"/>
          <w:szCs w:val="24"/>
        </w:rPr>
        <w:t xml:space="preserve"> yang "dibangkitkan" ini adalah simbol dari Injil yang Petrus dan </w:t>
      </w:r>
      <w:proofErr w:type="gramStart"/>
      <w:r>
        <w:rPr>
          <w:rFonts w:ascii="Times New Roman" w:hAnsi="Times New Roman"/>
          <w:bCs/>
          <w:sz w:val="24"/>
          <w:szCs w:val="24"/>
        </w:rPr>
        <w:t>para Murid</w:t>
      </w:r>
      <w:proofErr w:type="gramEnd"/>
      <w:r w:rsidRPr="004401C5">
        <w:rPr>
          <w:rFonts w:ascii="Times New Roman" w:hAnsi="Times New Roman"/>
          <w:bCs/>
          <w:sz w:val="24"/>
          <w:szCs w:val="24"/>
        </w:rPr>
        <w:t xml:space="preserve"> beritakan.</w:t>
      </w:r>
    </w:p>
    <w:p w14:paraId="30DC6F4C" w14:textId="77777777"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Di sini kita melihat hati nurani yang jahat dari </w:t>
      </w:r>
      <w:r>
        <w:rPr>
          <w:rFonts w:ascii="Times New Roman" w:hAnsi="Times New Roman"/>
          <w:bCs/>
          <w:sz w:val="24"/>
          <w:szCs w:val="24"/>
        </w:rPr>
        <w:t>orang-orang Farisi</w:t>
      </w:r>
      <w:r w:rsidRPr="004401C5">
        <w:rPr>
          <w:rFonts w:ascii="Times New Roman" w:hAnsi="Times New Roman"/>
          <w:bCs/>
          <w:sz w:val="24"/>
          <w:szCs w:val="24"/>
        </w:rPr>
        <w:t xml:space="preserve">. Tanpa alasan mereka melancarkan serangan habis-habisan. Jadi Lukas pertama-tama menyebutkan keheranan mereka untuk menunjukkan </w:t>
      </w:r>
      <w:r>
        <w:rPr>
          <w:rFonts w:ascii="Times New Roman" w:hAnsi="Times New Roman"/>
          <w:bCs/>
          <w:sz w:val="24"/>
          <w:szCs w:val="24"/>
        </w:rPr>
        <w:t xml:space="preserve">bahwa </w:t>
      </w:r>
      <w:r w:rsidRPr="004401C5">
        <w:rPr>
          <w:rFonts w:ascii="Times New Roman" w:hAnsi="Times New Roman"/>
          <w:bCs/>
          <w:sz w:val="24"/>
          <w:szCs w:val="24"/>
        </w:rPr>
        <w:t>mereka</w:t>
      </w:r>
      <w:r>
        <w:rPr>
          <w:rFonts w:ascii="Times New Roman" w:hAnsi="Times New Roman"/>
          <w:bCs/>
          <w:sz w:val="24"/>
          <w:szCs w:val="24"/>
        </w:rPr>
        <w:t xml:space="preserve"> sedang bukan melawan manusia dengan kehendaknya namun</w:t>
      </w:r>
      <w:r w:rsidRPr="004401C5">
        <w:rPr>
          <w:rFonts w:ascii="Times New Roman" w:hAnsi="Times New Roman"/>
          <w:bCs/>
          <w:sz w:val="24"/>
          <w:szCs w:val="24"/>
        </w:rPr>
        <w:t xml:space="preserve"> melawan </w:t>
      </w:r>
      <w:r>
        <w:rPr>
          <w:rFonts w:ascii="Times New Roman" w:hAnsi="Times New Roman"/>
          <w:bCs/>
          <w:sz w:val="24"/>
          <w:szCs w:val="24"/>
        </w:rPr>
        <w:t>A</w:t>
      </w:r>
      <w:r w:rsidRPr="004401C5">
        <w:rPr>
          <w:rFonts w:ascii="Times New Roman" w:hAnsi="Times New Roman"/>
          <w:bCs/>
          <w:sz w:val="24"/>
          <w:szCs w:val="24"/>
        </w:rPr>
        <w:t>llah</w:t>
      </w:r>
      <w:r>
        <w:rPr>
          <w:rFonts w:ascii="Times New Roman" w:hAnsi="Times New Roman"/>
          <w:bCs/>
          <w:sz w:val="24"/>
          <w:szCs w:val="24"/>
        </w:rPr>
        <w:t xml:space="preserve"> dan kehendak-Nya terjadi bagi orang lumpuh tersebut</w:t>
      </w:r>
      <w:r w:rsidRPr="004401C5">
        <w:rPr>
          <w:rFonts w:ascii="Times New Roman" w:hAnsi="Times New Roman"/>
          <w:bCs/>
          <w:sz w:val="24"/>
          <w:szCs w:val="24"/>
        </w:rPr>
        <w:t>. Mereka melihat pekerjaan Tuhan dalam penyembuhan orang ini, namun mereka dengan jahat menentangnya</w:t>
      </w:r>
      <w:r>
        <w:rPr>
          <w:rFonts w:ascii="Times New Roman" w:hAnsi="Times New Roman"/>
          <w:bCs/>
          <w:sz w:val="24"/>
          <w:szCs w:val="24"/>
        </w:rPr>
        <w:t xml:space="preserve"> dan menyangkali kedasyatan kuasa Allah yang terjadi didepan mata mereka</w:t>
      </w:r>
      <w:r w:rsidRPr="004401C5">
        <w:rPr>
          <w:rFonts w:ascii="Times New Roman" w:hAnsi="Times New Roman"/>
          <w:bCs/>
          <w:sz w:val="24"/>
          <w:szCs w:val="24"/>
        </w:rPr>
        <w:t xml:space="preserve">. Mereka </w:t>
      </w:r>
      <w:r w:rsidRPr="004401C5">
        <w:rPr>
          <w:rFonts w:ascii="Times New Roman" w:hAnsi="Times New Roman"/>
          <w:bCs/>
          <w:sz w:val="24"/>
          <w:szCs w:val="24"/>
        </w:rPr>
        <w:lastRenderedPageBreak/>
        <w:t xml:space="preserve">mengakui bahwa Petrus dan </w:t>
      </w:r>
      <w:r>
        <w:rPr>
          <w:rFonts w:ascii="Times New Roman" w:hAnsi="Times New Roman"/>
          <w:bCs/>
          <w:sz w:val="24"/>
          <w:szCs w:val="24"/>
        </w:rPr>
        <w:t xml:space="preserve">Yohanes </w:t>
      </w:r>
      <w:r w:rsidRPr="004401C5">
        <w:rPr>
          <w:rFonts w:ascii="Times New Roman" w:hAnsi="Times New Roman"/>
          <w:bCs/>
          <w:sz w:val="24"/>
          <w:szCs w:val="24"/>
        </w:rPr>
        <w:t xml:space="preserve">adalah orang-orang biasa yang tidak berpendidikan dan bahwa sesuatu </w:t>
      </w:r>
      <w:r>
        <w:rPr>
          <w:rFonts w:ascii="Times New Roman" w:hAnsi="Times New Roman"/>
          <w:bCs/>
          <w:sz w:val="24"/>
          <w:szCs w:val="24"/>
        </w:rPr>
        <w:t xml:space="preserve">kuasa </w:t>
      </w:r>
      <w:r w:rsidRPr="004401C5">
        <w:rPr>
          <w:rFonts w:ascii="Times New Roman" w:hAnsi="Times New Roman"/>
          <w:bCs/>
          <w:sz w:val="24"/>
          <w:szCs w:val="24"/>
        </w:rPr>
        <w:t xml:space="preserve">yang lebih </w:t>
      </w:r>
      <w:r>
        <w:rPr>
          <w:rFonts w:ascii="Times New Roman" w:hAnsi="Times New Roman"/>
          <w:bCs/>
          <w:sz w:val="24"/>
          <w:szCs w:val="24"/>
        </w:rPr>
        <w:t xml:space="preserve">besar </w:t>
      </w:r>
      <w:r w:rsidRPr="004401C5">
        <w:rPr>
          <w:rFonts w:ascii="Times New Roman" w:hAnsi="Times New Roman"/>
          <w:bCs/>
          <w:sz w:val="24"/>
          <w:szCs w:val="24"/>
        </w:rPr>
        <w:t xml:space="preserve">dari sekedar keberanian ada pada mereka. Jadi mereka </w:t>
      </w:r>
      <w:proofErr w:type="gramStart"/>
      <w:r w:rsidRPr="004401C5">
        <w:rPr>
          <w:rFonts w:ascii="Times New Roman" w:hAnsi="Times New Roman"/>
          <w:bCs/>
          <w:sz w:val="24"/>
          <w:szCs w:val="24"/>
        </w:rPr>
        <w:t>heran ,</w:t>
      </w:r>
      <w:proofErr w:type="gramEnd"/>
      <w:r w:rsidRPr="004401C5">
        <w:rPr>
          <w:rFonts w:ascii="Times New Roman" w:hAnsi="Times New Roman"/>
          <w:bCs/>
          <w:sz w:val="24"/>
          <w:szCs w:val="24"/>
        </w:rPr>
        <w:t xml:space="preserve"> apakah mereka suka atau tidak. Tapi mereka begitu kurang ajar sehingga mereka menentang kebenaran </w:t>
      </w:r>
      <w:r>
        <w:rPr>
          <w:rFonts w:ascii="Times New Roman" w:hAnsi="Times New Roman"/>
          <w:bCs/>
          <w:sz w:val="24"/>
          <w:szCs w:val="24"/>
        </w:rPr>
        <w:t>tersebut dengan kesewenang-wenangan kekuasaan yang mereka miliki</w:t>
      </w:r>
      <w:r w:rsidRPr="004401C5">
        <w:rPr>
          <w:rFonts w:ascii="Times New Roman" w:hAnsi="Times New Roman"/>
          <w:bCs/>
          <w:sz w:val="24"/>
          <w:szCs w:val="24"/>
        </w:rPr>
        <w:t>.</w:t>
      </w:r>
    </w:p>
    <w:p w14:paraId="13A68729" w14:textId="3290B4CB" w:rsidR="00A90AAB" w:rsidRPr="003C0AE0" w:rsidRDefault="00A90AAB" w:rsidP="00A90AAB">
      <w:pPr>
        <w:spacing w:after="0" w:line="480" w:lineRule="auto"/>
        <w:ind w:firstLine="851"/>
        <w:rPr>
          <w:rFonts w:ascii="Times New Roman" w:hAnsi="Times New Roman"/>
          <w:bCs/>
          <w:sz w:val="24"/>
          <w:szCs w:val="24"/>
        </w:rPr>
      </w:pPr>
      <w:r>
        <w:rPr>
          <w:rFonts w:ascii="Times New Roman" w:hAnsi="Times New Roman"/>
          <w:bCs/>
          <w:sz w:val="24"/>
          <w:szCs w:val="24"/>
        </w:rPr>
        <w:t xml:space="preserve">Kesimpulan dari eksegesis ini berkenaan dengan pertanyaan penelitian adalah. Petrus dengan kuasa karunia kesembuhan yang ia miliki, ia menggunakan kuasa itu untuk menyembuhkan orang lumpuh yang ada pada depan pintu sehingga orang tersebut dapat berdiri dengan kedua kakinya. Kuasa kesembuhan ini menggunakan kata dalam bahasa Yunani adalah </w:t>
      </w:r>
      <w:proofErr w:type="gramStart"/>
      <w:r w:rsidRPr="004401C5">
        <w:rPr>
          <w:rFonts w:ascii="Bwgrkl" w:eastAsiaTheme="minorHAnsi" w:hAnsi="Bwgrkl" w:cs="Arial"/>
          <w:bCs/>
          <w:sz w:val="24"/>
          <w:szCs w:val="24"/>
          <w:lang w:bidi="he-IL"/>
        </w:rPr>
        <w:t>teqerapeume,non</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tetherapeumenon,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menggunakan kata dasar </w:t>
      </w:r>
      <w:r w:rsidRPr="003C0AE0">
        <w:rPr>
          <w:rFonts w:ascii="Bwgrkl" w:eastAsiaTheme="minorHAnsi" w:hAnsi="Bwgrkl"/>
          <w:bCs/>
          <w:sz w:val="24"/>
          <w:szCs w:val="24"/>
          <w:lang w:bidi="he-IL"/>
        </w:rPr>
        <w:t>qerapeu,w</w:t>
      </w:r>
      <w:r>
        <w:rPr>
          <w:rFonts w:ascii="Bwgrkl" w:eastAsiaTheme="minorHAnsi" w:hAnsi="Bwgrkl"/>
          <w:bCs/>
          <w:sz w:val="24"/>
          <w:szCs w:val="24"/>
          <w:lang w:bidi="he-IL"/>
        </w:rPr>
        <w:t xml:space="preserve"> </w:t>
      </w:r>
      <w:r>
        <w:rPr>
          <w:rFonts w:ascii="Times New Roman" w:eastAsiaTheme="minorHAnsi" w:hAnsi="Times New Roman"/>
          <w:bCs/>
          <w:sz w:val="24"/>
          <w:szCs w:val="24"/>
          <w:lang w:bidi="he-IL"/>
        </w:rPr>
        <w:t xml:space="preserve">yang berarti: </w:t>
      </w:r>
      <w:r w:rsidRPr="003C0AE0">
        <w:rPr>
          <w:rFonts w:ascii="Times New Roman" w:eastAsiaTheme="minorHAnsi" w:hAnsi="Times New Roman"/>
          <w:bCs/>
          <w:sz w:val="24"/>
          <w:szCs w:val="24"/>
          <w:lang w:bidi="he-IL"/>
        </w:rPr>
        <w:t>melayani, melakukan pelayanan</w:t>
      </w:r>
      <w:r>
        <w:rPr>
          <w:rFonts w:ascii="Times New Roman" w:eastAsiaTheme="minorHAnsi" w:hAnsi="Times New Roman"/>
          <w:bCs/>
          <w:sz w:val="24"/>
          <w:szCs w:val="24"/>
          <w:lang w:bidi="he-IL"/>
        </w:rPr>
        <w:t>,</w:t>
      </w:r>
      <w:r w:rsidRPr="003C0AE0">
        <w:rPr>
          <w:rFonts w:ascii="Times New Roman" w:eastAsiaTheme="minorHAnsi" w:hAnsi="Times New Roman"/>
          <w:bCs/>
          <w:sz w:val="24"/>
          <w:szCs w:val="24"/>
          <w:lang w:bidi="he-IL"/>
        </w:rPr>
        <w:t xml:space="preserve"> menyembuhkan, menyembuhkan, memulihkan kesehatan</w:t>
      </w:r>
      <w:r>
        <w:rPr>
          <w:rFonts w:ascii="Times New Roman" w:eastAsiaTheme="minorHAnsi" w:hAnsi="Times New Roman"/>
          <w:bCs/>
          <w:sz w:val="24"/>
          <w:szCs w:val="24"/>
          <w:lang w:bidi="he-IL"/>
        </w:rPr>
        <w:t>. Jadi suatu tindakan melayani dalam kesembuhan dan pemulihan keadaan orang tersebut.</w:t>
      </w:r>
      <w:r w:rsidR="00174FE7">
        <w:rPr>
          <w:rFonts w:ascii="Times New Roman" w:eastAsiaTheme="minorHAnsi" w:hAnsi="Times New Roman"/>
          <w:bCs/>
          <w:sz w:val="24"/>
          <w:szCs w:val="24"/>
          <w:lang w:bidi="he-IL"/>
        </w:rPr>
        <w:t xml:space="preserve"> </w:t>
      </w:r>
      <w:r w:rsidR="00174FE7">
        <w:rPr>
          <w:rFonts w:ascii="Times New Roman" w:hAnsi="Times New Roman"/>
          <w:bCs/>
          <w:sz w:val="24"/>
          <w:szCs w:val="24"/>
        </w:rPr>
        <w:t xml:space="preserve">Lukas menggunakan jenis waktu yaitu perfek yang benar menjelaskan bahwa orang yang lumpuh itu benar benar disembuhkan pada masa lampau sebelum kitab Kisah Para Rasul ini ditulis oleh Lukas. Kejadian saat menyembuhkan itu merepakan kejadian yang seketika dan sekali disembuhkan maka sembuh untuk selamanya sehingga Lukas terarik untuk menuliskannya dalam Kisah Para Rasul. </w:t>
      </w:r>
      <w:r w:rsidR="00174FE7">
        <w:rPr>
          <w:rFonts w:ascii="Times New Roman" w:hAnsi="Times New Roman"/>
          <w:bCs/>
          <w:sz w:val="24"/>
          <w:szCs w:val="24"/>
        </w:rPr>
        <w:tab/>
      </w:r>
    </w:p>
    <w:p w14:paraId="769BED7C" w14:textId="77777777" w:rsidR="00A90AAB" w:rsidRPr="004401C5" w:rsidRDefault="00A90AAB" w:rsidP="00A90AAB">
      <w:pPr>
        <w:spacing w:after="0" w:line="480" w:lineRule="auto"/>
        <w:rPr>
          <w:rFonts w:ascii="Times New Roman" w:hAnsi="Times New Roman"/>
          <w:bCs/>
          <w:sz w:val="24"/>
          <w:szCs w:val="24"/>
        </w:rPr>
      </w:pPr>
    </w:p>
    <w:p w14:paraId="56F293B9" w14:textId="77777777" w:rsidR="00A90AAB" w:rsidRPr="00721F50" w:rsidRDefault="00A90AAB" w:rsidP="00C129AB">
      <w:pPr>
        <w:pStyle w:val="ListParagraph"/>
        <w:numPr>
          <w:ilvl w:val="0"/>
          <w:numId w:val="29"/>
        </w:numPr>
        <w:spacing w:line="480" w:lineRule="auto"/>
        <w:ind w:left="284" w:hanging="284"/>
        <w:rPr>
          <w:rFonts w:ascii="Times New Roman" w:hAnsi="Times New Roman"/>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w:t>
      </w:r>
      <w:bookmarkStart w:id="29" w:name="_Hlk74130382"/>
      <w:r w:rsidRPr="00721F50">
        <w:rPr>
          <w:rFonts w:ascii="Times New Roman" w:hAnsi="Times New Roman"/>
          <w:bCs/>
          <w:sz w:val="24"/>
          <w:szCs w:val="24"/>
        </w:rPr>
        <w:t>4:22</w:t>
      </w:r>
      <w:bookmarkEnd w:id="29"/>
    </w:p>
    <w:p w14:paraId="331A0CC7"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r w:rsidRPr="004401C5">
        <w:rPr>
          <w:rFonts w:ascii="Bwgrkl" w:eastAsiaTheme="minorHAnsi" w:hAnsi="Bwgrkl" w:cs="Bwgrkl"/>
          <w:bCs/>
          <w:sz w:val="24"/>
          <w:szCs w:val="24"/>
          <w:lang w:bidi="he-IL"/>
        </w:rPr>
        <w:t xml:space="preserve">VEtw/n </w:t>
      </w:r>
      <w:proofErr w:type="gramStart"/>
      <w:r w:rsidRPr="004401C5">
        <w:rPr>
          <w:rFonts w:ascii="Bwgrkl" w:eastAsiaTheme="minorHAnsi" w:hAnsi="Bwgrkl" w:cs="Bwgrkl"/>
          <w:bCs/>
          <w:sz w:val="24"/>
          <w:szCs w:val="24"/>
          <w:lang w:bidi="he-IL"/>
        </w:rPr>
        <w:t>ga.r</w:t>
      </w:r>
      <w:proofErr w:type="gramEnd"/>
      <w:r w:rsidRPr="004401C5">
        <w:rPr>
          <w:rFonts w:ascii="Bwgrkl" w:eastAsiaTheme="minorHAnsi" w:hAnsi="Bwgrkl" w:cs="Bwgrkl"/>
          <w:bCs/>
          <w:sz w:val="24"/>
          <w:szCs w:val="24"/>
          <w:lang w:bidi="he-IL"/>
        </w:rPr>
        <w:t xml:space="preserve"> h=n pleio,nwn tessara,konta o` a;nqrwpoj evfV o]n evgego,nei </w:t>
      </w:r>
      <w:r w:rsidRPr="004401C5">
        <w:rPr>
          <w:rFonts w:ascii="Bwgrkl" w:eastAsiaTheme="minorHAnsi" w:hAnsi="Bwgrkl" w:cs="Arial"/>
          <w:bCs/>
          <w:sz w:val="24"/>
          <w:szCs w:val="24"/>
          <w:lang w:bidi="he-IL"/>
        </w:rPr>
        <w:t xml:space="preserve">to. shmei/on tou/to th/j </w:t>
      </w:r>
      <w:proofErr w:type="gramStart"/>
      <w:r w:rsidRPr="004401C5">
        <w:rPr>
          <w:rFonts w:ascii="Bwgrkl" w:eastAsiaTheme="minorHAnsi" w:hAnsi="Bwgrkl" w:cs="Arial"/>
          <w:bCs/>
          <w:sz w:val="24"/>
          <w:szCs w:val="24"/>
          <w:lang w:bidi="he-IL"/>
        </w:rPr>
        <w:t>iva,sewjÅ</w:t>
      </w:r>
      <w:proofErr w:type="gramEnd"/>
    </w:p>
    <w:p w14:paraId="09690FB4"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lastRenderedPageBreak/>
        <w:t>Translitrasi :</w:t>
      </w:r>
      <w:proofErr w:type="gramEnd"/>
    </w:p>
    <w:p w14:paraId="1E8C24F7" w14:textId="77777777" w:rsidR="00A90AAB" w:rsidRPr="004401C5" w:rsidRDefault="00A90AAB" w:rsidP="00A90AAB">
      <w:pPr>
        <w:spacing w:line="480" w:lineRule="auto"/>
        <w:ind w:firstLine="851"/>
        <w:rPr>
          <w:bCs/>
          <w:i/>
          <w:iCs/>
          <w:sz w:val="24"/>
          <w:szCs w:val="24"/>
        </w:rPr>
      </w:pPr>
      <w:r w:rsidRPr="004401C5">
        <w:rPr>
          <w:rFonts w:ascii="Times New Roman" w:hAnsi="Times New Roman"/>
          <w:bCs/>
          <w:i/>
          <w:iCs/>
          <w:sz w:val="24"/>
          <w:szCs w:val="24"/>
        </w:rPr>
        <w:t>“Eton gar en pleuonon tessarakonta ho anthropos eph on egegonei to semeion touto tes iaseos”</w:t>
      </w:r>
    </w:p>
    <w:p w14:paraId="0172D088"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2CB698BF" w14:textId="5CFA4CC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VEtw/n</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Eton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w:t>
      </w:r>
      <w:proofErr w:type="gramStart"/>
      <w:r w:rsidR="003D6848">
        <w:rPr>
          <w:rFonts w:ascii="Times New Roman" w:eastAsiaTheme="minorHAnsi" w:hAnsi="Times New Roman"/>
          <w:bCs/>
          <w:sz w:val="24"/>
          <w:szCs w:val="24"/>
          <w:lang w:bidi="he-IL"/>
        </w:rPr>
        <w:t xml:space="preserve">plural </w:t>
      </w:r>
      <w:r w:rsidRPr="004401C5">
        <w:rPr>
          <w:rFonts w:ascii="Times New Roman" w:eastAsiaTheme="minorHAnsi" w:hAnsi="Times New Roman"/>
          <w:bCs/>
          <w:sz w:val="24"/>
          <w:szCs w:val="24"/>
          <w:lang w:bidi="he-IL"/>
        </w:rPr>
        <w:t xml:space="preserve"> (</w:t>
      </w:r>
      <w:proofErr w:type="gramEnd"/>
      <w:r w:rsidRPr="004401C5">
        <w:rPr>
          <w:rFonts w:ascii="Times New Roman" w:eastAsiaTheme="minorHAnsi" w:hAnsi="Times New Roman"/>
          <w:bCs/>
          <w:sz w:val="24"/>
          <w:szCs w:val="24"/>
          <w:lang w:bidi="he-IL"/>
        </w:rPr>
        <w:t>Tahun)</w:t>
      </w:r>
    </w:p>
    <w:p w14:paraId="740E98B9"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ga.r</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gar</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(karena)</w:t>
      </w:r>
    </w:p>
    <w:p w14:paraId="6F05E588" w14:textId="457180CA"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h=n</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ketiga</w:t>
      </w:r>
      <w:r w:rsidR="005B5FE3">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5B5FE3">
        <w:rPr>
          <w:rFonts w:ascii="Times New Roman" w:eastAsiaTheme="minorHAnsi" w:hAnsi="Times New Roman"/>
          <w:bCs/>
          <w:sz w:val="24"/>
          <w:szCs w:val="24"/>
          <w:lang w:bidi="he-IL"/>
        </w:rPr>
        <w:t xml:space="preserve">dulu </w:t>
      </w:r>
      <w:r w:rsidR="00B512CD">
        <w:rPr>
          <w:rFonts w:ascii="Times New Roman" w:eastAsiaTheme="minorHAnsi" w:hAnsi="Times New Roman"/>
          <w:bCs/>
          <w:sz w:val="24"/>
          <w:szCs w:val="24"/>
          <w:lang w:bidi="he-IL"/>
        </w:rPr>
        <w:t xml:space="preserve">yang </w:t>
      </w:r>
      <w:r w:rsidRPr="004401C5">
        <w:rPr>
          <w:rFonts w:ascii="Times New Roman" w:eastAsiaTheme="minorHAnsi" w:hAnsi="Times New Roman"/>
          <w:bCs/>
          <w:sz w:val="24"/>
          <w:szCs w:val="24"/>
          <w:lang w:bidi="he-IL"/>
        </w:rPr>
        <w:t>dia sudah</w:t>
      </w:r>
      <w:r w:rsidR="00B512CD">
        <w:rPr>
          <w:rFonts w:ascii="Times New Roman" w:eastAsiaTheme="minorHAnsi" w:hAnsi="Times New Roman"/>
          <w:bCs/>
          <w:sz w:val="24"/>
          <w:szCs w:val="24"/>
          <w:lang w:bidi="he-IL"/>
        </w:rPr>
        <w:t xml:space="preserve"> terulang</w:t>
      </w:r>
      <w:r w:rsidRPr="004401C5">
        <w:rPr>
          <w:rFonts w:ascii="Times New Roman" w:eastAsiaTheme="minorHAnsi" w:hAnsi="Times New Roman"/>
          <w:bCs/>
          <w:sz w:val="24"/>
          <w:szCs w:val="24"/>
          <w:lang w:bidi="he-IL"/>
        </w:rPr>
        <w:t>)</w:t>
      </w:r>
    </w:p>
    <w:p w14:paraId="50437F6D" w14:textId="4EF563ED" w:rsidR="00A90AAB" w:rsidRPr="004401C5" w:rsidRDefault="00A90AAB" w:rsidP="00A90AAB">
      <w:pPr>
        <w:autoSpaceDE w:val="0"/>
        <w:autoSpaceDN w:val="0"/>
        <w:adjustRightInd w:val="0"/>
        <w:spacing w:after="0" w:line="480" w:lineRule="auto"/>
        <w:rPr>
          <w:rFonts w:ascii="Arial" w:eastAsiaTheme="minorHAnsi" w:hAnsi="Arial" w:cs="Arial"/>
          <w:bCs/>
          <w:sz w:val="24"/>
          <w:szCs w:val="24"/>
          <w:lang w:bidi="he-IL"/>
        </w:rPr>
      </w:pPr>
      <w:proofErr w:type="gramStart"/>
      <w:r w:rsidRPr="004401C5">
        <w:rPr>
          <w:rFonts w:ascii="Bwgrkl" w:eastAsiaTheme="minorHAnsi" w:hAnsi="Bwgrkl" w:cs="Bwgrkl"/>
          <w:bCs/>
          <w:sz w:val="24"/>
          <w:szCs w:val="24"/>
          <w:lang w:bidi="he-IL"/>
        </w:rPr>
        <w:t>pleio,nwn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pleuonon</w:t>
      </w:r>
      <w:r w:rsidRPr="004401C5">
        <w:rPr>
          <w:rFonts w:ascii="Times New Roman" w:eastAsiaTheme="minorHAnsi" w:hAnsi="Times New Roman"/>
          <w:bCs/>
          <w:sz w:val="24"/>
          <w:szCs w:val="24"/>
          <w:lang w:bidi="he-IL"/>
        </w:rPr>
        <w:t>)</w:t>
      </w:r>
      <w:r w:rsidRPr="004401C5">
        <w:rPr>
          <w:rFonts w:ascii="Times New Roman" w:eastAsiaTheme="minorHAnsi" w:hAnsi="Times New Roman"/>
          <w:bCs/>
          <w:sz w:val="24"/>
          <w:szCs w:val="24"/>
          <w:lang w:bidi="he-IL"/>
        </w:rPr>
        <w:tab/>
        <w:t xml:space="preserve">kata sifat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comparative </w:t>
      </w:r>
      <w:r>
        <w:rPr>
          <w:rFonts w:ascii="Times New Roman" w:eastAsiaTheme="minorHAnsi" w:hAnsi="Times New Roman"/>
          <w:bCs/>
          <w:sz w:val="24"/>
          <w:szCs w:val="24"/>
          <w:lang w:bidi="he-IL"/>
        </w:rPr>
        <w:t xml:space="preserve">dari </w:t>
      </w:r>
      <w:r w:rsidRPr="004401C5">
        <w:rPr>
          <w:rFonts w:ascii="Bwgrkl" w:eastAsiaTheme="minorHAnsi" w:hAnsi="Bwgrkl" w:cs="Arial"/>
          <w:bCs/>
          <w:sz w:val="24"/>
          <w:szCs w:val="24"/>
          <w:lang w:bidi="he-IL"/>
        </w:rPr>
        <w:t xml:space="preserve">polu,j </w:t>
      </w:r>
      <w:r w:rsidRPr="004401C5">
        <w:rPr>
          <w:rFonts w:ascii="Times New Roman" w:eastAsiaTheme="minorHAnsi" w:hAnsi="Times New Roman"/>
          <w:bCs/>
          <w:sz w:val="24"/>
          <w:szCs w:val="24"/>
          <w:lang w:bidi="he-IL"/>
        </w:rPr>
        <w:t>(polus) (banyak)</w:t>
      </w:r>
    </w:p>
    <w:p w14:paraId="487C5D87"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tessara,konta</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tessarakonta</w:t>
      </w:r>
      <w:r w:rsidRPr="004401C5">
        <w:rPr>
          <w:rFonts w:ascii="Times New Roman" w:eastAsiaTheme="minorHAnsi" w:hAnsi="Times New Roman"/>
          <w:bCs/>
          <w:sz w:val="24"/>
          <w:szCs w:val="24"/>
          <w:lang w:bidi="he-IL"/>
        </w:rPr>
        <w:t>)kata sifat</w:t>
      </w:r>
      <w:r>
        <w:rPr>
          <w:rFonts w:ascii="Times New Roman" w:eastAsiaTheme="minorHAnsi" w:hAnsi="Times New Roman"/>
          <w:bCs/>
          <w:sz w:val="24"/>
          <w:szCs w:val="24"/>
          <w:lang w:bidi="he-IL"/>
        </w:rPr>
        <w:t xml:space="preserve"> nominatif  </w:t>
      </w:r>
      <w:r w:rsidRPr="004401C5">
        <w:rPr>
          <w:rFonts w:ascii="Times New Roman" w:eastAsiaTheme="minorHAnsi" w:hAnsi="Times New Roman"/>
          <w:bCs/>
          <w:sz w:val="24"/>
          <w:szCs w:val="24"/>
          <w:lang w:bidi="he-IL"/>
        </w:rPr>
        <w:t>no degree (empat puluh)</w:t>
      </w:r>
    </w:p>
    <w:p w14:paraId="661CD138" w14:textId="33FF67F9"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o`</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maskulin</w:t>
      </w:r>
      <w:proofErr w:type="gramEnd"/>
      <w:r w:rsidR="00D33C6D">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7A932EA0" w14:textId="4C81687E"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a;nqrwpoj</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anthropos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(orang)</w:t>
      </w:r>
    </w:p>
    <w:p w14:paraId="7B70B5CB" w14:textId="77777777" w:rsidR="00A90AAB" w:rsidRPr="004401C5" w:rsidRDefault="00A90AAB" w:rsidP="00A90AAB">
      <w:pPr>
        <w:autoSpaceDE w:val="0"/>
        <w:autoSpaceDN w:val="0"/>
        <w:adjustRightInd w:val="0"/>
        <w:spacing w:after="0" w:line="480" w:lineRule="auto"/>
        <w:rPr>
          <w:rFonts w:ascii="Times New Roman" w:eastAsiaTheme="minorHAnsi" w:hAnsi="Times New Roman"/>
          <w:bCs/>
          <w:sz w:val="24"/>
          <w:szCs w:val="24"/>
          <w:lang w:bidi="he-IL"/>
        </w:rPr>
      </w:pPr>
      <w:r w:rsidRPr="004401C5">
        <w:rPr>
          <w:rFonts w:ascii="Bwgrkl" w:eastAsiaTheme="minorHAnsi" w:hAnsi="Bwgrkl" w:cs="Bwgrkl"/>
          <w:bCs/>
          <w:sz w:val="24"/>
          <w:szCs w:val="24"/>
          <w:lang w:bidi="he-IL"/>
        </w:rPr>
        <w:t>evfV</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eph</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proofErr w:type="gramStart"/>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evpi</w:t>
      </w:r>
      <w:proofErr w:type="gramEnd"/>
      <w:r w:rsidRPr="004401C5">
        <w:rPr>
          <w:rFonts w:ascii="Bwgrkl" w:eastAsiaTheme="minorHAnsi" w:hAnsi="Bwgrkl"/>
          <w:bCs/>
          <w:sz w:val="24"/>
          <w:szCs w:val="24"/>
          <w:lang w:bidi="he-IL"/>
        </w:rPr>
        <w:t xml:space="preserve">, </w:t>
      </w:r>
      <w:r w:rsidRPr="004401C5">
        <w:rPr>
          <w:rFonts w:ascii="Times New Roman" w:eastAsiaTheme="minorHAnsi" w:hAnsi="Times New Roman"/>
          <w:bCs/>
          <w:sz w:val="24"/>
          <w:szCs w:val="24"/>
          <w:lang w:bidi="he-IL"/>
        </w:rPr>
        <w:t>(epi)(diatas)</w:t>
      </w:r>
    </w:p>
    <w:p w14:paraId="2DFB2EC0" w14:textId="5F1AAC58"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o]n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on</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relatif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(yang)</w:t>
      </w:r>
    </w:p>
    <w:p w14:paraId="183D34EC" w14:textId="6740AA9B"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evgego,nei</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egegonei</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B512CD" w:rsidRPr="00B512CD">
        <w:rPr>
          <w:rFonts w:ascii="Times New Roman" w:eastAsiaTheme="minorHAnsi" w:hAnsi="Times New Roman"/>
          <w:bCs/>
          <w:sz w:val="24"/>
          <w:szCs w:val="24"/>
          <w:lang w:bidi="he-IL"/>
        </w:rPr>
        <w:t xml:space="preserve">pluperfect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ketiga</w:t>
      </w:r>
      <w:r w:rsidR="00B512CD">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00B512CD">
        <w:rPr>
          <w:rFonts w:ascii="Times New Roman" w:eastAsiaTheme="minorHAnsi" w:hAnsi="Times New Roman"/>
          <w:bCs/>
          <w:sz w:val="24"/>
          <w:szCs w:val="24"/>
          <w:lang w:bidi="he-IL"/>
        </w:rPr>
        <w:t>kata kerja ini terjadi pada masalalu se</w:t>
      </w:r>
      <w:r w:rsidR="00794C0F">
        <w:rPr>
          <w:rFonts w:ascii="Times New Roman" w:eastAsiaTheme="minorHAnsi" w:hAnsi="Times New Roman"/>
          <w:bCs/>
          <w:sz w:val="24"/>
          <w:szCs w:val="24"/>
          <w:lang w:bidi="he-IL"/>
        </w:rPr>
        <w:t>k</w:t>
      </w:r>
      <w:r w:rsidR="00B512CD">
        <w:rPr>
          <w:rFonts w:ascii="Times New Roman" w:eastAsiaTheme="minorHAnsi" w:hAnsi="Times New Roman"/>
          <w:bCs/>
          <w:sz w:val="24"/>
          <w:szCs w:val="24"/>
          <w:lang w:bidi="he-IL"/>
        </w:rPr>
        <w:t>ali selesai namun dampaknya masih terjadi saat Lukas menuliskan Kisah Para Rasul</w:t>
      </w:r>
      <w:r w:rsidR="00794C0F">
        <w:rPr>
          <w:rFonts w:ascii="Times New Roman" w:eastAsiaTheme="minorHAnsi" w:hAnsi="Times New Roman"/>
          <w:bCs/>
          <w:sz w:val="24"/>
          <w:szCs w:val="24"/>
          <w:lang w:bidi="he-IL"/>
        </w:rPr>
        <w:t xml:space="preserve"> artinya (ia </w:t>
      </w:r>
      <w:r w:rsidR="00174FE7">
        <w:rPr>
          <w:rFonts w:ascii="Times New Roman" w:eastAsiaTheme="minorHAnsi" w:hAnsi="Times New Roman"/>
          <w:bCs/>
          <w:sz w:val="24"/>
          <w:szCs w:val="24"/>
          <w:lang w:bidi="he-IL"/>
        </w:rPr>
        <w:t xml:space="preserve">dulunya telah disembuhkan </w:t>
      </w:r>
      <w:r w:rsidR="00794C0F" w:rsidRPr="004401C5">
        <w:rPr>
          <w:rFonts w:ascii="Times New Roman" w:eastAsiaTheme="minorHAnsi" w:hAnsi="Times New Roman"/>
          <w:bCs/>
          <w:sz w:val="24"/>
          <w:szCs w:val="24"/>
          <w:lang w:bidi="he-IL"/>
        </w:rPr>
        <w:t>menjadi</w:t>
      </w:r>
      <w:r w:rsidR="00794C0F">
        <w:rPr>
          <w:rFonts w:ascii="Times New Roman" w:eastAsiaTheme="minorHAnsi" w:hAnsi="Times New Roman"/>
          <w:bCs/>
          <w:sz w:val="24"/>
          <w:szCs w:val="24"/>
          <w:lang w:bidi="he-IL"/>
        </w:rPr>
        <w:t>)</w:t>
      </w:r>
    </w:p>
    <w:p w14:paraId="7F240BE9" w14:textId="115686D8"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to.</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to</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24E9E31B" w14:textId="2313172A"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shmei/on</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semeion</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(tanda)</w:t>
      </w:r>
    </w:p>
    <w:p w14:paraId="3BBA4738" w14:textId="125E7D8F"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tou/to</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touto</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demonstratif</w:t>
      </w:r>
      <w:proofErr w:type="gramEnd"/>
      <w:r>
        <w:rPr>
          <w:rFonts w:ascii="Times New Roman" w:eastAsiaTheme="minorHAnsi" w:hAnsi="Times New Roman"/>
          <w:bCs/>
          <w:sz w:val="24"/>
          <w:szCs w:val="24"/>
          <w:lang w:bidi="he-IL"/>
        </w:rPr>
        <w:t xml:space="preserve">  nominatif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(ini)</w:t>
      </w:r>
    </w:p>
    <w:p w14:paraId="744B02F6" w14:textId="7C774003"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lastRenderedPageBreak/>
        <w:t>th/j</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tes</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7CBD8C7A" w14:textId="03039AF1" w:rsidR="00A90AAB" w:rsidRPr="004401C5" w:rsidRDefault="00A90AAB" w:rsidP="00A90AAB">
      <w:pPr>
        <w:autoSpaceDE w:val="0"/>
        <w:autoSpaceDN w:val="0"/>
        <w:adjustRightInd w:val="0"/>
        <w:spacing w:after="0" w:line="480" w:lineRule="auto"/>
        <w:rPr>
          <w:rFonts w:ascii="Times New Roman" w:eastAsiaTheme="minorHAnsi" w:hAnsi="Times New Roman"/>
          <w:bCs/>
          <w:sz w:val="24"/>
          <w:szCs w:val="24"/>
          <w:lang w:bidi="he-IL"/>
        </w:rPr>
      </w:pPr>
      <w:proofErr w:type="gramStart"/>
      <w:r w:rsidRPr="004401C5">
        <w:rPr>
          <w:rFonts w:ascii="Bwgrkl" w:eastAsiaTheme="minorHAnsi" w:hAnsi="Bwgrkl" w:cs="Arial"/>
          <w:bCs/>
          <w:sz w:val="24"/>
          <w:szCs w:val="24"/>
          <w:lang w:bidi="he-IL"/>
        </w:rPr>
        <w:t>iva,sewjÅ</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iaseos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B512CD">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p>
    <w:p w14:paraId="0EC320EE" w14:textId="77777777" w:rsidR="00A90AAB" w:rsidRPr="004401C5" w:rsidRDefault="00A90AAB" w:rsidP="00A90AAB">
      <w:pPr>
        <w:spacing w:line="480" w:lineRule="auto"/>
        <w:rPr>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6ED300A2" w14:textId="1E07F5D4"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karena</w:t>
      </w:r>
      <w:proofErr w:type="gramEnd"/>
      <w:r w:rsidRPr="004401C5">
        <w:rPr>
          <w:rFonts w:ascii="Times New Roman" w:hAnsi="Times New Roman"/>
          <w:bCs/>
          <w:sz w:val="24"/>
          <w:szCs w:val="24"/>
        </w:rPr>
        <w:t xml:space="preserve"> orang yang</w:t>
      </w:r>
      <w:r w:rsidR="00174FE7">
        <w:rPr>
          <w:rFonts w:ascii="Times New Roman" w:hAnsi="Times New Roman"/>
          <w:bCs/>
          <w:sz w:val="24"/>
          <w:szCs w:val="24"/>
        </w:rPr>
        <w:t xml:space="preserve"> </w:t>
      </w:r>
      <w:r w:rsidR="00174FE7">
        <w:rPr>
          <w:rFonts w:ascii="Times New Roman" w:eastAsiaTheme="minorHAnsi" w:hAnsi="Times New Roman"/>
          <w:bCs/>
          <w:sz w:val="24"/>
          <w:szCs w:val="24"/>
          <w:lang w:bidi="he-IL"/>
        </w:rPr>
        <w:t>dulunya telah disembuhkan yang</w:t>
      </w:r>
      <w:r w:rsidR="00174FE7" w:rsidRPr="00174FE7">
        <w:rPr>
          <w:rFonts w:ascii="Times New Roman" w:hAnsi="Times New Roman"/>
          <w:bCs/>
          <w:sz w:val="24"/>
          <w:szCs w:val="24"/>
        </w:rPr>
        <w:t xml:space="preserve"> </w:t>
      </w:r>
      <w:r w:rsidR="00174FE7" w:rsidRPr="004401C5">
        <w:rPr>
          <w:rFonts w:ascii="Times New Roman" w:hAnsi="Times New Roman"/>
          <w:bCs/>
          <w:sz w:val="24"/>
          <w:szCs w:val="24"/>
        </w:rPr>
        <w:t>terjadi</w:t>
      </w:r>
      <w:r w:rsidR="00174FE7">
        <w:rPr>
          <w:rFonts w:ascii="Times New Roman" w:eastAsiaTheme="minorHAnsi" w:hAnsi="Times New Roman"/>
          <w:bCs/>
          <w:sz w:val="24"/>
          <w:szCs w:val="24"/>
          <w:lang w:bidi="he-IL"/>
        </w:rPr>
        <w:t xml:space="preserve"> </w:t>
      </w:r>
      <w:r w:rsidR="00174FE7" w:rsidRPr="004401C5">
        <w:rPr>
          <w:rFonts w:ascii="Times New Roman" w:hAnsi="Times New Roman"/>
          <w:bCs/>
          <w:sz w:val="24"/>
          <w:szCs w:val="24"/>
        </w:rPr>
        <w:t xml:space="preserve">diatasnya </w:t>
      </w:r>
      <w:r w:rsidR="00817795" w:rsidRPr="004401C5">
        <w:rPr>
          <w:rFonts w:ascii="Times New Roman" w:hAnsi="Times New Roman"/>
          <w:bCs/>
          <w:sz w:val="24"/>
          <w:szCs w:val="24"/>
        </w:rPr>
        <w:t>itu sudah empat puluh tahun umurnya</w:t>
      </w:r>
      <w:r w:rsidR="00817795" w:rsidRPr="004401C5">
        <w:rPr>
          <w:rFonts w:ascii="Times New Roman" w:eastAsiaTheme="minorHAnsi" w:hAnsi="Times New Roman"/>
          <w:bCs/>
          <w:sz w:val="24"/>
          <w:szCs w:val="24"/>
          <w:lang w:bidi="he-IL"/>
        </w:rPr>
        <w:t xml:space="preserve"> </w:t>
      </w:r>
      <w:r w:rsidR="00174FE7" w:rsidRPr="004401C5">
        <w:rPr>
          <w:rFonts w:ascii="Times New Roman" w:eastAsiaTheme="minorHAnsi" w:hAnsi="Times New Roman"/>
          <w:bCs/>
          <w:sz w:val="24"/>
          <w:szCs w:val="24"/>
          <w:lang w:bidi="he-IL"/>
        </w:rPr>
        <w:t>menjadi</w:t>
      </w:r>
      <w:r w:rsidRPr="004401C5">
        <w:rPr>
          <w:rFonts w:ascii="Times New Roman" w:hAnsi="Times New Roman"/>
          <w:bCs/>
          <w:sz w:val="24"/>
          <w:szCs w:val="24"/>
        </w:rPr>
        <w:t xml:space="preserve"> tanda kesembuhan” </w:t>
      </w:r>
    </w:p>
    <w:p w14:paraId="2FCC2D34" w14:textId="77777777"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Eksegese Kisah Parra Rasul 4:22:</w:t>
      </w:r>
    </w:p>
    <w:p w14:paraId="46EF0286" w14:textId="0BE2FB16" w:rsidR="00A90AAB" w:rsidRPr="004401C5" w:rsidRDefault="00817795" w:rsidP="00A90AAB">
      <w:pPr>
        <w:spacing w:after="0" w:line="480" w:lineRule="auto"/>
        <w:ind w:firstLine="851"/>
        <w:rPr>
          <w:rFonts w:ascii="Times New Roman" w:hAnsi="Times New Roman"/>
          <w:bCs/>
          <w:sz w:val="24"/>
          <w:szCs w:val="24"/>
        </w:rPr>
      </w:pPr>
      <w:r>
        <w:rPr>
          <w:rFonts w:ascii="Times New Roman" w:hAnsi="Times New Roman"/>
          <w:bCs/>
          <w:sz w:val="24"/>
          <w:szCs w:val="24"/>
        </w:rPr>
        <w:t xml:space="preserve">Dalam ayat ini Lukas masih sama, ia sedang menyoroti bagaimana keadaan orang yang telah pulih dari sakit penyakitnya itu yaitu sakit lumpuh itu. Orang tersebut masih kuat dan masih dapat menghadiri persidangan dan hal ini yang menjadi sorotan yang lebih penting lagi oleh Lukas. Bahwa orang yang dulunya cacat dan dilarang utuk masuk dalam Bait Allah kini dengan bebas dapat memberikan persembahan kepada Tuhan, kesembuhan yang terjadi ini membawa dampak yang baik bagi orang tersebut dan </w:t>
      </w:r>
      <w:proofErr w:type="gramStart"/>
      <w:r>
        <w:rPr>
          <w:rFonts w:ascii="Times New Roman" w:hAnsi="Times New Roman"/>
          <w:bCs/>
          <w:sz w:val="24"/>
          <w:szCs w:val="24"/>
        </w:rPr>
        <w:t>Lukas</w:t>
      </w:r>
      <w:proofErr w:type="gramEnd"/>
      <w:r>
        <w:rPr>
          <w:rFonts w:ascii="Times New Roman" w:hAnsi="Times New Roman"/>
          <w:bCs/>
          <w:sz w:val="24"/>
          <w:szCs w:val="24"/>
        </w:rPr>
        <w:t xml:space="preserve"> yang mencatat kisahnya. </w:t>
      </w:r>
      <w:r w:rsidR="00A90AAB" w:rsidRPr="004401C5">
        <w:rPr>
          <w:rFonts w:ascii="Times New Roman" w:hAnsi="Times New Roman"/>
          <w:bCs/>
          <w:sz w:val="24"/>
          <w:szCs w:val="24"/>
        </w:rPr>
        <w:t xml:space="preserve">Setelah memerintahkan Petrus dan </w:t>
      </w:r>
      <w:r w:rsidR="00A90AAB">
        <w:rPr>
          <w:rFonts w:ascii="Times New Roman" w:hAnsi="Times New Roman"/>
          <w:bCs/>
          <w:sz w:val="24"/>
          <w:szCs w:val="24"/>
        </w:rPr>
        <w:t xml:space="preserve">Yohanes </w:t>
      </w:r>
      <w:r w:rsidR="00A90AAB" w:rsidRPr="004401C5">
        <w:rPr>
          <w:rFonts w:ascii="Times New Roman" w:hAnsi="Times New Roman"/>
          <w:bCs/>
          <w:sz w:val="24"/>
          <w:szCs w:val="24"/>
        </w:rPr>
        <w:t xml:space="preserve">untuk keluar dari Dewan, para anggota </w:t>
      </w:r>
      <w:r w:rsidR="00A90AAB">
        <w:rPr>
          <w:rFonts w:ascii="Times New Roman" w:hAnsi="Times New Roman"/>
          <w:bCs/>
          <w:sz w:val="24"/>
          <w:szCs w:val="24"/>
        </w:rPr>
        <w:t>Mahkamah Agama orang-orang Yahudi</w:t>
      </w:r>
      <w:r w:rsidR="00A90AAB" w:rsidRPr="004401C5">
        <w:rPr>
          <w:rFonts w:ascii="Times New Roman" w:hAnsi="Times New Roman"/>
          <w:bCs/>
          <w:sz w:val="24"/>
          <w:szCs w:val="24"/>
        </w:rPr>
        <w:t xml:space="preserve"> mulai berunding satu sama lain. Petrus benar-benar membalikkan keadaan pada mereka, dan sekarang pengadilan sedang</w:t>
      </w:r>
      <w:r w:rsidR="00A90AAB">
        <w:rPr>
          <w:rFonts w:ascii="Times New Roman" w:hAnsi="Times New Roman"/>
          <w:bCs/>
          <w:sz w:val="24"/>
          <w:szCs w:val="24"/>
        </w:rPr>
        <w:t xml:space="preserve"> jeda untuk istirahat</w:t>
      </w:r>
      <w:r w:rsidR="00A90AAB" w:rsidRPr="004401C5">
        <w:rPr>
          <w:rFonts w:ascii="Times New Roman" w:hAnsi="Times New Roman"/>
          <w:bCs/>
          <w:sz w:val="24"/>
          <w:szCs w:val="24"/>
        </w:rPr>
        <w:t xml:space="preserve"> sementara mereka </w:t>
      </w:r>
      <w:r w:rsidR="00A90AAB">
        <w:rPr>
          <w:rFonts w:ascii="Times New Roman" w:hAnsi="Times New Roman"/>
          <w:bCs/>
          <w:sz w:val="24"/>
          <w:szCs w:val="24"/>
        </w:rPr>
        <w:t>berunding</w:t>
      </w:r>
      <w:r w:rsidR="00A90AAB" w:rsidRPr="004401C5">
        <w:rPr>
          <w:rFonts w:ascii="Times New Roman" w:hAnsi="Times New Roman"/>
          <w:bCs/>
          <w:sz w:val="24"/>
          <w:szCs w:val="24"/>
        </w:rPr>
        <w:t xml:space="preserve"> apa yang harus dilakukan </w:t>
      </w:r>
      <w:r w:rsidR="00A90AAB">
        <w:rPr>
          <w:rFonts w:ascii="Times New Roman" w:hAnsi="Times New Roman"/>
          <w:bCs/>
          <w:sz w:val="24"/>
          <w:szCs w:val="24"/>
        </w:rPr>
        <w:t>untuk para murid Tuhan.</w:t>
      </w:r>
      <w:r w:rsidR="00A90AAB" w:rsidRPr="004401C5">
        <w:rPr>
          <w:rFonts w:ascii="Times New Roman" w:hAnsi="Times New Roman"/>
          <w:bCs/>
          <w:sz w:val="24"/>
          <w:szCs w:val="24"/>
        </w:rPr>
        <w:t xml:space="preserve"> Pertanyaan </w:t>
      </w:r>
      <w:r w:rsidR="00A90AAB">
        <w:rPr>
          <w:rFonts w:ascii="Times New Roman" w:hAnsi="Times New Roman"/>
          <w:bCs/>
          <w:sz w:val="24"/>
          <w:szCs w:val="24"/>
        </w:rPr>
        <w:t xml:space="preserve">yang disampaikan oleh Petrus kepada mereka </w:t>
      </w:r>
      <w:r w:rsidR="00A90AAB" w:rsidRPr="004401C5">
        <w:rPr>
          <w:rFonts w:ascii="Times New Roman" w:hAnsi="Times New Roman"/>
          <w:bCs/>
          <w:sz w:val="24"/>
          <w:szCs w:val="24"/>
        </w:rPr>
        <w:t xml:space="preserve">itu tidak mudah untuk dijawab. Petrus dan </w:t>
      </w:r>
      <w:r w:rsidR="00A90AAB">
        <w:rPr>
          <w:rFonts w:ascii="Times New Roman" w:hAnsi="Times New Roman"/>
          <w:bCs/>
          <w:sz w:val="24"/>
          <w:szCs w:val="24"/>
        </w:rPr>
        <w:t xml:space="preserve">Yohanes </w:t>
      </w:r>
      <w:r w:rsidR="00A90AAB" w:rsidRPr="004401C5">
        <w:rPr>
          <w:rFonts w:ascii="Times New Roman" w:hAnsi="Times New Roman"/>
          <w:bCs/>
          <w:sz w:val="24"/>
          <w:szCs w:val="24"/>
        </w:rPr>
        <w:t xml:space="preserve">tidak melanggar hukum dan dengan </w:t>
      </w:r>
      <w:r w:rsidR="00A90AAB">
        <w:rPr>
          <w:rFonts w:ascii="Times New Roman" w:hAnsi="Times New Roman"/>
          <w:bCs/>
          <w:sz w:val="24"/>
          <w:szCs w:val="24"/>
        </w:rPr>
        <w:t xml:space="preserve">yang </w:t>
      </w:r>
      <w:r w:rsidR="00A90AAB" w:rsidRPr="004401C5">
        <w:rPr>
          <w:rFonts w:ascii="Times New Roman" w:hAnsi="Times New Roman"/>
          <w:bCs/>
          <w:sz w:val="24"/>
          <w:szCs w:val="24"/>
        </w:rPr>
        <w:t xml:space="preserve">cakap membela diri </w:t>
      </w:r>
      <w:r w:rsidR="00A90AAB">
        <w:rPr>
          <w:rFonts w:ascii="Times New Roman" w:hAnsi="Times New Roman"/>
          <w:bCs/>
          <w:sz w:val="24"/>
          <w:szCs w:val="24"/>
        </w:rPr>
        <w:t xml:space="preserve">dengan menyampaikan pembelajaran </w:t>
      </w:r>
      <w:r w:rsidR="00A90AAB" w:rsidRPr="004401C5">
        <w:rPr>
          <w:rFonts w:ascii="Times New Roman" w:hAnsi="Times New Roman"/>
          <w:bCs/>
          <w:sz w:val="24"/>
          <w:szCs w:val="24"/>
        </w:rPr>
        <w:t xml:space="preserve">dari Kitab Suci Perjanjian Lama. </w:t>
      </w:r>
    </w:p>
    <w:p w14:paraId="5A40B854" w14:textId="77777777" w:rsidR="00A90AAB" w:rsidRPr="004401C5" w:rsidRDefault="00A90AAB" w:rsidP="00A90AAB">
      <w:pPr>
        <w:spacing w:after="0" w:line="480" w:lineRule="auto"/>
        <w:ind w:firstLine="851"/>
        <w:rPr>
          <w:rFonts w:ascii="Times New Roman" w:hAnsi="Times New Roman"/>
          <w:bCs/>
          <w:sz w:val="24"/>
          <w:szCs w:val="24"/>
        </w:rPr>
      </w:pPr>
      <w:r>
        <w:rPr>
          <w:rFonts w:ascii="Times New Roman" w:hAnsi="Times New Roman"/>
          <w:bCs/>
          <w:sz w:val="24"/>
          <w:szCs w:val="24"/>
        </w:rPr>
        <w:lastRenderedPageBreak/>
        <w:t>Mahkamah Agama Yahudi memikirkan bawasanya jika mereka</w:t>
      </w:r>
      <w:r w:rsidRPr="004401C5">
        <w:rPr>
          <w:rFonts w:ascii="Times New Roman" w:hAnsi="Times New Roman"/>
          <w:bCs/>
          <w:sz w:val="24"/>
          <w:szCs w:val="24"/>
        </w:rPr>
        <w:t xml:space="preserve"> menghukum </w:t>
      </w:r>
      <w:r>
        <w:rPr>
          <w:rFonts w:ascii="Times New Roman" w:hAnsi="Times New Roman"/>
          <w:bCs/>
          <w:sz w:val="24"/>
          <w:szCs w:val="24"/>
        </w:rPr>
        <w:t>Petrus dan Yohanes maka</w:t>
      </w:r>
      <w:r w:rsidRPr="004401C5">
        <w:rPr>
          <w:rFonts w:ascii="Times New Roman" w:hAnsi="Times New Roman"/>
          <w:bCs/>
          <w:sz w:val="24"/>
          <w:szCs w:val="24"/>
        </w:rPr>
        <w:t xml:space="preserve"> akan berisiko, mengingat fakta bahwa mukjizat yang patut dicatat telah terjadi melalui mereka dan nyata bagi semua orang yang tinggal di Yerusalem. Realitas kuasa Tuhan yang bangkit telah menyebar ke seluruh kota. Bahkan mereka tidak bisa </w:t>
      </w:r>
      <w:r>
        <w:rPr>
          <w:rFonts w:ascii="Times New Roman" w:hAnsi="Times New Roman"/>
          <w:bCs/>
          <w:sz w:val="24"/>
          <w:szCs w:val="24"/>
        </w:rPr>
        <w:t>menolak keberadaanNya,</w:t>
      </w:r>
      <w:r w:rsidRPr="004401C5">
        <w:rPr>
          <w:rFonts w:ascii="Times New Roman" w:hAnsi="Times New Roman"/>
          <w:bCs/>
          <w:sz w:val="24"/>
          <w:szCs w:val="24"/>
        </w:rPr>
        <w:t xml:space="preserve"> Sayangnya, meskipun mereka tidak dapat </w:t>
      </w:r>
      <w:r>
        <w:rPr>
          <w:rFonts w:ascii="Times New Roman" w:hAnsi="Times New Roman"/>
          <w:bCs/>
          <w:sz w:val="24"/>
          <w:szCs w:val="24"/>
        </w:rPr>
        <w:t>menolak keberadaanNya</w:t>
      </w:r>
      <w:r w:rsidRPr="004401C5">
        <w:rPr>
          <w:rFonts w:ascii="Times New Roman" w:hAnsi="Times New Roman"/>
          <w:bCs/>
          <w:sz w:val="24"/>
          <w:szCs w:val="24"/>
        </w:rPr>
        <w:t xml:space="preserve">, mereka juga tidak mau menerimanya. Itu adalah ilustrasi hidup dari firman Tuhan kita dalam </w:t>
      </w:r>
      <w:r>
        <w:rPr>
          <w:rFonts w:ascii="Times New Roman" w:hAnsi="Times New Roman"/>
          <w:bCs/>
          <w:sz w:val="24"/>
          <w:szCs w:val="24"/>
        </w:rPr>
        <w:t xml:space="preserve">Yohanes </w:t>
      </w:r>
      <w:r w:rsidRPr="004401C5">
        <w:rPr>
          <w:rFonts w:ascii="Times New Roman" w:hAnsi="Times New Roman"/>
          <w:bCs/>
          <w:sz w:val="24"/>
          <w:szCs w:val="24"/>
        </w:rPr>
        <w:t xml:space="preserve">3:19 bahwa </w:t>
      </w:r>
      <w:proofErr w:type="gramStart"/>
      <w:r w:rsidRPr="004401C5">
        <w:rPr>
          <w:rFonts w:ascii="Times New Roman" w:hAnsi="Times New Roman"/>
          <w:bCs/>
          <w:sz w:val="24"/>
          <w:szCs w:val="24"/>
        </w:rPr>
        <w:t>“ terang</w:t>
      </w:r>
      <w:proofErr w:type="gramEnd"/>
      <w:r w:rsidRPr="004401C5">
        <w:rPr>
          <w:rFonts w:ascii="Times New Roman" w:hAnsi="Times New Roman"/>
          <w:bCs/>
          <w:sz w:val="24"/>
          <w:szCs w:val="24"/>
        </w:rPr>
        <w:t xml:space="preserve"> telah datang ke dalam dunia, dan manusia lebih menyukai kegelapan daripada terang; karena perbuatan mereka jahat. Demikianlah kebutaan dosa; mereka mengetahui kebenaran, namun menolak untuk menerimanya, sama seperti mereka telah menolak kebenaran kebangkitan </w:t>
      </w:r>
      <w:proofErr w:type="gramStart"/>
      <w:r w:rsidRPr="004401C5">
        <w:rPr>
          <w:rFonts w:ascii="Times New Roman" w:hAnsi="Times New Roman"/>
          <w:bCs/>
          <w:sz w:val="24"/>
          <w:szCs w:val="24"/>
        </w:rPr>
        <w:t>( Mat</w:t>
      </w:r>
      <w:proofErr w:type="gramEnd"/>
      <w:r w:rsidRPr="004401C5">
        <w:rPr>
          <w:rFonts w:ascii="Times New Roman" w:hAnsi="Times New Roman"/>
          <w:bCs/>
          <w:sz w:val="24"/>
          <w:szCs w:val="24"/>
        </w:rPr>
        <w:t>. 28:11-</w:t>
      </w:r>
      <w:proofErr w:type="gramStart"/>
      <w:r w:rsidRPr="004401C5">
        <w:rPr>
          <w:rFonts w:ascii="Times New Roman" w:hAnsi="Times New Roman"/>
          <w:bCs/>
          <w:sz w:val="24"/>
          <w:szCs w:val="24"/>
        </w:rPr>
        <w:t>15 )</w:t>
      </w:r>
      <w:proofErr w:type="gramEnd"/>
      <w:r w:rsidRPr="004401C5">
        <w:rPr>
          <w:rFonts w:ascii="Times New Roman" w:hAnsi="Times New Roman"/>
          <w:bCs/>
          <w:sz w:val="24"/>
          <w:szCs w:val="24"/>
        </w:rPr>
        <w:t>.</w:t>
      </w:r>
    </w:p>
    <w:p w14:paraId="7FEC4CB2" w14:textId="77777777" w:rsidR="00A90AAB" w:rsidRPr="004401C5" w:rsidRDefault="00A90AAB" w:rsidP="00A90AAB">
      <w:pPr>
        <w:spacing w:after="0" w:line="480" w:lineRule="auto"/>
        <w:ind w:firstLine="851"/>
        <w:rPr>
          <w:rFonts w:ascii="Times New Roman" w:hAnsi="Times New Roman"/>
          <w:bCs/>
          <w:sz w:val="24"/>
          <w:szCs w:val="24"/>
        </w:rPr>
      </w:pPr>
      <w:r>
        <w:rPr>
          <w:rFonts w:ascii="Times New Roman" w:hAnsi="Times New Roman"/>
          <w:bCs/>
          <w:sz w:val="24"/>
          <w:szCs w:val="24"/>
        </w:rPr>
        <w:t>Mahkamah Agama orang-orang Yahudi</w:t>
      </w:r>
      <w:r w:rsidRPr="004401C5">
        <w:rPr>
          <w:rFonts w:ascii="Times New Roman" w:hAnsi="Times New Roman"/>
          <w:bCs/>
          <w:sz w:val="24"/>
          <w:szCs w:val="24"/>
        </w:rPr>
        <w:t xml:space="preserve"> </w:t>
      </w:r>
      <w:r>
        <w:rPr>
          <w:rFonts w:ascii="Times New Roman" w:hAnsi="Times New Roman"/>
          <w:bCs/>
          <w:sz w:val="24"/>
          <w:szCs w:val="24"/>
        </w:rPr>
        <w:t>mengingat kembali akan perbuatan yang telah mereka perbuat</w:t>
      </w:r>
      <w:r w:rsidRPr="004401C5">
        <w:rPr>
          <w:rFonts w:ascii="Times New Roman" w:hAnsi="Times New Roman"/>
          <w:bCs/>
          <w:sz w:val="24"/>
          <w:szCs w:val="24"/>
        </w:rPr>
        <w:t xml:space="preserve"> </w:t>
      </w:r>
      <w:r>
        <w:rPr>
          <w:rFonts w:ascii="Times New Roman" w:hAnsi="Times New Roman"/>
          <w:bCs/>
          <w:sz w:val="24"/>
          <w:szCs w:val="24"/>
        </w:rPr>
        <w:t>dengan cara yang tidak manusiawi</w:t>
      </w:r>
      <w:r w:rsidRPr="004401C5">
        <w:rPr>
          <w:rFonts w:ascii="Times New Roman" w:hAnsi="Times New Roman"/>
          <w:bCs/>
          <w:sz w:val="24"/>
          <w:szCs w:val="24"/>
        </w:rPr>
        <w:t>.</w:t>
      </w:r>
      <w:r w:rsidRPr="00C97588">
        <w:rPr>
          <w:rStyle w:val="FootnoteReference"/>
        </w:rPr>
        <w:footnoteReference w:id="82"/>
      </w:r>
      <w:r w:rsidRPr="004401C5">
        <w:rPr>
          <w:rFonts w:ascii="Times New Roman" w:hAnsi="Times New Roman"/>
          <w:bCs/>
          <w:sz w:val="24"/>
          <w:szCs w:val="24"/>
        </w:rPr>
        <w:t xml:space="preserve"> Mereka telah </w:t>
      </w:r>
      <w:r>
        <w:rPr>
          <w:rFonts w:ascii="Times New Roman" w:hAnsi="Times New Roman"/>
          <w:bCs/>
          <w:sz w:val="24"/>
          <w:szCs w:val="24"/>
        </w:rPr>
        <w:t>membunuh</w:t>
      </w:r>
      <w:r w:rsidRPr="004401C5">
        <w:rPr>
          <w:rFonts w:ascii="Times New Roman" w:hAnsi="Times New Roman"/>
          <w:bCs/>
          <w:sz w:val="24"/>
          <w:szCs w:val="24"/>
        </w:rPr>
        <w:t xml:space="preserve"> Yesus </w:t>
      </w:r>
      <w:r>
        <w:rPr>
          <w:rFonts w:ascii="Times New Roman" w:hAnsi="Times New Roman"/>
          <w:bCs/>
          <w:sz w:val="24"/>
          <w:szCs w:val="24"/>
        </w:rPr>
        <w:t xml:space="preserve">diatas kayu salib </w:t>
      </w:r>
      <w:r w:rsidRPr="004401C5">
        <w:rPr>
          <w:rFonts w:ascii="Times New Roman" w:hAnsi="Times New Roman"/>
          <w:bCs/>
          <w:sz w:val="24"/>
          <w:szCs w:val="24"/>
        </w:rPr>
        <w:t xml:space="preserve">karena mengaku sebagai Mesias. Para pengikut-Nya </w:t>
      </w:r>
      <w:r>
        <w:rPr>
          <w:rFonts w:ascii="Times New Roman" w:hAnsi="Times New Roman"/>
          <w:bCs/>
          <w:sz w:val="24"/>
          <w:szCs w:val="24"/>
        </w:rPr>
        <w:t>t</w:t>
      </w:r>
      <w:r w:rsidRPr="004401C5">
        <w:rPr>
          <w:rFonts w:ascii="Times New Roman" w:hAnsi="Times New Roman"/>
          <w:bCs/>
          <w:sz w:val="24"/>
          <w:szCs w:val="24"/>
        </w:rPr>
        <w:t xml:space="preserve">idak gentar dengan </w:t>
      </w:r>
      <w:r>
        <w:rPr>
          <w:rFonts w:ascii="Times New Roman" w:hAnsi="Times New Roman"/>
          <w:bCs/>
          <w:sz w:val="24"/>
          <w:szCs w:val="24"/>
        </w:rPr>
        <w:t xml:space="preserve">tindakan yang telah Yesus alami </w:t>
      </w:r>
      <w:r w:rsidRPr="004401C5">
        <w:rPr>
          <w:rFonts w:ascii="Times New Roman" w:hAnsi="Times New Roman"/>
          <w:bCs/>
          <w:sz w:val="24"/>
          <w:szCs w:val="24"/>
        </w:rPr>
        <w:t xml:space="preserve">itu, </w:t>
      </w:r>
      <w:r>
        <w:rPr>
          <w:rFonts w:ascii="Times New Roman" w:hAnsi="Times New Roman"/>
          <w:bCs/>
          <w:sz w:val="24"/>
          <w:szCs w:val="24"/>
        </w:rPr>
        <w:t xml:space="preserve">mereka </w:t>
      </w:r>
      <w:r w:rsidRPr="004401C5">
        <w:rPr>
          <w:rFonts w:ascii="Times New Roman" w:hAnsi="Times New Roman"/>
          <w:bCs/>
          <w:sz w:val="24"/>
          <w:szCs w:val="24"/>
        </w:rPr>
        <w:t xml:space="preserve">pergi ke mana-mana </w:t>
      </w:r>
      <w:r>
        <w:rPr>
          <w:rFonts w:ascii="Times New Roman" w:hAnsi="Times New Roman"/>
          <w:bCs/>
          <w:sz w:val="24"/>
          <w:szCs w:val="24"/>
        </w:rPr>
        <w:t>menyampaikan bahwa Yesus adalah sang Mesias yang mereka rindukan namun bukan untuk membantu bangsa Israel untuk merdeka melainkan untuk menyelamatkan dari penjajahan akan dosa yang menyelimuti kehidupan mereka</w:t>
      </w:r>
      <w:r w:rsidRPr="004401C5">
        <w:rPr>
          <w:rFonts w:ascii="Times New Roman" w:hAnsi="Times New Roman"/>
          <w:bCs/>
          <w:sz w:val="24"/>
          <w:szCs w:val="24"/>
        </w:rPr>
        <w:t xml:space="preserve"> itu</w:t>
      </w:r>
      <w:r>
        <w:rPr>
          <w:rFonts w:ascii="Times New Roman" w:hAnsi="Times New Roman"/>
          <w:bCs/>
          <w:sz w:val="24"/>
          <w:szCs w:val="24"/>
        </w:rPr>
        <w:t>. Para murid dengan berani</w:t>
      </w:r>
      <w:r w:rsidRPr="004401C5">
        <w:rPr>
          <w:rFonts w:ascii="Times New Roman" w:hAnsi="Times New Roman"/>
          <w:bCs/>
          <w:sz w:val="24"/>
          <w:szCs w:val="24"/>
        </w:rPr>
        <w:t xml:space="preserve"> memproklamirkan dengan bukti yang tak terbantahkan bahwa </w:t>
      </w:r>
      <w:r>
        <w:rPr>
          <w:rFonts w:ascii="Times New Roman" w:hAnsi="Times New Roman"/>
          <w:bCs/>
          <w:sz w:val="24"/>
          <w:szCs w:val="24"/>
        </w:rPr>
        <w:t>Yesus Kristus</w:t>
      </w:r>
      <w:r w:rsidRPr="004401C5">
        <w:rPr>
          <w:rFonts w:ascii="Times New Roman" w:hAnsi="Times New Roman"/>
          <w:bCs/>
          <w:sz w:val="24"/>
          <w:szCs w:val="24"/>
        </w:rPr>
        <w:t xml:space="preserve"> telah bangkit dari kematian. </w:t>
      </w:r>
      <w:r>
        <w:rPr>
          <w:rFonts w:ascii="Times New Roman" w:hAnsi="Times New Roman"/>
          <w:bCs/>
          <w:sz w:val="24"/>
          <w:szCs w:val="24"/>
        </w:rPr>
        <w:t>M</w:t>
      </w:r>
      <w:r w:rsidRPr="004401C5">
        <w:rPr>
          <w:rFonts w:ascii="Times New Roman" w:hAnsi="Times New Roman"/>
          <w:bCs/>
          <w:sz w:val="24"/>
          <w:szCs w:val="24"/>
        </w:rPr>
        <w:t xml:space="preserve">ereka </w:t>
      </w:r>
      <w:r>
        <w:rPr>
          <w:rFonts w:ascii="Times New Roman" w:hAnsi="Times New Roman"/>
          <w:bCs/>
          <w:sz w:val="24"/>
          <w:szCs w:val="24"/>
        </w:rPr>
        <w:lastRenderedPageBreak/>
        <w:t xml:space="preserve">juga </w:t>
      </w:r>
      <w:r w:rsidRPr="004401C5">
        <w:rPr>
          <w:rFonts w:ascii="Times New Roman" w:hAnsi="Times New Roman"/>
          <w:bCs/>
          <w:sz w:val="24"/>
          <w:szCs w:val="24"/>
        </w:rPr>
        <w:t xml:space="preserve">telah melakukan mukjizat yang patut dicatat untuk </w:t>
      </w:r>
      <w:r>
        <w:rPr>
          <w:rFonts w:ascii="Times New Roman" w:hAnsi="Times New Roman"/>
          <w:bCs/>
          <w:sz w:val="24"/>
          <w:szCs w:val="24"/>
        </w:rPr>
        <w:t>membuktikan bahwa mereka adalah kepanjangan Tangan Tuhan untuk meneruskan pekerjaan Tuhan didunia ini.</w:t>
      </w:r>
      <w:r w:rsidRPr="004401C5">
        <w:rPr>
          <w:rFonts w:ascii="Times New Roman" w:hAnsi="Times New Roman"/>
          <w:bCs/>
          <w:sz w:val="24"/>
          <w:szCs w:val="24"/>
        </w:rPr>
        <w:t xml:space="preserve"> </w:t>
      </w:r>
      <w:r>
        <w:rPr>
          <w:rFonts w:ascii="Times New Roman" w:hAnsi="Times New Roman"/>
          <w:bCs/>
          <w:sz w:val="24"/>
          <w:szCs w:val="24"/>
        </w:rPr>
        <w:t>Mahkamah Agama orang-orang Yahudi</w:t>
      </w:r>
      <w:r w:rsidRPr="004401C5">
        <w:rPr>
          <w:rFonts w:ascii="Times New Roman" w:hAnsi="Times New Roman"/>
          <w:bCs/>
          <w:sz w:val="24"/>
          <w:szCs w:val="24"/>
        </w:rPr>
        <w:t xml:space="preserve"> merasa terdorong untuk mengambil tindakan </w:t>
      </w:r>
      <w:r>
        <w:rPr>
          <w:rFonts w:ascii="Times New Roman" w:hAnsi="Times New Roman"/>
          <w:bCs/>
          <w:sz w:val="24"/>
          <w:szCs w:val="24"/>
        </w:rPr>
        <w:t xml:space="preserve">keras </w:t>
      </w:r>
      <w:r w:rsidRPr="004401C5">
        <w:rPr>
          <w:rFonts w:ascii="Times New Roman" w:hAnsi="Times New Roman"/>
          <w:bCs/>
          <w:sz w:val="24"/>
          <w:szCs w:val="24"/>
        </w:rPr>
        <w:t>agar ajaran ini tidak menyebar lebih jauh di antara orang-orang</w:t>
      </w:r>
      <w:r>
        <w:rPr>
          <w:rFonts w:ascii="Times New Roman" w:hAnsi="Times New Roman"/>
          <w:bCs/>
          <w:sz w:val="24"/>
          <w:szCs w:val="24"/>
        </w:rPr>
        <w:t xml:space="preserve"> Yahudi dan sekitarnya</w:t>
      </w:r>
      <w:r w:rsidRPr="004401C5">
        <w:rPr>
          <w:rFonts w:ascii="Times New Roman" w:hAnsi="Times New Roman"/>
          <w:bCs/>
          <w:sz w:val="24"/>
          <w:szCs w:val="24"/>
        </w:rPr>
        <w:t xml:space="preserve">. Mereka </w:t>
      </w:r>
      <w:r>
        <w:rPr>
          <w:rFonts w:ascii="Times New Roman" w:hAnsi="Times New Roman"/>
          <w:bCs/>
          <w:sz w:val="24"/>
          <w:szCs w:val="24"/>
        </w:rPr>
        <w:t>berusaha</w:t>
      </w:r>
      <w:r w:rsidRPr="004401C5">
        <w:rPr>
          <w:rFonts w:ascii="Times New Roman" w:hAnsi="Times New Roman"/>
          <w:bCs/>
          <w:sz w:val="24"/>
          <w:szCs w:val="24"/>
        </w:rPr>
        <w:t xml:space="preserve"> menghentikan kebenaran yang </w:t>
      </w:r>
      <w:r>
        <w:rPr>
          <w:rFonts w:ascii="Times New Roman" w:hAnsi="Times New Roman"/>
          <w:bCs/>
          <w:sz w:val="24"/>
          <w:szCs w:val="24"/>
        </w:rPr>
        <w:t>disampaikan Para murid mengenai penyaliban Yesus Kristus.</w:t>
      </w:r>
      <w:r w:rsidRPr="004401C5">
        <w:rPr>
          <w:rFonts w:ascii="Times New Roman" w:hAnsi="Times New Roman"/>
          <w:bCs/>
          <w:sz w:val="24"/>
          <w:szCs w:val="24"/>
        </w:rPr>
        <w:t xml:space="preserve"> Karena itu, mereka memutuskan untuk mencoba mengintimidasi</w:t>
      </w:r>
      <w:r>
        <w:rPr>
          <w:rFonts w:ascii="Times New Roman" w:hAnsi="Times New Roman"/>
          <w:bCs/>
          <w:sz w:val="24"/>
          <w:szCs w:val="24"/>
        </w:rPr>
        <w:t xml:space="preserve"> dan membatasi</w:t>
      </w:r>
      <w:r w:rsidRPr="004401C5">
        <w:rPr>
          <w:rFonts w:ascii="Times New Roman" w:hAnsi="Times New Roman"/>
          <w:bCs/>
          <w:sz w:val="24"/>
          <w:szCs w:val="24"/>
        </w:rPr>
        <w:t xml:space="preserve"> para rasul agar diam dengan memperingatkan mereka untuk tidak berbicara lagi kepada siapa pun atas nama </w:t>
      </w:r>
      <w:r>
        <w:rPr>
          <w:rFonts w:ascii="Times New Roman" w:hAnsi="Times New Roman"/>
          <w:bCs/>
          <w:sz w:val="24"/>
          <w:szCs w:val="24"/>
        </w:rPr>
        <w:t>itu</w:t>
      </w:r>
      <w:r w:rsidRPr="004401C5">
        <w:rPr>
          <w:rFonts w:ascii="Times New Roman" w:hAnsi="Times New Roman"/>
          <w:bCs/>
          <w:sz w:val="24"/>
          <w:szCs w:val="24"/>
        </w:rPr>
        <w:t>.</w:t>
      </w:r>
    </w:p>
    <w:p w14:paraId="2747553B" w14:textId="77777777"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Karena keputusan itu, mereka memanggil Petrus dan </w:t>
      </w:r>
      <w:r>
        <w:rPr>
          <w:rFonts w:ascii="Times New Roman" w:hAnsi="Times New Roman"/>
          <w:bCs/>
          <w:sz w:val="24"/>
          <w:szCs w:val="24"/>
        </w:rPr>
        <w:t xml:space="preserve">Yohanes </w:t>
      </w:r>
      <w:r w:rsidRPr="004401C5">
        <w:rPr>
          <w:rFonts w:ascii="Times New Roman" w:hAnsi="Times New Roman"/>
          <w:bCs/>
          <w:sz w:val="24"/>
          <w:szCs w:val="24"/>
        </w:rPr>
        <w:t xml:space="preserve">kembali ke ruang sidang dan memerintahkan mereka untuk tidak berbicara atau mengajar sama sekali dalam nama Yesus. </w:t>
      </w:r>
      <w:r>
        <w:rPr>
          <w:rFonts w:ascii="Times New Roman" w:hAnsi="Times New Roman"/>
          <w:bCs/>
          <w:sz w:val="24"/>
          <w:szCs w:val="24"/>
        </w:rPr>
        <w:t>Pada kenyataan dalam sejarah gereja adalah</w:t>
      </w:r>
      <w:r w:rsidRPr="004401C5">
        <w:rPr>
          <w:rFonts w:ascii="Times New Roman" w:hAnsi="Times New Roman"/>
          <w:bCs/>
          <w:sz w:val="24"/>
          <w:szCs w:val="24"/>
        </w:rPr>
        <w:t xml:space="preserve"> orang-orang percaya </w:t>
      </w:r>
      <w:r>
        <w:rPr>
          <w:rFonts w:ascii="Times New Roman" w:hAnsi="Times New Roman"/>
          <w:bCs/>
          <w:sz w:val="24"/>
          <w:szCs w:val="24"/>
        </w:rPr>
        <w:t xml:space="preserve">pada masa </w:t>
      </w:r>
      <w:r w:rsidRPr="004401C5">
        <w:rPr>
          <w:rFonts w:ascii="Times New Roman" w:hAnsi="Times New Roman"/>
          <w:bCs/>
          <w:sz w:val="24"/>
          <w:szCs w:val="24"/>
        </w:rPr>
        <w:t>awal harus diperintahkan untuk diam</w:t>
      </w:r>
      <w:r>
        <w:rPr>
          <w:rFonts w:ascii="Times New Roman" w:hAnsi="Times New Roman"/>
          <w:bCs/>
          <w:sz w:val="24"/>
          <w:szCs w:val="24"/>
        </w:rPr>
        <w:t xml:space="preserve"> dalam pemberitaan Injil</w:t>
      </w:r>
      <w:r w:rsidRPr="004401C5">
        <w:rPr>
          <w:rFonts w:ascii="Times New Roman" w:hAnsi="Times New Roman"/>
          <w:bCs/>
          <w:sz w:val="24"/>
          <w:szCs w:val="24"/>
        </w:rPr>
        <w:t>, sementara banyak orang modern harus diperintahkan untuk berbicara</w:t>
      </w:r>
      <w:r>
        <w:rPr>
          <w:rFonts w:ascii="Times New Roman" w:hAnsi="Times New Roman"/>
          <w:bCs/>
          <w:sz w:val="24"/>
          <w:szCs w:val="24"/>
        </w:rPr>
        <w:t xml:space="preserve"> Injil tersebut</w:t>
      </w:r>
      <w:r w:rsidRPr="004401C5">
        <w:rPr>
          <w:rFonts w:ascii="Times New Roman" w:hAnsi="Times New Roman"/>
          <w:bCs/>
          <w:sz w:val="24"/>
          <w:szCs w:val="24"/>
        </w:rPr>
        <w:t xml:space="preserve">. Ini adalah persimpangan jalan yang penting dalam sejarah gereja. Seandainya para rasul menyetujui tuntutan </w:t>
      </w:r>
      <w:r>
        <w:rPr>
          <w:rFonts w:ascii="Times New Roman" w:hAnsi="Times New Roman"/>
          <w:bCs/>
          <w:sz w:val="24"/>
          <w:szCs w:val="24"/>
        </w:rPr>
        <w:t>Mahkamah Agama orang-orang Yahudi</w:t>
      </w:r>
      <w:r w:rsidRPr="004401C5">
        <w:rPr>
          <w:rFonts w:ascii="Times New Roman" w:hAnsi="Times New Roman"/>
          <w:bCs/>
          <w:sz w:val="24"/>
          <w:szCs w:val="24"/>
        </w:rPr>
        <w:t>, semua sejarah gereja berikutnya akan sangat berbeda. Semuanya bergantung pada kesediaan mereka untuk menaati Tuhan dengan cara apa pun</w:t>
      </w:r>
      <w:r>
        <w:rPr>
          <w:rFonts w:ascii="Times New Roman" w:hAnsi="Times New Roman"/>
          <w:bCs/>
          <w:sz w:val="24"/>
          <w:szCs w:val="24"/>
        </w:rPr>
        <w:t xml:space="preserve"> </w:t>
      </w:r>
      <w:r w:rsidRPr="004401C5">
        <w:rPr>
          <w:rFonts w:ascii="Times New Roman" w:hAnsi="Times New Roman"/>
          <w:bCs/>
          <w:sz w:val="24"/>
          <w:szCs w:val="24"/>
        </w:rPr>
        <w:t>bahkan nyawa mereka</w:t>
      </w:r>
      <w:r>
        <w:rPr>
          <w:rFonts w:ascii="Times New Roman" w:hAnsi="Times New Roman"/>
          <w:bCs/>
          <w:sz w:val="24"/>
          <w:szCs w:val="24"/>
        </w:rPr>
        <w:t xml:space="preserve"> yang menjadi taruhannya</w:t>
      </w:r>
      <w:r w:rsidRPr="004401C5">
        <w:rPr>
          <w:rFonts w:ascii="Times New Roman" w:hAnsi="Times New Roman"/>
          <w:bCs/>
          <w:sz w:val="24"/>
          <w:szCs w:val="24"/>
        </w:rPr>
        <w:t>.</w:t>
      </w:r>
    </w:p>
    <w:p w14:paraId="769D88FA" w14:textId="77777777" w:rsidR="00A90AAB"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Petrus dan </w:t>
      </w:r>
      <w:r>
        <w:rPr>
          <w:rFonts w:ascii="Times New Roman" w:hAnsi="Times New Roman"/>
          <w:bCs/>
          <w:sz w:val="24"/>
          <w:szCs w:val="24"/>
        </w:rPr>
        <w:t xml:space="preserve">Yohanes </w:t>
      </w:r>
      <w:r w:rsidRPr="004401C5">
        <w:rPr>
          <w:rFonts w:ascii="Times New Roman" w:hAnsi="Times New Roman"/>
          <w:bCs/>
          <w:sz w:val="24"/>
          <w:szCs w:val="24"/>
        </w:rPr>
        <w:t>tidak bimbang tetapi segera menjawab</w:t>
      </w:r>
      <w:r>
        <w:rPr>
          <w:rFonts w:ascii="Times New Roman" w:hAnsi="Times New Roman"/>
          <w:bCs/>
          <w:sz w:val="24"/>
          <w:szCs w:val="24"/>
        </w:rPr>
        <w:t xml:space="preserve"> dengan penuh keberanian</w:t>
      </w:r>
      <w:r w:rsidRPr="004401C5">
        <w:rPr>
          <w:rFonts w:ascii="Times New Roman" w:hAnsi="Times New Roman"/>
          <w:bCs/>
          <w:sz w:val="24"/>
          <w:szCs w:val="24"/>
        </w:rPr>
        <w:t xml:space="preserve"> bahwa mereka menolak untuk mematuhi perintah </w:t>
      </w:r>
      <w:r>
        <w:rPr>
          <w:rFonts w:ascii="Times New Roman" w:hAnsi="Times New Roman"/>
          <w:bCs/>
          <w:sz w:val="24"/>
          <w:szCs w:val="24"/>
        </w:rPr>
        <w:t>Mahkamah Agama orang-orang Yahudi</w:t>
      </w:r>
      <w:r w:rsidRPr="004401C5">
        <w:rPr>
          <w:rFonts w:ascii="Times New Roman" w:hAnsi="Times New Roman"/>
          <w:bCs/>
          <w:sz w:val="24"/>
          <w:szCs w:val="24"/>
        </w:rPr>
        <w:t xml:space="preserve">. Mereka mengajukan banding ke pengadilan yang lebih tinggi dengan mengajukan pertanyaan apakah benar di hadapan Allah untuk </w:t>
      </w:r>
      <w:r w:rsidRPr="004401C5">
        <w:rPr>
          <w:rFonts w:ascii="Times New Roman" w:hAnsi="Times New Roman"/>
          <w:bCs/>
          <w:sz w:val="24"/>
          <w:szCs w:val="24"/>
        </w:rPr>
        <w:lastRenderedPageBreak/>
        <w:t xml:space="preserve">mengindahkan manusia daripada Allah di hadapan </w:t>
      </w:r>
      <w:r>
        <w:rPr>
          <w:rFonts w:ascii="Times New Roman" w:hAnsi="Times New Roman"/>
          <w:bCs/>
          <w:sz w:val="24"/>
          <w:szCs w:val="24"/>
        </w:rPr>
        <w:t>Mahkamah Agama orang-orang Yahudi.</w:t>
      </w:r>
      <w:r w:rsidRPr="00C97588">
        <w:rPr>
          <w:rStyle w:val="FootnoteReference"/>
        </w:rPr>
        <w:footnoteReference w:id="83"/>
      </w:r>
      <w:r>
        <w:rPr>
          <w:rFonts w:ascii="Times New Roman" w:hAnsi="Times New Roman"/>
          <w:bCs/>
          <w:sz w:val="24"/>
          <w:szCs w:val="24"/>
        </w:rPr>
        <w:t xml:space="preserve"> </w:t>
      </w:r>
      <w:r w:rsidRPr="004401C5">
        <w:rPr>
          <w:rFonts w:ascii="Times New Roman" w:hAnsi="Times New Roman"/>
          <w:bCs/>
          <w:sz w:val="24"/>
          <w:szCs w:val="24"/>
        </w:rPr>
        <w:t xml:space="preserve"> </w:t>
      </w:r>
      <w:r>
        <w:rPr>
          <w:rFonts w:ascii="Times New Roman" w:hAnsi="Times New Roman"/>
          <w:bCs/>
          <w:sz w:val="24"/>
          <w:szCs w:val="24"/>
        </w:rPr>
        <w:t>“</w:t>
      </w:r>
      <w:r w:rsidRPr="004401C5">
        <w:rPr>
          <w:rFonts w:ascii="Times New Roman" w:hAnsi="Times New Roman"/>
          <w:bCs/>
          <w:sz w:val="24"/>
          <w:szCs w:val="24"/>
        </w:rPr>
        <w:t>Pengadilan mana yang lebih tinggi?</w:t>
      </w:r>
      <w:r>
        <w:rPr>
          <w:rFonts w:ascii="Times New Roman" w:hAnsi="Times New Roman"/>
          <w:bCs/>
          <w:sz w:val="24"/>
          <w:szCs w:val="24"/>
        </w:rPr>
        <w:t xml:space="preserve">” </w:t>
      </w:r>
      <w:r w:rsidRPr="004401C5">
        <w:rPr>
          <w:rFonts w:ascii="Times New Roman" w:hAnsi="Times New Roman"/>
          <w:bCs/>
          <w:sz w:val="24"/>
          <w:szCs w:val="24"/>
        </w:rPr>
        <w:t xml:space="preserve">Dengan seruan seperti itu kepada hakim, para rasul menancapkan </w:t>
      </w:r>
      <w:r>
        <w:rPr>
          <w:rFonts w:ascii="Times New Roman" w:hAnsi="Times New Roman"/>
          <w:bCs/>
          <w:sz w:val="24"/>
          <w:szCs w:val="24"/>
        </w:rPr>
        <w:t>Mahkamah Agama orang-orang Yahudi</w:t>
      </w:r>
      <w:r w:rsidRPr="004401C5">
        <w:rPr>
          <w:rFonts w:ascii="Times New Roman" w:hAnsi="Times New Roman"/>
          <w:bCs/>
          <w:sz w:val="24"/>
          <w:szCs w:val="24"/>
        </w:rPr>
        <w:t xml:space="preserve"> di tanduk dilema. Mereka tentu saja tidak ingin Petrus dan </w:t>
      </w:r>
      <w:r>
        <w:rPr>
          <w:rFonts w:ascii="Times New Roman" w:hAnsi="Times New Roman"/>
          <w:bCs/>
          <w:sz w:val="24"/>
          <w:szCs w:val="24"/>
        </w:rPr>
        <w:t xml:space="preserve">Yohanes </w:t>
      </w:r>
      <w:r w:rsidRPr="004401C5">
        <w:rPr>
          <w:rFonts w:ascii="Times New Roman" w:hAnsi="Times New Roman"/>
          <w:bCs/>
          <w:sz w:val="24"/>
          <w:szCs w:val="24"/>
        </w:rPr>
        <w:t xml:space="preserve">terus berbicara, namun mereka tidak bisa menyuruh mereka untuk menaati </w:t>
      </w:r>
      <w:r>
        <w:rPr>
          <w:rFonts w:ascii="Times New Roman" w:hAnsi="Times New Roman"/>
          <w:bCs/>
          <w:sz w:val="24"/>
          <w:szCs w:val="24"/>
        </w:rPr>
        <w:t>keinginan mereka</w:t>
      </w:r>
      <w:r w:rsidRPr="004401C5">
        <w:rPr>
          <w:rFonts w:ascii="Times New Roman" w:hAnsi="Times New Roman"/>
          <w:bCs/>
          <w:sz w:val="24"/>
          <w:szCs w:val="24"/>
        </w:rPr>
        <w:t>. Petrus sekali lagi mendakwa mereka karena menjadi musuh Allah.</w:t>
      </w:r>
    </w:p>
    <w:p w14:paraId="0048AD92" w14:textId="70530869" w:rsidR="00A90AAB" w:rsidRDefault="00A90AAB" w:rsidP="00794C0F">
      <w:pPr>
        <w:spacing w:after="0" w:line="480" w:lineRule="auto"/>
        <w:ind w:firstLine="851"/>
        <w:rPr>
          <w:rFonts w:ascii="Times New Roman" w:hAnsi="Times New Roman"/>
          <w:bCs/>
          <w:sz w:val="24"/>
          <w:szCs w:val="24"/>
        </w:rPr>
      </w:pPr>
      <w:r w:rsidRPr="003A481C">
        <w:rPr>
          <w:rFonts w:ascii="Times New Roman" w:hAnsi="Times New Roman"/>
          <w:bCs/>
          <w:sz w:val="24"/>
          <w:szCs w:val="24"/>
        </w:rPr>
        <w:t xml:space="preserve"> </w:t>
      </w:r>
      <w:r>
        <w:rPr>
          <w:rFonts w:ascii="Times New Roman" w:hAnsi="Times New Roman"/>
          <w:bCs/>
          <w:sz w:val="24"/>
          <w:szCs w:val="24"/>
        </w:rPr>
        <w:t xml:space="preserve">Kesimpulan dari eksegesis ini berkenaan dengan pertanyaan penelitian adalah. Petrus dalam hal ini menyampaikan dengan berani bagaimana ia hanya melakukan kehendak Allah dalam penyembuhan terhadap orang lumpuh tersebut. Dlam hal ini kata kesembuhan berasal dari kata </w:t>
      </w:r>
      <w:proofErr w:type="gramStart"/>
      <w:r w:rsidRPr="004401C5">
        <w:rPr>
          <w:rFonts w:ascii="Bwgrkl" w:eastAsiaTheme="minorHAnsi" w:hAnsi="Bwgrkl" w:cs="Arial"/>
          <w:bCs/>
          <w:sz w:val="24"/>
          <w:szCs w:val="24"/>
          <w:lang w:bidi="he-IL"/>
        </w:rPr>
        <w:t>iva,sewjÅ</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iaseos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 sehubungan dengan penyembuhan seorang pengemis yang lumpuh oleh para rasul</w:t>
      </w:r>
      <w:r>
        <w:rPr>
          <w:rFonts w:ascii="Times New Roman" w:eastAsia="Times New Roman" w:hAnsi="Times New Roman"/>
          <w:sz w:val="24"/>
          <w:szCs w:val="24"/>
        </w:rPr>
        <w:t>. Dalam hal ini kata penyembuhan yang Petrus gunakan dalam ayat ini adalah sebagai penunjukan tanda-tanda kesembuhan Iahi yang nyata terjadi pada orang lumpuh tersebut.</w:t>
      </w:r>
    </w:p>
    <w:p w14:paraId="3C768B65" w14:textId="77777777" w:rsidR="00794C0F" w:rsidRPr="004401C5" w:rsidRDefault="00794C0F" w:rsidP="00794C0F">
      <w:pPr>
        <w:spacing w:after="0" w:line="480" w:lineRule="auto"/>
        <w:ind w:firstLine="851"/>
        <w:rPr>
          <w:rFonts w:ascii="Times New Roman" w:hAnsi="Times New Roman"/>
          <w:bCs/>
          <w:sz w:val="24"/>
          <w:szCs w:val="24"/>
        </w:rPr>
      </w:pPr>
    </w:p>
    <w:p w14:paraId="17295763" w14:textId="77777777" w:rsidR="00A90AAB" w:rsidRPr="00271903" w:rsidRDefault="00A90AAB" w:rsidP="00C129AB">
      <w:pPr>
        <w:pStyle w:val="ListParagraph"/>
        <w:numPr>
          <w:ilvl w:val="0"/>
          <w:numId w:val="29"/>
        </w:numPr>
        <w:spacing w:line="480" w:lineRule="auto"/>
        <w:ind w:left="284" w:hanging="284"/>
        <w:rPr>
          <w:rFonts w:ascii="Times New Roman" w:hAnsi="Times New Roman"/>
          <w:bCs/>
          <w:sz w:val="24"/>
          <w:szCs w:val="24"/>
        </w:rPr>
      </w:pPr>
      <w:r>
        <w:rPr>
          <w:rFonts w:ascii="Times New Roman" w:hAnsi="Times New Roman"/>
          <w:bCs/>
          <w:sz w:val="24"/>
          <w:szCs w:val="24"/>
        </w:rPr>
        <w:t xml:space="preserve">Analisis </w:t>
      </w:r>
      <w:r w:rsidRPr="00271903">
        <w:rPr>
          <w:rFonts w:ascii="Times New Roman" w:hAnsi="Times New Roman"/>
          <w:bCs/>
          <w:sz w:val="24"/>
          <w:szCs w:val="24"/>
        </w:rPr>
        <w:t>Kisah Para Rasul 4:30</w:t>
      </w:r>
    </w:p>
    <w:p w14:paraId="280A1CCD"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r w:rsidRPr="004401C5">
        <w:rPr>
          <w:rFonts w:ascii="Bwgrkl" w:eastAsiaTheme="minorHAnsi" w:hAnsi="Bwgrkl" w:cs="Bwgrkl"/>
          <w:bCs/>
          <w:sz w:val="24"/>
          <w:szCs w:val="24"/>
          <w:lang w:bidi="he-IL"/>
        </w:rPr>
        <w:t xml:space="preserve">evn tw/| </w:t>
      </w:r>
      <w:proofErr w:type="gramStart"/>
      <w:r w:rsidRPr="004401C5">
        <w:rPr>
          <w:rFonts w:ascii="Bwgrkl" w:eastAsiaTheme="minorHAnsi" w:hAnsi="Bwgrkl" w:cs="Bwgrkl"/>
          <w:bCs/>
          <w:sz w:val="24"/>
          <w:szCs w:val="24"/>
          <w:lang w:bidi="he-IL"/>
        </w:rPr>
        <w:t>th.n</w:t>
      </w:r>
      <w:proofErr w:type="gramEnd"/>
      <w:r w:rsidRPr="004401C5">
        <w:rPr>
          <w:rFonts w:ascii="Bwgrkl" w:eastAsiaTheme="minorHAnsi" w:hAnsi="Bwgrkl" w:cs="Bwgrkl"/>
          <w:bCs/>
          <w:sz w:val="24"/>
          <w:szCs w:val="24"/>
          <w:lang w:bidi="he-IL"/>
        </w:rPr>
        <w:t xml:space="preserve"> cei/ra, sou evktei,nein se eivj i;asin( kai. shmei/a kai. </w:t>
      </w:r>
      <w:proofErr w:type="gramStart"/>
      <w:r w:rsidRPr="004401C5">
        <w:rPr>
          <w:rFonts w:ascii="Bwgrkl" w:eastAsiaTheme="minorHAnsi" w:hAnsi="Bwgrkl" w:cs="Arial"/>
          <w:bCs/>
          <w:sz w:val="24"/>
          <w:szCs w:val="24"/>
          <w:lang w:bidi="he-IL"/>
        </w:rPr>
        <w:t>te,rata</w:t>
      </w:r>
      <w:proofErr w:type="gramEnd"/>
      <w:r w:rsidRPr="004401C5">
        <w:rPr>
          <w:rFonts w:ascii="Bwgrkl" w:eastAsiaTheme="minorHAnsi" w:hAnsi="Bwgrkl" w:cs="Arial"/>
          <w:bCs/>
          <w:sz w:val="24"/>
          <w:szCs w:val="24"/>
          <w:lang w:bidi="he-IL"/>
        </w:rPr>
        <w:t xml:space="preserve"> gi,nesqai dia. tou/ ovno,matoj tou/ a`gi,ou paido,j sou VIhsou/Å</w:t>
      </w:r>
    </w:p>
    <w:p w14:paraId="26FFA1EA"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37F365C0" w14:textId="77777777" w:rsidR="00A90AAB" w:rsidRPr="004401C5" w:rsidRDefault="00A90AAB" w:rsidP="00A90AAB">
      <w:pPr>
        <w:spacing w:line="480" w:lineRule="auto"/>
        <w:rPr>
          <w:bCs/>
          <w:i/>
          <w:iCs/>
          <w:sz w:val="24"/>
          <w:szCs w:val="24"/>
        </w:rPr>
      </w:pPr>
      <w:r w:rsidRPr="004401C5">
        <w:rPr>
          <w:rFonts w:ascii="Times New Roman" w:hAnsi="Times New Roman"/>
          <w:bCs/>
          <w:sz w:val="24"/>
          <w:szCs w:val="24"/>
        </w:rPr>
        <w:lastRenderedPageBreak/>
        <w:tab/>
      </w:r>
      <w:r w:rsidRPr="004401C5">
        <w:rPr>
          <w:rFonts w:ascii="Times New Roman" w:hAnsi="Times New Roman"/>
          <w:bCs/>
          <w:i/>
          <w:iCs/>
          <w:sz w:val="24"/>
          <w:szCs w:val="24"/>
        </w:rPr>
        <w:t>“</w:t>
      </w:r>
      <w:proofErr w:type="gramStart"/>
      <w:r w:rsidRPr="004401C5">
        <w:rPr>
          <w:rFonts w:ascii="Times New Roman" w:hAnsi="Times New Roman"/>
          <w:bCs/>
          <w:i/>
          <w:iCs/>
          <w:sz w:val="24"/>
          <w:szCs w:val="24"/>
        </w:rPr>
        <w:t>en</w:t>
      </w:r>
      <w:proofErr w:type="gramEnd"/>
      <w:r w:rsidRPr="004401C5">
        <w:rPr>
          <w:rFonts w:ascii="Times New Roman" w:hAnsi="Times New Roman"/>
          <w:bCs/>
          <w:i/>
          <w:iCs/>
          <w:sz w:val="24"/>
          <w:szCs w:val="24"/>
        </w:rPr>
        <w:t xml:space="preserve"> to ten cheira sou ekteinein se eis iasin, kai semeia kai terata ginesthai dia tou onomtos tou hagiou paidos sou Iesou.”</w:t>
      </w:r>
    </w:p>
    <w:p w14:paraId="0F934521"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1FCFB651"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evn</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(dengan)</w:t>
      </w:r>
    </w:p>
    <w:p w14:paraId="7E920528" w14:textId="7CAAEEA5"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tw/</w:t>
      </w:r>
      <w:proofErr w:type="gramStart"/>
      <w:r w:rsidRPr="004401C5">
        <w:rPr>
          <w:rFonts w:ascii="Bwgrkl" w:eastAsiaTheme="minorHAnsi" w:hAnsi="Bwgrkl" w:cs="Bwgrk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to</w:t>
      </w:r>
      <w:proofErr w:type="gramEnd"/>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42DCD787" w14:textId="3828435C"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th.n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ten</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2D452398" w14:textId="36124DA0"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cei/ra,</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cheira</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(tangan)</w:t>
      </w:r>
    </w:p>
    <w:p w14:paraId="507357FB" w14:textId="30ED5A5E"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sou</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w:t>
      </w:r>
      <w:proofErr w:type="gramStart"/>
      <w:r w:rsidR="003D6848">
        <w:rPr>
          <w:rFonts w:ascii="Times New Roman" w:eastAsiaTheme="minorHAnsi" w:hAnsi="Times New Roman"/>
          <w:bCs/>
          <w:sz w:val="24"/>
          <w:szCs w:val="24"/>
          <w:lang w:bidi="he-IL"/>
        </w:rPr>
        <w:t xml:space="preserve">plural </w:t>
      </w:r>
      <w:r w:rsidRPr="004401C5">
        <w:rPr>
          <w:rFonts w:ascii="Times New Roman" w:eastAsiaTheme="minorHAnsi" w:hAnsi="Times New Roman"/>
          <w:bCs/>
          <w:sz w:val="24"/>
          <w:szCs w:val="24"/>
          <w:lang w:bidi="he-IL"/>
        </w:rPr>
        <w:t xml:space="preserve"> (</w:t>
      </w:r>
      <w:proofErr w:type="gramEnd"/>
      <w:r w:rsidRPr="004401C5">
        <w:rPr>
          <w:rFonts w:ascii="Times New Roman" w:eastAsiaTheme="minorHAnsi" w:hAnsi="Times New Roman"/>
          <w:bCs/>
          <w:sz w:val="24"/>
          <w:szCs w:val="24"/>
          <w:lang w:bidi="he-IL"/>
        </w:rPr>
        <w:t>mu)</w:t>
      </w:r>
    </w:p>
    <w:p w14:paraId="7403293F" w14:textId="19570A5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evktei,nein</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ekteinein</w:t>
      </w:r>
      <w:r w:rsidRPr="004401C5">
        <w:rPr>
          <w:rFonts w:ascii="Times New Roman" w:eastAsiaTheme="minorHAnsi" w:hAnsi="Times New Roman"/>
          <w:bCs/>
          <w:sz w:val="24"/>
          <w:szCs w:val="24"/>
          <w:lang w:bidi="he-IL"/>
        </w:rPr>
        <w:t>)</w:t>
      </w:r>
      <w:r w:rsidR="003049C2">
        <w:rPr>
          <w:rFonts w:ascii="Times New Roman" w:eastAsiaTheme="minorHAnsi" w:hAnsi="Times New Roman"/>
          <w:bCs/>
          <w:sz w:val="24"/>
          <w:szCs w:val="24"/>
          <w:lang w:bidi="he-IL"/>
        </w:rPr>
        <w:t xml:space="preserve">verb infinitive </w:t>
      </w:r>
      <w:r w:rsidR="00D07C2A">
        <w:rPr>
          <w:rFonts w:ascii="Times New Roman" w:eastAsiaTheme="minorHAnsi" w:hAnsi="Times New Roman"/>
          <w:bCs/>
          <w:sz w:val="24"/>
          <w:szCs w:val="24"/>
          <w:lang w:bidi="he-IL"/>
        </w:rPr>
        <w:t>present</w:t>
      </w:r>
      <w:r>
        <w:rPr>
          <w:rFonts w:ascii="Times New Roman" w:eastAsiaTheme="minorHAnsi" w:hAnsi="Times New Roman"/>
          <w:bCs/>
          <w:sz w:val="24"/>
          <w:szCs w:val="24"/>
          <w:lang w:bidi="he-IL"/>
        </w:rPr>
        <w:t xml:space="preserve"> aktif </w:t>
      </w:r>
      <w:r w:rsidRPr="004401C5">
        <w:rPr>
          <w:rFonts w:ascii="Times New Roman" w:eastAsiaTheme="minorHAnsi" w:hAnsi="Times New Roman"/>
          <w:bCs/>
          <w:sz w:val="24"/>
          <w:szCs w:val="24"/>
          <w:lang w:bidi="he-IL"/>
        </w:rPr>
        <w:t xml:space="preserve"> (mengulurkan</w:t>
      </w:r>
      <w:r w:rsidR="003049C2">
        <w:rPr>
          <w:rFonts w:ascii="Times New Roman" w:eastAsiaTheme="minorHAnsi" w:hAnsi="Times New Roman"/>
          <w:bCs/>
          <w:sz w:val="24"/>
          <w:szCs w:val="24"/>
          <w:lang w:bidi="he-IL"/>
        </w:rPr>
        <w:t>lah saat ini</w:t>
      </w:r>
      <w:r w:rsidRPr="004401C5">
        <w:rPr>
          <w:rFonts w:ascii="Times New Roman" w:eastAsiaTheme="minorHAnsi" w:hAnsi="Times New Roman"/>
          <w:bCs/>
          <w:sz w:val="24"/>
          <w:szCs w:val="24"/>
          <w:lang w:bidi="he-IL"/>
        </w:rPr>
        <w:t>)</w:t>
      </w:r>
      <w:r w:rsidRPr="004401C5">
        <w:rPr>
          <w:rFonts w:ascii="Times New Roman" w:eastAsiaTheme="minorHAnsi" w:hAnsi="Times New Roman"/>
          <w:bCs/>
          <w:sz w:val="24"/>
          <w:szCs w:val="24"/>
          <w:lang w:bidi="he-IL"/>
        </w:rPr>
        <w:tab/>
      </w:r>
    </w:p>
    <w:p w14:paraId="385259C3" w14:textId="57334763"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se</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se</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(mu)</w:t>
      </w:r>
    </w:p>
    <w:p w14:paraId="4A4A5BB1"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eivj</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eis</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(untuk)</w:t>
      </w:r>
    </w:p>
    <w:p w14:paraId="21AC6494" w14:textId="5D51F1F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i;asin</w:t>
      </w:r>
      <w:proofErr w:type="gramEnd"/>
      <w:r w:rsidRPr="004401C5">
        <w:rPr>
          <w:rFonts w:ascii="Bwgrkl" w:eastAsiaTheme="minorHAnsi" w:hAnsi="Bwgrkl" w:cs="Bwgrk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iasin,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653092">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(menyembuhkan)</w:t>
      </w:r>
    </w:p>
    <w:p w14:paraId="6D9B3BFC"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kai.</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(juga)</w:t>
      </w:r>
    </w:p>
    <w:p w14:paraId="7759118E" w14:textId="3D1E3149"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shmei/a</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semeia</w:t>
      </w:r>
      <w:r w:rsidRPr="004401C5">
        <w:rPr>
          <w:rFonts w:ascii="Times New Roman" w:eastAsiaTheme="minorHAnsi" w:hAnsi="Times New Roman"/>
          <w:bCs/>
          <w:sz w:val="24"/>
          <w:szCs w:val="24"/>
          <w:lang w:bidi="he-IL"/>
        </w:rPr>
        <w:t xml:space="preserve">) </w:t>
      </w:r>
      <w:r w:rsidR="00653092">
        <w:rPr>
          <w:rFonts w:ascii="Times New Roman" w:eastAsiaTheme="minorHAnsi" w:hAnsi="Times New Roman"/>
          <w:bCs/>
          <w:sz w:val="24"/>
          <w:szCs w:val="24"/>
          <w:lang w:bidi="he-IL"/>
        </w:rPr>
        <w:t>n</w:t>
      </w:r>
      <w:r w:rsidRPr="004401C5">
        <w:rPr>
          <w:rFonts w:ascii="Times New Roman" w:eastAsiaTheme="minorHAnsi" w:hAnsi="Times New Roman"/>
          <w:bCs/>
          <w:sz w:val="24"/>
          <w:szCs w:val="24"/>
          <w:lang w:bidi="he-IL"/>
        </w:rPr>
        <w:t>oun</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(tanda-tanda)</w:t>
      </w:r>
    </w:p>
    <w:p w14:paraId="2F035AB7"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kai.</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2EBBE823" w14:textId="4DC536D0"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te,rata</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terata</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nominatif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(keajaiban-keajaiban)</w:t>
      </w:r>
    </w:p>
    <w:p w14:paraId="79C54F64" w14:textId="3E82D2C2"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gi,nesqai</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ginesthai</w:t>
      </w:r>
      <w:r w:rsidRPr="004401C5">
        <w:rPr>
          <w:rFonts w:ascii="Times New Roman" w:eastAsiaTheme="minorHAnsi" w:hAnsi="Times New Roman"/>
          <w:bCs/>
          <w:sz w:val="24"/>
          <w:szCs w:val="24"/>
          <w:lang w:bidi="he-IL"/>
        </w:rPr>
        <w:t>)</w:t>
      </w:r>
      <w:r w:rsidR="003049C2">
        <w:rPr>
          <w:rFonts w:ascii="Times New Roman" w:eastAsiaTheme="minorHAnsi" w:hAnsi="Times New Roman"/>
          <w:bCs/>
          <w:sz w:val="24"/>
          <w:szCs w:val="24"/>
          <w:lang w:bidi="he-IL"/>
        </w:rPr>
        <w:t xml:space="preserve">verb infinitive </w:t>
      </w:r>
      <w:r w:rsidR="00D07C2A">
        <w:rPr>
          <w:rFonts w:ascii="Times New Roman" w:eastAsiaTheme="minorHAnsi" w:hAnsi="Times New Roman"/>
          <w:bCs/>
          <w:sz w:val="24"/>
          <w:szCs w:val="24"/>
          <w:lang w:bidi="he-IL"/>
        </w:rPr>
        <w:t>present</w:t>
      </w:r>
      <w:r>
        <w:rPr>
          <w:rFonts w:ascii="Times New Roman" w:eastAsiaTheme="minorHAnsi" w:hAnsi="Times New Roman"/>
          <w:bCs/>
          <w:sz w:val="24"/>
          <w:szCs w:val="24"/>
          <w:lang w:bidi="he-IL"/>
        </w:rPr>
        <w:t xml:space="preserve">  </w:t>
      </w:r>
      <w:r w:rsidR="00C00EDD">
        <w:rPr>
          <w:rFonts w:ascii="Times New Roman" w:eastAsiaTheme="minorHAnsi" w:hAnsi="Times New Roman"/>
          <w:bCs/>
          <w:sz w:val="24"/>
          <w:szCs w:val="24"/>
          <w:lang w:bidi="he-IL"/>
        </w:rPr>
        <w:t>middle</w:t>
      </w:r>
      <w:r w:rsidRPr="004401C5">
        <w:rPr>
          <w:rFonts w:ascii="Times New Roman" w:eastAsiaTheme="minorHAnsi" w:hAnsi="Times New Roman"/>
          <w:bCs/>
          <w:sz w:val="24"/>
          <w:szCs w:val="24"/>
          <w:lang w:bidi="he-IL"/>
        </w:rPr>
        <w:t xml:space="preserve"> 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w:t>
      </w:r>
      <w:r w:rsidR="00C00EDD">
        <w:rPr>
          <w:rFonts w:ascii="Times New Roman" w:eastAsiaTheme="minorHAnsi" w:hAnsi="Times New Roman"/>
          <w:bCs/>
          <w:sz w:val="24"/>
          <w:szCs w:val="24"/>
          <w:lang w:bidi="he-IL"/>
        </w:rPr>
        <w:t xml:space="preserve">sedang </w:t>
      </w:r>
      <w:r w:rsidRPr="004401C5">
        <w:rPr>
          <w:rFonts w:ascii="Times New Roman" w:eastAsiaTheme="minorHAnsi" w:hAnsi="Times New Roman"/>
          <w:bCs/>
          <w:sz w:val="24"/>
          <w:szCs w:val="24"/>
          <w:lang w:bidi="he-IL"/>
        </w:rPr>
        <w:t>terjadi</w:t>
      </w:r>
      <w:r w:rsidR="00C00EDD">
        <w:rPr>
          <w:rFonts w:ascii="Times New Roman" w:eastAsiaTheme="minorHAnsi" w:hAnsi="Times New Roman"/>
          <w:bCs/>
          <w:sz w:val="24"/>
          <w:szCs w:val="24"/>
          <w:lang w:bidi="he-IL"/>
        </w:rPr>
        <w:t xml:space="preserve"> secara terus menerus</w:t>
      </w:r>
      <w:r w:rsidRPr="004401C5">
        <w:rPr>
          <w:rFonts w:ascii="Times New Roman" w:eastAsiaTheme="minorHAnsi" w:hAnsi="Times New Roman"/>
          <w:bCs/>
          <w:sz w:val="24"/>
          <w:szCs w:val="24"/>
          <w:lang w:bidi="he-IL"/>
        </w:rPr>
        <w:t>)</w:t>
      </w:r>
    </w:p>
    <w:p w14:paraId="2183B6E0"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dia.</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dia</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(melalui)</w:t>
      </w:r>
    </w:p>
    <w:p w14:paraId="550B797A" w14:textId="6670AB93"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tou</w:t>
      </w:r>
      <w:proofErr w:type="gramStart"/>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tou</w:t>
      </w:r>
      <w:proofErr w:type="gramEnd"/>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34402FD0" w14:textId="5AF061BD"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ovno,matoj</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onomtos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(nama)</w:t>
      </w:r>
    </w:p>
    <w:p w14:paraId="1D770705" w14:textId="55744876"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tou</w:t>
      </w:r>
      <w:proofErr w:type="gramStart"/>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tou</w:t>
      </w:r>
      <w:proofErr w:type="gramEnd"/>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7A551717" w14:textId="6A1C7495"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lastRenderedPageBreak/>
        <w:t>a`</w:t>
      </w:r>
      <w:proofErr w:type="gramStart"/>
      <w:r w:rsidRPr="004401C5">
        <w:rPr>
          <w:rFonts w:ascii="Bwgrkl" w:eastAsiaTheme="minorHAnsi" w:hAnsi="Bwgrkl" w:cs="Arial"/>
          <w:bCs/>
          <w:sz w:val="24"/>
          <w:szCs w:val="24"/>
          <w:lang w:bidi="he-IL"/>
        </w:rPr>
        <w:t>gi,ou</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hagiou</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no degree (kudus)</w:t>
      </w:r>
    </w:p>
    <w:p w14:paraId="2D63CA1D" w14:textId="0E23C2F3"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paido,j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paidos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(putra)</w:t>
      </w:r>
    </w:p>
    <w:p w14:paraId="684D7EA5" w14:textId="7681CD18"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sou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w:t>
      </w:r>
      <w:proofErr w:type="gramStart"/>
      <w:r w:rsidR="003D6848">
        <w:rPr>
          <w:rFonts w:ascii="Times New Roman" w:eastAsiaTheme="minorHAnsi" w:hAnsi="Times New Roman"/>
          <w:bCs/>
          <w:sz w:val="24"/>
          <w:szCs w:val="24"/>
          <w:lang w:bidi="he-IL"/>
        </w:rPr>
        <w:t xml:space="preserve">plural </w:t>
      </w:r>
      <w:r w:rsidRPr="004401C5">
        <w:rPr>
          <w:rFonts w:ascii="Times New Roman" w:eastAsiaTheme="minorHAnsi" w:hAnsi="Times New Roman"/>
          <w:bCs/>
          <w:sz w:val="24"/>
          <w:szCs w:val="24"/>
          <w:lang w:bidi="he-IL"/>
        </w:rPr>
        <w:t xml:space="preserve"> (</w:t>
      </w:r>
      <w:proofErr w:type="gramEnd"/>
      <w:r w:rsidRPr="004401C5">
        <w:rPr>
          <w:rFonts w:ascii="Times New Roman" w:eastAsiaTheme="minorHAnsi" w:hAnsi="Times New Roman"/>
          <w:bCs/>
          <w:sz w:val="24"/>
          <w:szCs w:val="24"/>
          <w:lang w:bidi="he-IL"/>
        </w:rPr>
        <w:t>mu)</w:t>
      </w:r>
    </w:p>
    <w:p w14:paraId="7FE0C5A5" w14:textId="540247A2" w:rsidR="00817795" w:rsidRPr="001C54EF" w:rsidRDefault="00A90AAB" w:rsidP="001C54EF">
      <w:pPr>
        <w:autoSpaceDE w:val="0"/>
        <w:autoSpaceDN w:val="0"/>
        <w:adjustRightInd w:val="0"/>
        <w:spacing w:after="0" w:line="480" w:lineRule="auto"/>
        <w:rPr>
          <w:rFonts w:ascii="Arial" w:eastAsiaTheme="minorHAnsi" w:hAnsi="Arial" w:cs="Arial"/>
          <w:bCs/>
          <w:sz w:val="24"/>
          <w:szCs w:val="24"/>
          <w:lang w:bidi="he-IL"/>
        </w:rPr>
      </w:pPr>
      <w:r w:rsidRPr="004401C5">
        <w:rPr>
          <w:rFonts w:ascii="Bwgrkl" w:eastAsiaTheme="minorHAnsi" w:hAnsi="Bwgrkl" w:cs="Arial"/>
          <w:bCs/>
          <w:sz w:val="24"/>
          <w:szCs w:val="24"/>
          <w:lang w:bidi="he-IL"/>
        </w:rPr>
        <w:t>VIhsou/Å</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Iesou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(Yesus)</w:t>
      </w:r>
    </w:p>
    <w:p w14:paraId="0A4946AE"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382925DA" w14:textId="65D651EF"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dengan</w:t>
      </w:r>
      <w:proofErr w:type="gramEnd"/>
      <w:r>
        <w:rPr>
          <w:rFonts w:ascii="Times New Roman" w:hAnsi="Times New Roman"/>
          <w:bCs/>
          <w:sz w:val="24"/>
          <w:szCs w:val="24"/>
        </w:rPr>
        <w:t xml:space="preserve"> </w:t>
      </w:r>
      <w:r w:rsidRPr="004401C5">
        <w:rPr>
          <w:rFonts w:ascii="Times New Roman" w:hAnsi="Times New Roman"/>
          <w:bCs/>
          <w:sz w:val="24"/>
          <w:szCs w:val="24"/>
        </w:rPr>
        <w:t xml:space="preserve">mengulurkan </w:t>
      </w:r>
      <w:r w:rsidR="003049C2">
        <w:rPr>
          <w:rFonts w:ascii="Times New Roman" w:hAnsi="Times New Roman"/>
          <w:bCs/>
          <w:sz w:val="24"/>
          <w:szCs w:val="24"/>
        </w:rPr>
        <w:t xml:space="preserve">saat ini </w:t>
      </w:r>
      <w:r w:rsidRPr="004401C5">
        <w:rPr>
          <w:rFonts w:ascii="Times New Roman" w:hAnsi="Times New Roman"/>
          <w:bCs/>
          <w:sz w:val="24"/>
          <w:szCs w:val="24"/>
        </w:rPr>
        <w:t>tangan-Mu itu untuk menyembuhkan juga tanda-tanda keajaiban terjadi melalui nama Putra-Mu yang tungal itu Yesus yang Kudus.”</w:t>
      </w:r>
    </w:p>
    <w:p w14:paraId="1D9DEF38" w14:textId="66975385" w:rsidR="00A90AAB" w:rsidRPr="004401C5" w:rsidRDefault="00A90AAB" w:rsidP="00A90AAB">
      <w:pPr>
        <w:spacing w:after="0" w:line="480" w:lineRule="auto"/>
        <w:rPr>
          <w:rFonts w:ascii="Times New Roman" w:hAnsi="Times New Roman"/>
          <w:bCs/>
          <w:sz w:val="24"/>
          <w:szCs w:val="24"/>
        </w:rPr>
      </w:pPr>
      <w:r w:rsidRPr="004401C5">
        <w:rPr>
          <w:rFonts w:ascii="Times New Roman" w:hAnsi="Times New Roman"/>
          <w:bCs/>
          <w:sz w:val="24"/>
          <w:szCs w:val="24"/>
        </w:rPr>
        <w:t xml:space="preserve">Eksegesis Kisah Para Rasul </w:t>
      </w:r>
      <w:proofErr w:type="gramStart"/>
      <w:r w:rsidRPr="004401C5">
        <w:rPr>
          <w:rFonts w:ascii="Times New Roman" w:hAnsi="Times New Roman"/>
          <w:bCs/>
          <w:sz w:val="24"/>
          <w:szCs w:val="24"/>
        </w:rPr>
        <w:t>4:30 :</w:t>
      </w:r>
      <w:proofErr w:type="gramEnd"/>
    </w:p>
    <w:p w14:paraId="4EEEF4B6" w14:textId="77777777" w:rsidR="00A90AAB" w:rsidRPr="004401C5" w:rsidRDefault="00A90AAB" w:rsidP="00A90AAB">
      <w:pPr>
        <w:spacing w:after="0" w:line="480" w:lineRule="auto"/>
        <w:ind w:firstLine="851"/>
        <w:rPr>
          <w:rFonts w:ascii="Times New Roman" w:hAnsi="Times New Roman"/>
          <w:bCs/>
          <w:sz w:val="24"/>
          <w:szCs w:val="24"/>
        </w:rPr>
      </w:pPr>
      <w:r w:rsidRPr="00BF311F">
        <w:rPr>
          <w:rFonts w:ascii="Times New Roman" w:hAnsi="Times New Roman"/>
          <w:bCs/>
          <w:sz w:val="24"/>
          <w:szCs w:val="24"/>
        </w:rPr>
        <w:t>Lukas sekarang</w:t>
      </w:r>
      <w:r w:rsidRPr="004401C5">
        <w:rPr>
          <w:rFonts w:ascii="Times New Roman" w:hAnsi="Times New Roman"/>
          <w:bCs/>
          <w:sz w:val="24"/>
          <w:szCs w:val="24"/>
        </w:rPr>
        <w:t xml:space="preserve"> membawa kisah itu ke </w:t>
      </w:r>
      <w:r>
        <w:rPr>
          <w:rFonts w:ascii="Times New Roman" w:hAnsi="Times New Roman"/>
          <w:bCs/>
          <w:sz w:val="24"/>
          <w:szCs w:val="24"/>
        </w:rPr>
        <w:t>puncak dari Kuasa Tuhan yang</w:t>
      </w:r>
      <w:r w:rsidRPr="004401C5">
        <w:rPr>
          <w:rFonts w:ascii="Times New Roman" w:hAnsi="Times New Roman"/>
          <w:bCs/>
          <w:sz w:val="24"/>
          <w:szCs w:val="24"/>
        </w:rPr>
        <w:t xml:space="preserve"> besar lainnya</w:t>
      </w:r>
      <w:r>
        <w:rPr>
          <w:rFonts w:ascii="Times New Roman" w:hAnsi="Times New Roman"/>
          <w:bCs/>
          <w:sz w:val="24"/>
          <w:szCs w:val="24"/>
        </w:rPr>
        <w:t xml:space="preserve">. </w:t>
      </w:r>
      <w:r w:rsidRPr="004401C5">
        <w:rPr>
          <w:rFonts w:ascii="Times New Roman" w:hAnsi="Times New Roman"/>
          <w:bCs/>
          <w:sz w:val="24"/>
          <w:szCs w:val="24"/>
        </w:rPr>
        <w:t xml:space="preserve">Ini adalah pertemuan doa yang mengikuti pembebasan Petrus dan </w:t>
      </w:r>
      <w:r>
        <w:rPr>
          <w:rFonts w:ascii="Times New Roman" w:hAnsi="Times New Roman"/>
          <w:bCs/>
          <w:sz w:val="24"/>
          <w:szCs w:val="24"/>
        </w:rPr>
        <w:t xml:space="preserve">Yohanes </w:t>
      </w:r>
      <w:r w:rsidRPr="004401C5">
        <w:rPr>
          <w:rFonts w:ascii="Times New Roman" w:hAnsi="Times New Roman"/>
          <w:bCs/>
          <w:sz w:val="24"/>
          <w:szCs w:val="24"/>
        </w:rPr>
        <w:t xml:space="preserve">oleh </w:t>
      </w:r>
      <w:r>
        <w:rPr>
          <w:rFonts w:ascii="Times New Roman" w:hAnsi="Times New Roman"/>
          <w:bCs/>
          <w:sz w:val="24"/>
          <w:szCs w:val="24"/>
        </w:rPr>
        <w:t>Mahkamah Agama orang-orang Yahudi</w:t>
      </w:r>
      <w:r w:rsidRPr="004401C5">
        <w:rPr>
          <w:rFonts w:ascii="Times New Roman" w:hAnsi="Times New Roman"/>
          <w:bCs/>
          <w:sz w:val="24"/>
          <w:szCs w:val="24"/>
        </w:rPr>
        <w:t xml:space="preserve"> (4:23). Bukannya </w:t>
      </w:r>
      <w:r>
        <w:rPr>
          <w:rFonts w:ascii="Times New Roman" w:hAnsi="Times New Roman"/>
          <w:bCs/>
          <w:sz w:val="24"/>
          <w:szCs w:val="24"/>
        </w:rPr>
        <w:t>taku</w:t>
      </w:r>
      <w:r w:rsidRPr="004401C5">
        <w:rPr>
          <w:rFonts w:ascii="Times New Roman" w:hAnsi="Times New Roman"/>
          <w:bCs/>
          <w:sz w:val="24"/>
          <w:szCs w:val="24"/>
        </w:rPr>
        <w:t>t oleh ancaman dan peringatan dari pihak berwenang, orang-orang percaya ini hanya meninggikan suara mereka dalam doa dan pujian kepada Tuhan Yang Berdaulat (4:24–30).</w:t>
      </w:r>
      <w:r w:rsidRPr="00C97588">
        <w:rPr>
          <w:rStyle w:val="FootnoteReference"/>
        </w:rPr>
        <w:footnoteReference w:id="84"/>
      </w:r>
    </w:p>
    <w:p w14:paraId="402EBAE4" w14:textId="77777777"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Mereka mengutip sebagian dari Mazmur 2 tentang orang-orang kafir yang mengamuk dan menggunakannya sebagai nubuat tentang apa yang Herodes dan Pilatus lakukan terhadap Yesus, melihat dalam serangan itu pekerjaan Tuhan yang telah </w:t>
      </w:r>
      <w:r>
        <w:rPr>
          <w:rFonts w:ascii="Times New Roman" w:hAnsi="Times New Roman"/>
          <w:bCs/>
          <w:sz w:val="24"/>
          <w:szCs w:val="24"/>
        </w:rPr>
        <w:t>dinyatakan</w:t>
      </w:r>
      <w:r w:rsidRPr="004401C5">
        <w:rPr>
          <w:rFonts w:ascii="Times New Roman" w:hAnsi="Times New Roman"/>
          <w:bCs/>
          <w:sz w:val="24"/>
          <w:szCs w:val="24"/>
        </w:rPr>
        <w:t xml:space="preserve">. Lukas menjelaskan bahwa baik orang </w:t>
      </w:r>
      <w:proofErr w:type="gramStart"/>
      <w:r w:rsidRPr="004401C5">
        <w:rPr>
          <w:rFonts w:ascii="Times New Roman" w:hAnsi="Times New Roman"/>
          <w:bCs/>
          <w:sz w:val="24"/>
          <w:szCs w:val="24"/>
        </w:rPr>
        <w:t>Yahudi ,</w:t>
      </w:r>
      <w:proofErr w:type="gramEnd"/>
      <w:r w:rsidRPr="004401C5">
        <w:rPr>
          <w:rFonts w:ascii="Times New Roman" w:hAnsi="Times New Roman"/>
          <w:bCs/>
          <w:sz w:val="24"/>
          <w:szCs w:val="24"/>
        </w:rPr>
        <w:t xml:space="preserve"> yang diwakili oleh Herodes, dan orang Romawi , melalui </w:t>
      </w:r>
      <w:r w:rsidRPr="001D4677">
        <w:rPr>
          <w:rFonts w:ascii="Times New Roman" w:hAnsi="Times New Roman"/>
          <w:bCs/>
          <w:sz w:val="24"/>
          <w:szCs w:val="24"/>
        </w:rPr>
        <w:t xml:space="preserve">jaksa penuntut umum </w:t>
      </w:r>
      <w:r>
        <w:rPr>
          <w:rFonts w:ascii="Times New Roman" w:hAnsi="Times New Roman"/>
          <w:bCs/>
          <w:sz w:val="24"/>
          <w:szCs w:val="24"/>
        </w:rPr>
        <w:t xml:space="preserve">yaitu </w:t>
      </w:r>
      <w:r w:rsidRPr="004401C5">
        <w:rPr>
          <w:rFonts w:ascii="Times New Roman" w:hAnsi="Times New Roman"/>
          <w:bCs/>
          <w:sz w:val="24"/>
          <w:szCs w:val="24"/>
        </w:rPr>
        <w:lastRenderedPageBreak/>
        <w:t>Pilatus, bertanggung jawab atas kematian Yesus.</w:t>
      </w:r>
      <w:r w:rsidRPr="00C97588">
        <w:rPr>
          <w:rStyle w:val="FootnoteReference"/>
        </w:rPr>
        <w:footnoteReference w:id="85"/>
      </w:r>
      <w:r>
        <w:rPr>
          <w:rFonts w:ascii="Times New Roman" w:hAnsi="Times New Roman"/>
          <w:bCs/>
          <w:sz w:val="24"/>
          <w:szCs w:val="24"/>
        </w:rPr>
        <w:t xml:space="preserve"> </w:t>
      </w:r>
      <w:r w:rsidRPr="004401C5">
        <w:rPr>
          <w:rFonts w:ascii="Times New Roman" w:hAnsi="Times New Roman"/>
          <w:bCs/>
          <w:sz w:val="24"/>
          <w:szCs w:val="24"/>
        </w:rPr>
        <w:t>Sebagaimana para pengikut Yesus menafsirkan mazmur itu, bangsa</w:t>
      </w:r>
      <w:r>
        <w:rPr>
          <w:rFonts w:ascii="Times New Roman" w:hAnsi="Times New Roman"/>
          <w:bCs/>
          <w:sz w:val="24"/>
          <w:szCs w:val="24"/>
        </w:rPr>
        <w:t>-b</w:t>
      </w:r>
      <w:r w:rsidRPr="004401C5">
        <w:rPr>
          <w:rFonts w:ascii="Times New Roman" w:hAnsi="Times New Roman"/>
          <w:bCs/>
          <w:sz w:val="24"/>
          <w:szCs w:val="24"/>
        </w:rPr>
        <w:t xml:space="preserve">angsa </w:t>
      </w:r>
      <w:r>
        <w:rPr>
          <w:rFonts w:ascii="Times New Roman" w:hAnsi="Times New Roman"/>
          <w:bCs/>
          <w:sz w:val="24"/>
          <w:szCs w:val="24"/>
        </w:rPr>
        <w:t xml:space="preserve">lain </w:t>
      </w:r>
      <w:r w:rsidRPr="004401C5">
        <w:rPr>
          <w:rFonts w:ascii="Times New Roman" w:hAnsi="Times New Roman"/>
          <w:bCs/>
          <w:sz w:val="24"/>
          <w:szCs w:val="24"/>
        </w:rPr>
        <w:t xml:space="preserve">atau </w:t>
      </w:r>
      <w:r>
        <w:rPr>
          <w:rFonts w:ascii="Times New Roman" w:hAnsi="Times New Roman"/>
          <w:bCs/>
          <w:sz w:val="24"/>
          <w:szCs w:val="24"/>
        </w:rPr>
        <w:t>bangsa non-</w:t>
      </w:r>
      <w:r w:rsidRPr="004401C5">
        <w:rPr>
          <w:rFonts w:ascii="Times New Roman" w:hAnsi="Times New Roman"/>
          <w:bCs/>
          <w:sz w:val="24"/>
          <w:szCs w:val="24"/>
        </w:rPr>
        <w:t xml:space="preserve">Yahudi yang </w:t>
      </w:r>
      <w:r>
        <w:rPr>
          <w:rFonts w:ascii="Times New Roman" w:hAnsi="Times New Roman"/>
          <w:bCs/>
          <w:sz w:val="24"/>
          <w:szCs w:val="24"/>
        </w:rPr>
        <w:t xml:space="preserve">bangkit </w:t>
      </w:r>
      <w:r w:rsidRPr="004401C5">
        <w:rPr>
          <w:rFonts w:ascii="Times New Roman" w:hAnsi="Times New Roman"/>
          <w:bCs/>
          <w:sz w:val="24"/>
          <w:szCs w:val="24"/>
        </w:rPr>
        <w:t xml:space="preserve">melawan Yesus adalah orang-orang Romawi yang menghukum dan </w:t>
      </w:r>
      <w:r>
        <w:rPr>
          <w:rFonts w:ascii="Times New Roman" w:hAnsi="Times New Roman"/>
          <w:bCs/>
          <w:sz w:val="24"/>
          <w:szCs w:val="24"/>
        </w:rPr>
        <w:t>menyalibkan-Nya</w:t>
      </w:r>
      <w:r w:rsidRPr="004401C5">
        <w:rPr>
          <w:rFonts w:ascii="Times New Roman" w:hAnsi="Times New Roman"/>
          <w:bCs/>
          <w:sz w:val="24"/>
          <w:szCs w:val="24"/>
        </w:rPr>
        <w:t>. Selain itu, raja-raja di bumi yang</w:t>
      </w:r>
      <w:r>
        <w:rPr>
          <w:rFonts w:ascii="Times New Roman" w:hAnsi="Times New Roman"/>
          <w:bCs/>
          <w:sz w:val="24"/>
          <w:szCs w:val="24"/>
        </w:rPr>
        <w:t xml:space="preserve"> </w:t>
      </w:r>
      <w:r w:rsidRPr="004401C5">
        <w:rPr>
          <w:rFonts w:ascii="Times New Roman" w:hAnsi="Times New Roman"/>
          <w:bCs/>
          <w:sz w:val="24"/>
          <w:szCs w:val="24"/>
        </w:rPr>
        <w:t xml:space="preserve">termasuk menentang </w:t>
      </w:r>
      <w:r>
        <w:rPr>
          <w:rFonts w:ascii="Times New Roman" w:hAnsi="Times New Roman"/>
          <w:bCs/>
          <w:sz w:val="24"/>
          <w:szCs w:val="24"/>
        </w:rPr>
        <w:t>Dia</w:t>
      </w:r>
      <w:r w:rsidRPr="004401C5">
        <w:rPr>
          <w:rFonts w:ascii="Times New Roman" w:hAnsi="Times New Roman"/>
          <w:bCs/>
          <w:sz w:val="24"/>
          <w:szCs w:val="24"/>
        </w:rPr>
        <w:t xml:space="preserve"> </w:t>
      </w:r>
      <w:r>
        <w:rPr>
          <w:rFonts w:ascii="Times New Roman" w:hAnsi="Times New Roman"/>
          <w:bCs/>
          <w:sz w:val="24"/>
          <w:szCs w:val="24"/>
        </w:rPr>
        <w:t xml:space="preserve">adalah </w:t>
      </w:r>
      <w:r w:rsidRPr="004401C5">
        <w:rPr>
          <w:rFonts w:ascii="Times New Roman" w:hAnsi="Times New Roman"/>
          <w:bCs/>
          <w:sz w:val="24"/>
          <w:szCs w:val="24"/>
        </w:rPr>
        <w:t xml:space="preserve">Herodes Antipas. </w:t>
      </w:r>
    </w:p>
    <w:p w14:paraId="5BC48F53" w14:textId="77777777"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Lukas </w:t>
      </w:r>
      <w:r>
        <w:rPr>
          <w:rFonts w:ascii="Times New Roman" w:hAnsi="Times New Roman"/>
          <w:bCs/>
          <w:sz w:val="24"/>
          <w:szCs w:val="24"/>
        </w:rPr>
        <w:t>menyatakan bahwa orang-orang Yahudi pada kala itu tidak mempercayai dan mengakui bahwa Yesus adalah Sang Mesias itu yang sesuai dengan nubuatan pada kitab Taurat bahwa Ia akan mengalami kematian dengan cara yang hina</w:t>
      </w:r>
      <w:r w:rsidRPr="004401C5">
        <w:rPr>
          <w:rFonts w:ascii="Times New Roman" w:hAnsi="Times New Roman"/>
          <w:bCs/>
          <w:sz w:val="24"/>
          <w:szCs w:val="24"/>
        </w:rPr>
        <w:t xml:space="preserve">. Bagi Lukas dan orang-orang percaya awal, </w:t>
      </w:r>
      <w:r>
        <w:rPr>
          <w:rFonts w:ascii="Times New Roman" w:hAnsi="Times New Roman"/>
          <w:bCs/>
          <w:sz w:val="24"/>
          <w:szCs w:val="24"/>
        </w:rPr>
        <w:t>mengalami ketakutan dan tekanan jika mengaku bahwa mereka pengikut Kristus.</w:t>
      </w:r>
      <w:r w:rsidRPr="004401C5">
        <w:rPr>
          <w:rFonts w:ascii="Times New Roman" w:hAnsi="Times New Roman"/>
          <w:bCs/>
          <w:sz w:val="24"/>
          <w:szCs w:val="24"/>
        </w:rPr>
        <w:t xml:space="preserve"> Namun Tuhan, dengan hikmat dan kuasa yang tak terbatas, telah menggunakan </w:t>
      </w:r>
      <w:r>
        <w:rPr>
          <w:rFonts w:ascii="Times New Roman" w:hAnsi="Times New Roman"/>
          <w:bCs/>
          <w:sz w:val="24"/>
          <w:szCs w:val="24"/>
        </w:rPr>
        <w:t xml:space="preserve">kelakuan </w:t>
      </w:r>
      <w:r w:rsidRPr="004401C5">
        <w:rPr>
          <w:rFonts w:ascii="Times New Roman" w:hAnsi="Times New Roman"/>
          <w:bCs/>
          <w:sz w:val="24"/>
          <w:szCs w:val="24"/>
        </w:rPr>
        <w:t xml:space="preserve">jahat mereka untuk memenuhi rencana </w:t>
      </w:r>
      <w:r>
        <w:rPr>
          <w:rFonts w:ascii="Times New Roman" w:hAnsi="Times New Roman"/>
          <w:bCs/>
          <w:sz w:val="24"/>
          <w:szCs w:val="24"/>
        </w:rPr>
        <w:t>penebusan dosa manusia dengan nyawa-Nya</w:t>
      </w:r>
      <w:r w:rsidRPr="004401C5">
        <w:rPr>
          <w:rFonts w:ascii="Times New Roman" w:hAnsi="Times New Roman"/>
          <w:bCs/>
          <w:sz w:val="24"/>
          <w:szCs w:val="24"/>
        </w:rPr>
        <w:t xml:space="preserve"> sendiri (4:28</w:t>
      </w:r>
      <w:proofErr w:type="gramStart"/>
      <w:r w:rsidRPr="004401C5">
        <w:rPr>
          <w:rFonts w:ascii="Times New Roman" w:hAnsi="Times New Roman"/>
          <w:bCs/>
          <w:sz w:val="24"/>
          <w:szCs w:val="24"/>
        </w:rPr>
        <w:t>) .</w:t>
      </w:r>
      <w:proofErr w:type="gramEnd"/>
    </w:p>
    <w:p w14:paraId="1EBB3C78" w14:textId="77777777" w:rsidR="00A90AAB" w:rsidRPr="004401C5" w:rsidRDefault="00A90AAB" w:rsidP="00A90AAB">
      <w:pPr>
        <w:spacing w:after="0" w:line="480" w:lineRule="auto"/>
        <w:ind w:firstLine="851"/>
        <w:rPr>
          <w:rFonts w:ascii="Times New Roman" w:hAnsi="Times New Roman"/>
          <w:bCs/>
          <w:sz w:val="24"/>
          <w:szCs w:val="24"/>
        </w:rPr>
      </w:pPr>
      <w:r w:rsidRPr="004401C5">
        <w:rPr>
          <w:rFonts w:ascii="Times New Roman" w:hAnsi="Times New Roman"/>
          <w:bCs/>
          <w:sz w:val="24"/>
          <w:szCs w:val="24"/>
        </w:rPr>
        <w:t xml:space="preserve">Pemahaman tentang </w:t>
      </w:r>
      <w:r>
        <w:rPr>
          <w:rFonts w:ascii="Times New Roman" w:hAnsi="Times New Roman"/>
          <w:bCs/>
          <w:sz w:val="24"/>
          <w:szCs w:val="24"/>
        </w:rPr>
        <w:t>keadaan</w:t>
      </w:r>
      <w:r w:rsidRPr="004401C5">
        <w:rPr>
          <w:rFonts w:ascii="Times New Roman" w:hAnsi="Times New Roman"/>
          <w:bCs/>
          <w:sz w:val="24"/>
          <w:szCs w:val="24"/>
        </w:rPr>
        <w:t xml:space="preserve"> ini menuntun orang-orang percaya Yerusalem untuk m</w:t>
      </w:r>
      <w:r>
        <w:rPr>
          <w:rFonts w:ascii="Times New Roman" w:hAnsi="Times New Roman"/>
          <w:bCs/>
          <w:sz w:val="24"/>
          <w:szCs w:val="24"/>
        </w:rPr>
        <w:t>eminta</w:t>
      </w:r>
      <w:r w:rsidRPr="004401C5">
        <w:rPr>
          <w:rFonts w:ascii="Times New Roman" w:hAnsi="Times New Roman"/>
          <w:bCs/>
          <w:sz w:val="24"/>
          <w:szCs w:val="24"/>
        </w:rPr>
        <w:t xml:space="preserve"> dua permintaan. </w:t>
      </w:r>
      <w:r>
        <w:rPr>
          <w:rFonts w:ascii="Times New Roman" w:hAnsi="Times New Roman"/>
          <w:bCs/>
          <w:sz w:val="24"/>
          <w:szCs w:val="24"/>
        </w:rPr>
        <w:t>Mereka tidak</w:t>
      </w:r>
      <w:r w:rsidRPr="004401C5">
        <w:rPr>
          <w:rFonts w:ascii="Times New Roman" w:hAnsi="Times New Roman"/>
          <w:bCs/>
          <w:sz w:val="24"/>
          <w:szCs w:val="24"/>
        </w:rPr>
        <w:t xml:space="preserve"> meminta agar Tuhan mengurangi atau menghilangkan ancaman</w:t>
      </w:r>
      <w:r>
        <w:rPr>
          <w:rFonts w:ascii="Times New Roman" w:hAnsi="Times New Roman"/>
          <w:bCs/>
          <w:sz w:val="24"/>
          <w:szCs w:val="24"/>
        </w:rPr>
        <w:t xml:space="preserve"> yang ditujukan</w:t>
      </w:r>
      <w:r w:rsidRPr="004401C5">
        <w:rPr>
          <w:rFonts w:ascii="Times New Roman" w:hAnsi="Times New Roman"/>
          <w:bCs/>
          <w:sz w:val="24"/>
          <w:szCs w:val="24"/>
        </w:rPr>
        <w:t xml:space="preserve"> terhadap mereka, </w:t>
      </w:r>
      <w:r>
        <w:rPr>
          <w:rFonts w:ascii="Times New Roman" w:hAnsi="Times New Roman"/>
          <w:bCs/>
          <w:sz w:val="24"/>
          <w:szCs w:val="24"/>
        </w:rPr>
        <w:t xml:space="preserve">tetapi </w:t>
      </w:r>
      <w:r w:rsidRPr="004401C5">
        <w:rPr>
          <w:rFonts w:ascii="Times New Roman" w:hAnsi="Times New Roman"/>
          <w:bCs/>
          <w:sz w:val="24"/>
          <w:szCs w:val="24"/>
        </w:rPr>
        <w:t xml:space="preserve">mereka berdoa agar mereka diberi semua keberanian untuk mengucapkan firman. </w:t>
      </w:r>
      <w:r>
        <w:rPr>
          <w:rFonts w:ascii="Times New Roman" w:hAnsi="Times New Roman"/>
          <w:bCs/>
          <w:sz w:val="24"/>
          <w:szCs w:val="24"/>
        </w:rPr>
        <w:t>Ketika m</w:t>
      </w:r>
      <w:r w:rsidRPr="004401C5">
        <w:rPr>
          <w:rFonts w:ascii="Times New Roman" w:hAnsi="Times New Roman"/>
          <w:bCs/>
          <w:sz w:val="24"/>
          <w:szCs w:val="24"/>
        </w:rPr>
        <w:t xml:space="preserve">ereka sudah </w:t>
      </w:r>
      <w:r>
        <w:rPr>
          <w:rFonts w:ascii="Times New Roman" w:hAnsi="Times New Roman"/>
          <w:bCs/>
          <w:sz w:val="24"/>
          <w:szCs w:val="24"/>
        </w:rPr>
        <w:t>mendapatkan ke</w:t>
      </w:r>
      <w:r w:rsidRPr="004401C5">
        <w:rPr>
          <w:rFonts w:ascii="Times New Roman" w:hAnsi="Times New Roman"/>
          <w:bCs/>
          <w:sz w:val="24"/>
          <w:szCs w:val="24"/>
        </w:rPr>
        <w:t>berani</w:t>
      </w:r>
      <w:r>
        <w:rPr>
          <w:rFonts w:ascii="Times New Roman" w:hAnsi="Times New Roman"/>
          <w:bCs/>
          <w:sz w:val="24"/>
          <w:szCs w:val="24"/>
        </w:rPr>
        <w:t>an</w:t>
      </w:r>
      <w:r w:rsidRPr="004401C5">
        <w:rPr>
          <w:rFonts w:ascii="Times New Roman" w:hAnsi="Times New Roman"/>
          <w:bCs/>
          <w:sz w:val="24"/>
          <w:szCs w:val="24"/>
        </w:rPr>
        <w:t xml:space="preserve">. Sekarang mereka </w:t>
      </w:r>
      <w:r>
        <w:rPr>
          <w:rFonts w:ascii="Times New Roman" w:hAnsi="Times New Roman"/>
          <w:bCs/>
          <w:sz w:val="24"/>
          <w:szCs w:val="24"/>
        </w:rPr>
        <w:t>meminta kepadaTuhan, p</w:t>
      </w:r>
      <w:r w:rsidRPr="004401C5">
        <w:rPr>
          <w:rFonts w:ascii="Times New Roman" w:hAnsi="Times New Roman"/>
          <w:bCs/>
          <w:sz w:val="24"/>
          <w:szCs w:val="24"/>
        </w:rPr>
        <w:t xml:space="preserve">ermintaan mereka adalah agar Tuhan terus menyembuhkan dan melakukan tanda-tanda dan keajaiban </w:t>
      </w:r>
      <w:r>
        <w:rPr>
          <w:rFonts w:ascii="Times New Roman" w:hAnsi="Times New Roman"/>
          <w:bCs/>
          <w:sz w:val="24"/>
          <w:szCs w:val="24"/>
        </w:rPr>
        <w:t xml:space="preserve">melalui pelayanan mereka </w:t>
      </w:r>
      <w:r w:rsidRPr="004401C5">
        <w:rPr>
          <w:rFonts w:ascii="Times New Roman" w:hAnsi="Times New Roman"/>
          <w:bCs/>
          <w:sz w:val="24"/>
          <w:szCs w:val="24"/>
        </w:rPr>
        <w:t>(4:29–30).</w:t>
      </w:r>
      <w:r w:rsidRPr="00C97588">
        <w:rPr>
          <w:rStyle w:val="FootnoteReference"/>
        </w:rPr>
        <w:footnoteReference w:id="86"/>
      </w:r>
    </w:p>
    <w:p w14:paraId="100B8EDB" w14:textId="77777777" w:rsidR="00A90AAB" w:rsidRPr="004401C5" w:rsidRDefault="00A90AAB" w:rsidP="00A90AAB">
      <w:pPr>
        <w:spacing w:after="0" w:line="480" w:lineRule="auto"/>
        <w:ind w:firstLine="851"/>
        <w:rPr>
          <w:rFonts w:ascii="Times New Roman" w:hAnsi="Times New Roman"/>
          <w:bCs/>
          <w:sz w:val="24"/>
          <w:szCs w:val="24"/>
        </w:rPr>
      </w:pPr>
      <w:r>
        <w:rPr>
          <w:rFonts w:ascii="Times New Roman" w:hAnsi="Times New Roman"/>
          <w:bCs/>
          <w:sz w:val="24"/>
          <w:szCs w:val="24"/>
        </w:rPr>
        <w:lastRenderedPageBreak/>
        <w:t>Diakhir doa penyembahan mereka maka t</w:t>
      </w:r>
      <w:r w:rsidRPr="004401C5">
        <w:rPr>
          <w:rFonts w:ascii="Times New Roman" w:hAnsi="Times New Roman"/>
          <w:bCs/>
          <w:sz w:val="24"/>
          <w:szCs w:val="24"/>
        </w:rPr>
        <w:t xml:space="preserve">empat itu terguncang ketika Roh Kudus turun, memenuhi setiap orang dengan keberanian </w:t>
      </w:r>
      <w:r>
        <w:rPr>
          <w:rFonts w:ascii="Times New Roman" w:hAnsi="Times New Roman"/>
          <w:bCs/>
          <w:sz w:val="24"/>
          <w:szCs w:val="24"/>
        </w:rPr>
        <w:t xml:space="preserve">yang </w:t>
      </w:r>
      <w:r w:rsidRPr="004401C5">
        <w:rPr>
          <w:rFonts w:ascii="Times New Roman" w:hAnsi="Times New Roman"/>
          <w:bCs/>
          <w:sz w:val="24"/>
          <w:szCs w:val="24"/>
        </w:rPr>
        <w:t xml:space="preserve">baru </w:t>
      </w:r>
      <w:r>
        <w:rPr>
          <w:rFonts w:ascii="Times New Roman" w:hAnsi="Times New Roman"/>
          <w:bCs/>
          <w:sz w:val="24"/>
          <w:szCs w:val="24"/>
        </w:rPr>
        <w:t>sesuai dengan seperti yang</w:t>
      </w:r>
      <w:r w:rsidRPr="004401C5">
        <w:rPr>
          <w:rFonts w:ascii="Times New Roman" w:hAnsi="Times New Roman"/>
          <w:bCs/>
          <w:sz w:val="24"/>
          <w:szCs w:val="24"/>
        </w:rPr>
        <w:t xml:space="preserve"> mereka </w:t>
      </w:r>
      <w:r>
        <w:rPr>
          <w:rFonts w:ascii="Times New Roman" w:hAnsi="Times New Roman"/>
          <w:bCs/>
          <w:sz w:val="24"/>
          <w:szCs w:val="24"/>
        </w:rPr>
        <w:t>p</w:t>
      </w:r>
      <w:r w:rsidRPr="004401C5">
        <w:rPr>
          <w:rFonts w:ascii="Times New Roman" w:hAnsi="Times New Roman"/>
          <w:bCs/>
          <w:sz w:val="24"/>
          <w:szCs w:val="24"/>
        </w:rPr>
        <w:t xml:space="preserve">inta, dan mengguncang dasar tempat mereka </w:t>
      </w:r>
      <w:r>
        <w:rPr>
          <w:rFonts w:ascii="Times New Roman" w:hAnsi="Times New Roman"/>
          <w:bCs/>
          <w:sz w:val="24"/>
          <w:szCs w:val="24"/>
        </w:rPr>
        <w:t>berada</w:t>
      </w:r>
      <w:r w:rsidRPr="004401C5">
        <w:rPr>
          <w:rFonts w:ascii="Times New Roman" w:hAnsi="Times New Roman"/>
          <w:bCs/>
          <w:sz w:val="24"/>
          <w:szCs w:val="24"/>
        </w:rPr>
        <w:t xml:space="preserve">. Tanggapan ilahi semacam ini muncul lagi dalam pengalaman </w:t>
      </w:r>
      <w:r>
        <w:rPr>
          <w:rFonts w:ascii="Times New Roman" w:hAnsi="Times New Roman"/>
          <w:bCs/>
          <w:sz w:val="24"/>
          <w:szCs w:val="24"/>
        </w:rPr>
        <w:t xml:space="preserve">pelayanan </w:t>
      </w:r>
      <w:r w:rsidRPr="004401C5">
        <w:rPr>
          <w:rFonts w:ascii="Times New Roman" w:hAnsi="Times New Roman"/>
          <w:bCs/>
          <w:sz w:val="24"/>
          <w:szCs w:val="24"/>
        </w:rPr>
        <w:t>Paulus dan Silas di Filipi (16:25-26).</w:t>
      </w:r>
    </w:p>
    <w:p w14:paraId="26741112" w14:textId="77777777" w:rsidR="00A90AAB" w:rsidRPr="004401C5" w:rsidRDefault="00A90AAB" w:rsidP="00A90AAB">
      <w:pPr>
        <w:spacing w:line="480" w:lineRule="auto"/>
        <w:ind w:firstLine="851"/>
        <w:rPr>
          <w:rFonts w:ascii="Times New Roman" w:eastAsiaTheme="minorHAnsi" w:hAnsi="Times New Roman"/>
          <w:bCs/>
          <w:sz w:val="24"/>
          <w:szCs w:val="24"/>
          <w:lang w:bidi="he-IL"/>
        </w:rPr>
      </w:pPr>
      <w:r w:rsidRPr="004401C5">
        <w:rPr>
          <w:rFonts w:ascii="Times New Roman" w:eastAsiaTheme="minorHAnsi" w:hAnsi="Times New Roman"/>
          <w:bCs/>
          <w:sz w:val="24"/>
          <w:szCs w:val="24"/>
          <w:lang w:bidi="he-IL"/>
        </w:rPr>
        <w:t>“Lalu Petrus, yang dipenuhi Roh Kudus, berkata.” Pada hari Pentakosta Petrus dan yang lainnya menerima Roh Kudus, yang terus tinggal di dalam mereka. Namun demikian, Roh pada kesempatan-kesempatan khusus mem</w:t>
      </w:r>
      <w:r>
        <w:rPr>
          <w:rFonts w:ascii="Times New Roman" w:eastAsiaTheme="minorHAnsi" w:hAnsi="Times New Roman"/>
          <w:bCs/>
          <w:sz w:val="24"/>
          <w:szCs w:val="24"/>
          <w:lang w:bidi="he-IL"/>
        </w:rPr>
        <w:t>ampukan</w:t>
      </w:r>
      <w:r w:rsidRPr="004401C5">
        <w:rPr>
          <w:rFonts w:ascii="Times New Roman" w:eastAsiaTheme="minorHAnsi" w:hAnsi="Times New Roman"/>
          <w:bCs/>
          <w:sz w:val="24"/>
          <w:szCs w:val="24"/>
          <w:lang w:bidi="he-IL"/>
        </w:rPr>
        <w:t xml:space="preserve"> para rasul untuk berbicara dengan berani, karena Yesus telah memberi tahu murid-murid-Nya, “Tetapi ketika mereka menangkap kamu, jangan khawatir tentang apa yang akan kamu katakan atau bagaimana kamu akan mengatakannya. Karena apa yang harus kamu katakan akan diberikan kepadamu pada waktu itu, karena bukan kamu yang berbicara, tetapi Roh Bapamu yang berbicara melalui kamu” (Mat. 10:19-20). Petrus mengalami penggenapan kata-kata Yesus ketika ia berdiri di hadapan </w:t>
      </w:r>
      <w:r>
        <w:rPr>
          <w:rFonts w:ascii="Times New Roman" w:eastAsiaTheme="minorHAnsi" w:hAnsi="Times New Roman"/>
          <w:bCs/>
          <w:sz w:val="24"/>
          <w:szCs w:val="24"/>
          <w:lang w:bidi="he-IL"/>
        </w:rPr>
        <w:t>Mahkamah Agama orang-orang Yahudi</w:t>
      </w:r>
      <w:r w:rsidRPr="004401C5">
        <w:rPr>
          <w:rFonts w:ascii="Times New Roman" w:eastAsiaTheme="minorHAnsi" w:hAnsi="Times New Roman"/>
          <w:bCs/>
          <w:sz w:val="24"/>
          <w:szCs w:val="24"/>
          <w:lang w:bidi="he-IL"/>
        </w:rPr>
        <w:t>.</w:t>
      </w:r>
    </w:p>
    <w:p w14:paraId="4B616F19" w14:textId="3B8A7679" w:rsidR="00A90AAB" w:rsidRPr="001C54EF" w:rsidRDefault="00A90AAB" w:rsidP="001C54EF">
      <w:pPr>
        <w:spacing w:line="480" w:lineRule="auto"/>
        <w:ind w:firstLine="851"/>
        <w:rPr>
          <w:rFonts w:ascii="Times New Roman" w:eastAsiaTheme="minorHAnsi" w:hAnsi="Times New Roman"/>
          <w:bCs/>
          <w:sz w:val="24"/>
          <w:szCs w:val="24"/>
          <w:lang w:bidi="he-IL"/>
        </w:rPr>
      </w:pPr>
      <w:r>
        <w:rPr>
          <w:rFonts w:ascii="Times New Roman" w:hAnsi="Times New Roman"/>
          <w:bCs/>
          <w:sz w:val="24"/>
          <w:szCs w:val="24"/>
        </w:rPr>
        <w:t xml:space="preserve">Kesimpulan dari eksegesis ini berkenaan dengan pertanyaan penelitian adalah Lukas ingin menekankan bagaimana pelayanan Petrus dalam pemberitaan Injil yang membawanya kedalam ranah persidangan di Mahkamah Agama hal ini Ia menyatakan bahwa kuasa yang ia dapatkan merupakan kuasa yang sama saat Yesus Kristus kerjakan dalam dunia dan dia adalah saksi mata yang melihat bagaimana Yesus melakukan segala </w:t>
      </w:r>
      <w:r w:rsidR="00DC174F">
        <w:rPr>
          <w:rFonts w:ascii="Times New Roman" w:hAnsi="Times New Roman"/>
          <w:bCs/>
          <w:sz w:val="24"/>
          <w:szCs w:val="24"/>
        </w:rPr>
        <w:t>mukjizat</w:t>
      </w:r>
      <w:r>
        <w:rPr>
          <w:rFonts w:ascii="Times New Roman" w:hAnsi="Times New Roman"/>
          <w:bCs/>
          <w:sz w:val="24"/>
          <w:szCs w:val="24"/>
        </w:rPr>
        <w:t xml:space="preserve"> yang ada. Kata kesembuhan dalam teks ini mengunakan kata dalam bahasa Yunani yaitu </w:t>
      </w:r>
      <w:proofErr w:type="gramStart"/>
      <w:r w:rsidRPr="004401C5">
        <w:rPr>
          <w:rFonts w:ascii="Bwgrkl" w:eastAsiaTheme="minorHAnsi" w:hAnsi="Bwgrkl" w:cs="Bwgrkl"/>
          <w:bCs/>
          <w:sz w:val="24"/>
          <w:szCs w:val="24"/>
          <w:lang w:bidi="he-IL"/>
        </w:rPr>
        <w:t>i;asin</w:t>
      </w:r>
      <w:proofErr w:type="gramEnd"/>
      <w:r w:rsidRPr="004401C5">
        <w:rPr>
          <w:rFonts w:ascii="Bwgrkl" w:eastAsiaTheme="minorHAnsi" w:hAnsi="Bwgrkl" w:cs="Bwgrk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iasin,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dari kata </w:t>
      </w:r>
      <w:r w:rsidRPr="008D1263">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(iasis) (kesembuhan</w:t>
      </w:r>
      <w:r>
        <w:rPr>
          <w:rFonts w:ascii="Times New Roman" w:eastAsiaTheme="minorHAnsi" w:hAnsi="Times New Roman"/>
          <w:bCs/>
          <w:sz w:val="24"/>
          <w:szCs w:val="24"/>
          <w:lang w:bidi="he-IL"/>
        </w:rPr>
        <w:t>)</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w:t>
      </w:r>
      <w:r>
        <w:rPr>
          <w:rFonts w:ascii="Times New Roman" w:eastAsia="Times New Roman" w:hAnsi="Times New Roman"/>
          <w:sz w:val="24"/>
          <w:szCs w:val="24"/>
        </w:rPr>
        <w:t xml:space="preserve"> dan hasil </w:t>
      </w:r>
      <w:r>
        <w:rPr>
          <w:rFonts w:ascii="Times New Roman" w:eastAsia="Times New Roman" w:hAnsi="Times New Roman"/>
          <w:sz w:val="24"/>
          <w:szCs w:val="24"/>
        </w:rPr>
        <w:lastRenderedPageBreak/>
        <w:t xml:space="preserve">dari sebuah </w:t>
      </w:r>
      <w:r w:rsidR="00DC174F">
        <w:rPr>
          <w:rFonts w:ascii="Times New Roman" w:eastAsia="Times New Roman" w:hAnsi="Times New Roman"/>
          <w:sz w:val="24"/>
          <w:szCs w:val="24"/>
        </w:rPr>
        <w:t>mukjizat</w:t>
      </w:r>
      <w:r>
        <w:rPr>
          <w:rFonts w:ascii="Times New Roman" w:eastAsia="Times New Roman" w:hAnsi="Times New Roman"/>
          <w:sz w:val="24"/>
          <w:szCs w:val="24"/>
        </w:rPr>
        <w:t xml:space="preserve"> kesembuhan yang dalam teks ini merujuk kepada kesembuhan yang dilakukan oleh Tuhan Yesus.</w:t>
      </w:r>
    </w:p>
    <w:p w14:paraId="73EFEFE4" w14:textId="77777777" w:rsidR="00A90AAB" w:rsidRPr="00721F50" w:rsidRDefault="00A90AAB" w:rsidP="00C129AB">
      <w:pPr>
        <w:pStyle w:val="ListParagraph"/>
        <w:numPr>
          <w:ilvl w:val="0"/>
          <w:numId w:val="29"/>
        </w:numPr>
        <w:spacing w:line="480" w:lineRule="auto"/>
        <w:ind w:left="284" w:hanging="284"/>
        <w:rPr>
          <w:rFonts w:ascii="Times New Roman" w:hAnsi="Times New Roman"/>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w:t>
      </w:r>
      <w:bookmarkStart w:id="30" w:name="_Hlk74130500"/>
      <w:r w:rsidRPr="00721F50">
        <w:rPr>
          <w:rFonts w:ascii="Times New Roman" w:hAnsi="Times New Roman"/>
          <w:bCs/>
          <w:sz w:val="24"/>
          <w:szCs w:val="24"/>
        </w:rPr>
        <w:t>5:16</w:t>
      </w:r>
      <w:bookmarkEnd w:id="30"/>
    </w:p>
    <w:p w14:paraId="56D2E78D"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proofErr w:type="gramStart"/>
      <w:r w:rsidRPr="004401C5">
        <w:rPr>
          <w:rFonts w:ascii="Bwgrkl" w:eastAsiaTheme="minorHAnsi" w:hAnsi="Bwgrkl" w:cs="Bwgrkl"/>
          <w:bCs/>
          <w:sz w:val="24"/>
          <w:szCs w:val="24"/>
          <w:lang w:bidi="he-IL"/>
        </w:rPr>
        <w:t>Sunh,rceto</w:t>
      </w:r>
      <w:proofErr w:type="gramEnd"/>
      <w:r w:rsidRPr="004401C5">
        <w:rPr>
          <w:rFonts w:ascii="Bwgrkl" w:eastAsiaTheme="minorHAnsi" w:hAnsi="Bwgrkl" w:cs="Bwgrkl"/>
          <w:bCs/>
          <w:sz w:val="24"/>
          <w:szCs w:val="24"/>
          <w:lang w:bidi="he-IL"/>
        </w:rPr>
        <w:t xml:space="preserve"> de. kai. to. plh/qoj tw/n </w:t>
      </w:r>
      <w:proofErr w:type="gramStart"/>
      <w:r w:rsidRPr="004401C5">
        <w:rPr>
          <w:rFonts w:ascii="Bwgrkl" w:eastAsiaTheme="minorHAnsi" w:hAnsi="Bwgrkl" w:cs="Bwgrkl"/>
          <w:bCs/>
          <w:sz w:val="24"/>
          <w:szCs w:val="24"/>
          <w:lang w:bidi="he-IL"/>
        </w:rPr>
        <w:t>pe,rix</w:t>
      </w:r>
      <w:proofErr w:type="gramEnd"/>
      <w:r w:rsidRPr="004401C5">
        <w:rPr>
          <w:rFonts w:ascii="Bwgrkl" w:eastAsiaTheme="minorHAnsi" w:hAnsi="Bwgrkl" w:cs="Bwgrkl"/>
          <w:bCs/>
          <w:sz w:val="24"/>
          <w:szCs w:val="24"/>
          <w:lang w:bidi="he-IL"/>
        </w:rPr>
        <w:t xml:space="preserve"> po,lewn eivj ~Ierousalh,m( </w:t>
      </w:r>
      <w:r w:rsidRPr="004401C5">
        <w:rPr>
          <w:rFonts w:ascii="Bwgrkl" w:eastAsiaTheme="minorHAnsi" w:hAnsi="Bwgrkl" w:cs="Arial"/>
          <w:bCs/>
          <w:sz w:val="24"/>
          <w:szCs w:val="24"/>
          <w:lang w:bidi="he-IL"/>
        </w:rPr>
        <w:t xml:space="preserve">fe,rontej avsqenei/j kai. </w:t>
      </w:r>
      <w:proofErr w:type="gramStart"/>
      <w:r w:rsidRPr="004401C5">
        <w:rPr>
          <w:rFonts w:ascii="Bwgrkl" w:eastAsiaTheme="minorHAnsi" w:hAnsi="Bwgrkl" w:cs="Arial"/>
          <w:bCs/>
          <w:sz w:val="24"/>
          <w:szCs w:val="24"/>
          <w:lang w:bidi="he-IL"/>
        </w:rPr>
        <w:t>ovcloume,nouj</w:t>
      </w:r>
      <w:proofErr w:type="gramEnd"/>
      <w:r w:rsidRPr="004401C5">
        <w:rPr>
          <w:rFonts w:ascii="Bwgrkl" w:eastAsiaTheme="minorHAnsi" w:hAnsi="Bwgrkl" w:cs="Arial"/>
          <w:bCs/>
          <w:sz w:val="24"/>
          <w:szCs w:val="24"/>
          <w:lang w:bidi="he-IL"/>
        </w:rPr>
        <w:t xml:space="preserve"> u`po. </w:t>
      </w:r>
      <w:proofErr w:type="gramStart"/>
      <w:r w:rsidRPr="004401C5">
        <w:rPr>
          <w:rFonts w:ascii="Bwgrkl" w:eastAsiaTheme="minorHAnsi" w:hAnsi="Bwgrkl" w:cs="Arial"/>
          <w:bCs/>
          <w:sz w:val="24"/>
          <w:szCs w:val="24"/>
          <w:lang w:bidi="he-IL"/>
        </w:rPr>
        <w:t>pneuma,twn</w:t>
      </w:r>
      <w:proofErr w:type="gramEnd"/>
      <w:r w:rsidRPr="004401C5">
        <w:rPr>
          <w:rFonts w:ascii="Bwgrkl" w:eastAsiaTheme="minorHAnsi" w:hAnsi="Bwgrkl" w:cs="Arial"/>
          <w:bCs/>
          <w:sz w:val="24"/>
          <w:szCs w:val="24"/>
          <w:lang w:bidi="he-IL"/>
        </w:rPr>
        <w:t xml:space="preserve"> avkaqa,rtwn( oi[tinej evqerapeu,onto a[pantejÅ</w:t>
      </w:r>
    </w:p>
    <w:p w14:paraId="7409F173"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3C80B1D4" w14:textId="77777777" w:rsidR="00A90AAB" w:rsidRPr="004401C5" w:rsidRDefault="00A90AAB" w:rsidP="00A90AAB">
      <w:pPr>
        <w:spacing w:line="480" w:lineRule="auto"/>
        <w:rPr>
          <w:bCs/>
          <w:i/>
          <w:iCs/>
          <w:sz w:val="24"/>
          <w:szCs w:val="24"/>
        </w:rPr>
      </w:pPr>
      <w:r w:rsidRPr="004401C5">
        <w:rPr>
          <w:rFonts w:ascii="Times New Roman" w:hAnsi="Times New Roman"/>
          <w:bCs/>
          <w:sz w:val="24"/>
          <w:szCs w:val="24"/>
        </w:rPr>
        <w:tab/>
      </w:r>
      <w:r w:rsidRPr="004401C5">
        <w:rPr>
          <w:rFonts w:ascii="Times New Roman" w:hAnsi="Times New Roman"/>
          <w:bCs/>
          <w:i/>
          <w:iCs/>
          <w:sz w:val="24"/>
          <w:szCs w:val="24"/>
        </w:rPr>
        <w:t>“Sunercheto de kai to elethos ton peris poleon eis Ierousalem, pherontes asthenis kai ochloumenous hupo pneumaton akatharton, ohitines entherapeuono hapantes.”</w:t>
      </w:r>
    </w:p>
    <w:p w14:paraId="3032DEF8"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2AA0987A" w14:textId="678CE795"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Sunh,rceto</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Sunercheto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 </w:t>
      </w:r>
      <w:r w:rsidR="003049C2">
        <w:rPr>
          <w:rFonts w:ascii="Times New Roman" w:eastAsiaTheme="minorHAnsi" w:hAnsi="Times New Roman"/>
          <w:bCs/>
          <w:sz w:val="24"/>
          <w:szCs w:val="24"/>
          <w:lang w:bidi="he-IL"/>
        </w:rPr>
        <w:t>middle</w:t>
      </w:r>
      <w:r w:rsidRPr="004401C5">
        <w:rPr>
          <w:rFonts w:ascii="Times New Roman" w:eastAsiaTheme="minorHAnsi" w:hAnsi="Times New Roman"/>
          <w:bCs/>
          <w:sz w:val="24"/>
          <w:szCs w:val="24"/>
          <w:lang w:bidi="he-IL"/>
        </w:rPr>
        <w:t xml:space="preserve"> 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3049C2">
        <w:rPr>
          <w:rFonts w:ascii="Times New Roman" w:eastAsiaTheme="minorHAnsi" w:hAnsi="Times New Roman"/>
          <w:bCs/>
          <w:sz w:val="24"/>
          <w:szCs w:val="24"/>
          <w:lang w:bidi="he-IL"/>
        </w:rPr>
        <w:t xml:space="preserve">dia benar-benar sedang </w:t>
      </w:r>
      <w:r w:rsidRPr="004401C5">
        <w:rPr>
          <w:rFonts w:ascii="Times New Roman" w:eastAsiaTheme="minorHAnsi" w:hAnsi="Times New Roman"/>
          <w:bCs/>
          <w:sz w:val="24"/>
          <w:szCs w:val="24"/>
          <w:lang w:bidi="he-IL"/>
        </w:rPr>
        <w:t>datang bersama)</w:t>
      </w:r>
    </w:p>
    <w:p w14:paraId="6E0645A0"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de.</w:t>
      </w:r>
      <w:r w:rsidRPr="004401C5">
        <w:rPr>
          <w:rFonts w:ascii="Times New Roman" w:eastAsiaTheme="minorHAnsi" w:hAnsi="Times New Roman"/>
          <w:bCs/>
          <w:sz w:val="24"/>
          <w:szCs w:val="24"/>
          <w:lang w:bidi="he-IL"/>
        </w:rPr>
        <w:t xml:space="preserve"> (</w:t>
      </w:r>
      <w:r w:rsidRPr="004401C5">
        <w:rPr>
          <w:rFonts w:ascii="Times New Roman" w:hAnsi="Times New Roman"/>
          <w:bCs/>
          <w:i/>
          <w:iCs/>
          <w:sz w:val="24"/>
          <w:szCs w:val="24"/>
        </w:rPr>
        <w:t>de</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01AA0C01"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(juga)</w:t>
      </w:r>
    </w:p>
    <w:p w14:paraId="739B4605" w14:textId="5C1FA5BC"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to.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26DA2ED9" w14:textId="5CA949D5"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plh/qoj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elethos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D07C2A">
        <w:rPr>
          <w:rFonts w:ascii="Times New Roman" w:eastAsiaTheme="minorHAnsi" w:hAnsi="Times New Roman"/>
          <w:bCs/>
          <w:sz w:val="24"/>
          <w:szCs w:val="24"/>
          <w:lang w:bidi="he-IL"/>
        </w:rPr>
        <w:t>neuter</w:t>
      </w:r>
      <w:proofErr w:type="gramEnd"/>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(banyak sekali)</w:t>
      </w:r>
    </w:p>
    <w:p w14:paraId="1B43F19B" w14:textId="53610095"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tw/n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ton</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proofErr w:type="gramStart"/>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w:t>
      </w:r>
      <w:proofErr w:type="gramEnd"/>
      <w:r w:rsidR="003D6848">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(itu)</w:t>
      </w:r>
    </w:p>
    <w:p w14:paraId="189898AF"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pe,rix</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periks</w:t>
      </w:r>
      <w:r w:rsidRPr="004401C5">
        <w:rPr>
          <w:rFonts w:ascii="Times New Roman" w:eastAsiaTheme="minorHAnsi" w:hAnsi="Times New Roman"/>
          <w:bCs/>
          <w:sz w:val="24"/>
          <w:szCs w:val="24"/>
          <w:lang w:bidi="he-IL"/>
        </w:rPr>
        <w:t>)kata keterangan kerja (sekitar)</w:t>
      </w:r>
    </w:p>
    <w:p w14:paraId="31262F17" w14:textId="2263B10C"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po,lewn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poleon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(kota-kota)</w:t>
      </w:r>
    </w:p>
    <w:p w14:paraId="20E96411"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eivj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eis</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(sampai)</w:t>
      </w:r>
    </w:p>
    <w:p w14:paraId="34B0AA6E"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w:t>
      </w:r>
      <w:proofErr w:type="gramStart"/>
      <w:r w:rsidRPr="004401C5">
        <w:rPr>
          <w:rFonts w:ascii="Bwgrkl" w:eastAsiaTheme="minorHAnsi" w:hAnsi="Bwgrkl" w:cs="Bwgrkl"/>
          <w:bCs/>
          <w:sz w:val="24"/>
          <w:szCs w:val="24"/>
          <w:lang w:bidi="he-IL"/>
        </w:rPr>
        <w:t>Ierousalh,m</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Ierousalem,</w:t>
      </w:r>
      <w:r w:rsidRPr="004401C5">
        <w:rPr>
          <w:rFonts w:ascii="Times New Roman" w:eastAsiaTheme="minorHAnsi" w:hAnsi="Times New Roman"/>
          <w:bCs/>
          <w:sz w:val="24"/>
          <w:szCs w:val="24"/>
          <w:lang w:bidi="he-IL"/>
        </w:rPr>
        <w:t>) indeclinable form indeclinable kata benda (Yerusalem)</w:t>
      </w:r>
    </w:p>
    <w:p w14:paraId="78871806" w14:textId="7303C45E"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lastRenderedPageBreak/>
        <w:t>fe,rontej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pherontes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aktif  nominatif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w:t>
      </w:r>
      <w:r w:rsidR="003049C2">
        <w:rPr>
          <w:rFonts w:ascii="Times New Roman" w:eastAsiaTheme="minorHAnsi" w:hAnsi="Times New Roman"/>
          <w:bCs/>
          <w:sz w:val="24"/>
          <w:szCs w:val="24"/>
          <w:lang w:bidi="he-IL"/>
        </w:rPr>
        <w:t xml:space="preserve">sedang terus </w:t>
      </w:r>
      <w:r w:rsidRPr="004401C5">
        <w:rPr>
          <w:rFonts w:ascii="Times New Roman" w:eastAsiaTheme="minorHAnsi" w:hAnsi="Times New Roman"/>
          <w:bCs/>
          <w:sz w:val="24"/>
          <w:szCs w:val="24"/>
          <w:lang w:bidi="he-IL"/>
        </w:rPr>
        <w:t>membawa)</w:t>
      </w:r>
    </w:p>
    <w:p w14:paraId="71B184C1" w14:textId="0A75577D"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avsqenei/j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asthenis</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w:t>
      </w:r>
      <w:proofErr w:type="gramStart"/>
      <w:r w:rsidR="003D6848">
        <w:rPr>
          <w:rFonts w:ascii="Times New Roman" w:eastAsiaTheme="minorHAnsi" w:hAnsi="Times New Roman"/>
          <w:bCs/>
          <w:sz w:val="24"/>
          <w:szCs w:val="24"/>
          <w:lang w:bidi="he-IL"/>
        </w:rPr>
        <w:t xml:space="preserve">plural </w:t>
      </w:r>
      <w:r w:rsidRPr="004401C5">
        <w:rPr>
          <w:rFonts w:ascii="Times New Roman" w:eastAsiaTheme="minorHAnsi" w:hAnsi="Times New Roman"/>
          <w:bCs/>
          <w:sz w:val="24"/>
          <w:szCs w:val="24"/>
          <w:lang w:bidi="he-IL"/>
        </w:rPr>
        <w:t xml:space="preserve"> no</w:t>
      </w:r>
      <w:proofErr w:type="gramEnd"/>
      <w:r w:rsidRPr="004401C5">
        <w:rPr>
          <w:rFonts w:ascii="Times New Roman" w:eastAsiaTheme="minorHAnsi" w:hAnsi="Times New Roman"/>
          <w:bCs/>
          <w:sz w:val="24"/>
          <w:szCs w:val="24"/>
          <w:lang w:bidi="he-IL"/>
        </w:rPr>
        <w:t xml:space="preserve"> degree (orng-orang sakit)</w:t>
      </w:r>
    </w:p>
    <w:p w14:paraId="423ED394"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(juga)</w:t>
      </w:r>
    </w:p>
    <w:p w14:paraId="7F47AB28" w14:textId="3C3DAC52"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ovcloume,nouj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ochloumenous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w:t>
      </w:r>
      <w:r w:rsidR="003049C2">
        <w:rPr>
          <w:rFonts w:ascii="Times New Roman" w:eastAsiaTheme="minorHAnsi" w:hAnsi="Times New Roman"/>
          <w:bCs/>
          <w:sz w:val="24"/>
          <w:szCs w:val="24"/>
          <w:lang w:bidi="he-IL"/>
        </w:rPr>
        <w:t xml:space="preserve">sedang mengalami </w:t>
      </w:r>
      <w:r w:rsidRPr="004401C5">
        <w:rPr>
          <w:rFonts w:ascii="Times New Roman" w:eastAsiaTheme="minorHAnsi" w:hAnsi="Times New Roman"/>
          <w:bCs/>
          <w:sz w:val="24"/>
          <w:szCs w:val="24"/>
          <w:lang w:bidi="he-IL"/>
        </w:rPr>
        <w:t>gangguan-gangguan</w:t>
      </w:r>
      <w:r w:rsidR="003049C2">
        <w:rPr>
          <w:rFonts w:ascii="Times New Roman" w:eastAsiaTheme="minorHAnsi" w:hAnsi="Times New Roman"/>
          <w:bCs/>
          <w:sz w:val="24"/>
          <w:szCs w:val="24"/>
          <w:lang w:bidi="he-IL"/>
        </w:rPr>
        <w:t xml:space="preserve"> terus menerus </w:t>
      </w:r>
      <w:r w:rsidRPr="004401C5">
        <w:rPr>
          <w:rFonts w:ascii="Times New Roman" w:eastAsiaTheme="minorHAnsi" w:hAnsi="Times New Roman"/>
          <w:bCs/>
          <w:sz w:val="24"/>
          <w:szCs w:val="24"/>
          <w:lang w:bidi="he-IL"/>
        </w:rPr>
        <w:t>)</w:t>
      </w:r>
    </w:p>
    <w:p w14:paraId="7B7E07ED"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u`po.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hupo</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(oleh)</w:t>
      </w:r>
    </w:p>
    <w:p w14:paraId="2D030C9B" w14:textId="15F1FCF2"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pneuma,twn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pneumaton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(roh-roh)</w:t>
      </w:r>
    </w:p>
    <w:p w14:paraId="6907535F" w14:textId="079B2C3D"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avkaqa,rtwn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akatharton,</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no degree (najis)</w:t>
      </w:r>
    </w:p>
    <w:p w14:paraId="59166523" w14:textId="56D641E6"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oi[</w:t>
      </w:r>
      <w:proofErr w:type="gramEnd"/>
      <w:r w:rsidRPr="004401C5">
        <w:rPr>
          <w:rFonts w:ascii="Bwgrkl" w:eastAsiaTheme="minorHAnsi" w:hAnsi="Bwgrkl" w:cs="Arial"/>
          <w:bCs/>
          <w:sz w:val="24"/>
          <w:szCs w:val="24"/>
          <w:lang w:bidi="he-IL"/>
        </w:rPr>
        <w:t xml:space="preserve">tinej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ohitines</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relatif  nominatif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(semua orang)</w:t>
      </w:r>
    </w:p>
    <w:p w14:paraId="4B32D2B2" w14:textId="5CCD6742"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evqerapeu,onto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entherapeuono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orang ketiga</w:t>
      </w:r>
      <w:r w:rsidR="00653092">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(mereka </w:t>
      </w:r>
      <w:r w:rsidR="00653092">
        <w:rPr>
          <w:rFonts w:ascii="Times New Roman" w:eastAsiaTheme="minorHAnsi" w:hAnsi="Times New Roman"/>
          <w:bCs/>
          <w:sz w:val="24"/>
          <w:szCs w:val="24"/>
          <w:lang w:bidi="he-IL"/>
        </w:rPr>
        <w:t xml:space="preserve">benar benar sedang </w:t>
      </w:r>
      <w:r w:rsidRPr="004401C5">
        <w:rPr>
          <w:rFonts w:ascii="Times New Roman" w:eastAsiaTheme="minorHAnsi" w:hAnsi="Times New Roman"/>
          <w:bCs/>
          <w:sz w:val="24"/>
          <w:szCs w:val="24"/>
          <w:lang w:bidi="he-IL"/>
        </w:rPr>
        <w:t>disembuhkan</w:t>
      </w:r>
      <w:r w:rsidR="00653092">
        <w:rPr>
          <w:rFonts w:ascii="Times New Roman" w:eastAsiaTheme="minorHAnsi" w:hAnsi="Times New Roman"/>
          <w:bCs/>
          <w:sz w:val="24"/>
          <w:szCs w:val="24"/>
          <w:lang w:bidi="he-IL"/>
        </w:rPr>
        <w:t xml:space="preserve"> dan terus disembuhkan</w:t>
      </w:r>
      <w:r w:rsidRPr="004401C5">
        <w:rPr>
          <w:rFonts w:ascii="Times New Roman" w:eastAsiaTheme="minorHAnsi" w:hAnsi="Times New Roman"/>
          <w:bCs/>
          <w:sz w:val="24"/>
          <w:szCs w:val="24"/>
          <w:lang w:bidi="he-IL"/>
        </w:rPr>
        <w:t>)</w:t>
      </w:r>
    </w:p>
    <w:p w14:paraId="77C9CE7A" w14:textId="302F102F"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Arial"/>
          <w:bCs/>
          <w:sz w:val="24"/>
          <w:szCs w:val="24"/>
          <w:lang w:bidi="he-IL"/>
        </w:rPr>
        <w:t>a[pantejÅ</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hapantes</w:t>
      </w:r>
      <w:r w:rsidRPr="004401C5">
        <w:rPr>
          <w:rFonts w:ascii="Times New Roman" w:eastAsiaTheme="minorHAnsi" w:hAnsi="Times New Roman"/>
          <w:bCs/>
          <w:sz w:val="24"/>
          <w:szCs w:val="24"/>
          <w:lang w:bidi="he-IL"/>
        </w:rPr>
        <w:t>)kata sifat</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maskulin</w:t>
      </w:r>
      <w:proofErr w:type="gramEnd"/>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no degree (semua/tanpa terkecuali)</w:t>
      </w:r>
    </w:p>
    <w:p w14:paraId="560A542F"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654C8084" w14:textId="49EFDE97" w:rsidR="00A90AAB"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“banyak sekali mereka datang bersama dari kota-kota sekitar sampai Yerusalem yang </w:t>
      </w:r>
      <w:r w:rsidR="003049C2">
        <w:rPr>
          <w:rFonts w:ascii="Times New Roman" w:hAnsi="Times New Roman"/>
          <w:bCs/>
          <w:sz w:val="24"/>
          <w:szCs w:val="24"/>
        </w:rPr>
        <w:t xml:space="preserve">sedang terus </w:t>
      </w:r>
      <w:r w:rsidRPr="004401C5">
        <w:rPr>
          <w:rFonts w:ascii="Times New Roman" w:hAnsi="Times New Roman"/>
          <w:bCs/>
          <w:sz w:val="24"/>
          <w:szCs w:val="24"/>
        </w:rPr>
        <w:t>membawa orang-orang sakit juga</w:t>
      </w:r>
      <w:r w:rsidR="003049C2">
        <w:rPr>
          <w:rFonts w:ascii="Times New Roman" w:hAnsi="Times New Roman"/>
          <w:bCs/>
          <w:sz w:val="24"/>
          <w:szCs w:val="24"/>
        </w:rPr>
        <w:t xml:space="preserve"> yang sedang </w:t>
      </w:r>
      <w:proofErr w:type="gramStart"/>
      <w:r w:rsidR="003049C2">
        <w:rPr>
          <w:rFonts w:ascii="Times New Roman" w:hAnsi="Times New Roman"/>
          <w:bCs/>
          <w:sz w:val="24"/>
          <w:szCs w:val="24"/>
        </w:rPr>
        <w:t xml:space="preserve">mengalami </w:t>
      </w:r>
      <w:r w:rsidRPr="004401C5">
        <w:rPr>
          <w:rFonts w:ascii="Times New Roman" w:hAnsi="Times New Roman"/>
          <w:bCs/>
          <w:sz w:val="24"/>
          <w:szCs w:val="24"/>
        </w:rPr>
        <w:t xml:space="preserve"> gangguan</w:t>
      </w:r>
      <w:proofErr w:type="gramEnd"/>
      <w:r w:rsidRPr="004401C5">
        <w:rPr>
          <w:rFonts w:ascii="Times New Roman" w:hAnsi="Times New Roman"/>
          <w:bCs/>
          <w:sz w:val="24"/>
          <w:szCs w:val="24"/>
        </w:rPr>
        <w:t>-gangguan roh-roh najis</w:t>
      </w:r>
      <w:r w:rsidR="003049C2">
        <w:rPr>
          <w:rFonts w:ascii="Times New Roman" w:hAnsi="Times New Roman"/>
          <w:bCs/>
          <w:sz w:val="24"/>
          <w:szCs w:val="24"/>
        </w:rPr>
        <w:t xml:space="preserve"> terus menerus</w:t>
      </w:r>
      <w:r w:rsidRPr="004401C5">
        <w:rPr>
          <w:rFonts w:ascii="Times New Roman" w:hAnsi="Times New Roman"/>
          <w:bCs/>
          <w:sz w:val="24"/>
          <w:szCs w:val="24"/>
        </w:rPr>
        <w:t xml:space="preserve">, semua orang telah </w:t>
      </w:r>
      <w:r w:rsidR="00653092">
        <w:rPr>
          <w:rFonts w:ascii="Times New Roman" w:hAnsi="Times New Roman"/>
          <w:bCs/>
          <w:sz w:val="24"/>
          <w:szCs w:val="24"/>
        </w:rPr>
        <w:t xml:space="preserve">benar benar </w:t>
      </w:r>
      <w:r w:rsidRPr="004401C5">
        <w:rPr>
          <w:rFonts w:ascii="Times New Roman" w:hAnsi="Times New Roman"/>
          <w:bCs/>
          <w:sz w:val="24"/>
          <w:szCs w:val="24"/>
        </w:rPr>
        <w:t xml:space="preserve">disembuhkan </w:t>
      </w:r>
      <w:r w:rsidR="00653092">
        <w:rPr>
          <w:rFonts w:ascii="Times New Roman" w:hAnsi="Times New Roman"/>
          <w:bCs/>
          <w:sz w:val="24"/>
          <w:szCs w:val="24"/>
        </w:rPr>
        <w:t xml:space="preserve">terus menerus </w:t>
      </w:r>
      <w:r w:rsidRPr="004401C5">
        <w:rPr>
          <w:rFonts w:ascii="Times New Roman" w:hAnsi="Times New Roman"/>
          <w:bCs/>
          <w:sz w:val="24"/>
          <w:szCs w:val="24"/>
        </w:rPr>
        <w:t>tanpa  terkecuali”</w:t>
      </w:r>
    </w:p>
    <w:p w14:paraId="123B3082" w14:textId="03C0A30D" w:rsidR="001C54EF" w:rsidRDefault="001C54EF" w:rsidP="00A90AAB">
      <w:pPr>
        <w:spacing w:line="480" w:lineRule="auto"/>
        <w:ind w:firstLine="851"/>
        <w:rPr>
          <w:rFonts w:ascii="Times New Roman" w:hAnsi="Times New Roman"/>
          <w:bCs/>
          <w:sz w:val="24"/>
          <w:szCs w:val="24"/>
        </w:rPr>
      </w:pPr>
    </w:p>
    <w:p w14:paraId="103BE991" w14:textId="77777777" w:rsidR="001C54EF" w:rsidRPr="004401C5" w:rsidRDefault="001C54EF" w:rsidP="00A90AAB">
      <w:pPr>
        <w:spacing w:line="480" w:lineRule="auto"/>
        <w:ind w:firstLine="851"/>
        <w:rPr>
          <w:rFonts w:ascii="Times New Roman" w:hAnsi="Times New Roman"/>
          <w:bCs/>
          <w:sz w:val="24"/>
          <w:szCs w:val="24"/>
        </w:rPr>
      </w:pPr>
    </w:p>
    <w:p w14:paraId="42EB21F1" w14:textId="27C8A18D"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lastRenderedPageBreak/>
        <w:t>Eksegesis Kisah Para Rasul 5:16:</w:t>
      </w:r>
    </w:p>
    <w:p w14:paraId="5181FA29" w14:textId="50F7A7C7" w:rsidR="00A90AAB" w:rsidRPr="004401C5" w:rsidRDefault="00563BF6" w:rsidP="00A90AAB">
      <w:pPr>
        <w:spacing w:line="480" w:lineRule="auto"/>
        <w:ind w:firstLine="851"/>
        <w:rPr>
          <w:rFonts w:ascii="Times New Roman" w:hAnsi="Times New Roman"/>
          <w:bCs/>
          <w:sz w:val="24"/>
          <w:szCs w:val="24"/>
        </w:rPr>
      </w:pPr>
      <w:r>
        <w:rPr>
          <w:rFonts w:ascii="Times New Roman" w:hAnsi="Times New Roman"/>
          <w:bCs/>
          <w:sz w:val="24"/>
          <w:szCs w:val="24"/>
        </w:rPr>
        <w:t xml:space="preserve">Lukas ingin menunjukan bahwa kuasa kesembuhan yang terjadi dalam pelayanan Petrus ini merupakan ijin Tuhan sehingga banyak dari mereka yang sembuh dan benar benar sembuh dan disembuhkan secara terus-menerus. </w:t>
      </w:r>
      <w:r w:rsidR="00A90AAB" w:rsidRPr="004401C5">
        <w:rPr>
          <w:rFonts w:ascii="Times New Roman" w:hAnsi="Times New Roman"/>
          <w:bCs/>
          <w:sz w:val="24"/>
          <w:szCs w:val="24"/>
        </w:rPr>
        <w:t>Lukas sekarang menambahkan pernyataan ringkasan ketiga mengenai kemajuan gereja. Pernyataan sebelumnya dalam 4:32-35 mencerminkan kesatuan orang percaya dan kesediaan mereka untuk berbagi harta benda mereka. Pernyataan ini mengomentari tentang pelayanan para rasul yang terus berlanjut dan peningkatan jumlah orang percaya.</w:t>
      </w:r>
      <w:r w:rsidR="00A90AAB" w:rsidRPr="00C97588">
        <w:rPr>
          <w:rStyle w:val="FootnoteReference"/>
        </w:rPr>
        <w:footnoteReference w:id="87"/>
      </w:r>
    </w:p>
    <w:p w14:paraId="0266C80C" w14:textId="509C9A81"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Pekerjaan Roh dalam diri Para Rasul </w:t>
      </w:r>
      <w:r>
        <w:rPr>
          <w:rFonts w:ascii="Times New Roman" w:hAnsi="Times New Roman"/>
          <w:bCs/>
          <w:sz w:val="24"/>
          <w:szCs w:val="24"/>
        </w:rPr>
        <w:t>membuat</w:t>
      </w:r>
      <w:r w:rsidRPr="004401C5">
        <w:rPr>
          <w:rFonts w:ascii="Times New Roman" w:hAnsi="Times New Roman"/>
          <w:bCs/>
          <w:sz w:val="24"/>
          <w:szCs w:val="24"/>
        </w:rPr>
        <w:t xml:space="preserve"> </w:t>
      </w:r>
      <w:r>
        <w:rPr>
          <w:rFonts w:ascii="Times New Roman" w:hAnsi="Times New Roman"/>
          <w:bCs/>
          <w:sz w:val="24"/>
          <w:szCs w:val="24"/>
        </w:rPr>
        <w:t xml:space="preserve">perbuatan </w:t>
      </w:r>
      <w:r w:rsidRPr="004401C5">
        <w:rPr>
          <w:rFonts w:ascii="Times New Roman" w:hAnsi="Times New Roman"/>
          <w:bCs/>
          <w:sz w:val="24"/>
          <w:szCs w:val="24"/>
        </w:rPr>
        <w:t xml:space="preserve">ajaib yang </w:t>
      </w:r>
      <w:r>
        <w:rPr>
          <w:rFonts w:ascii="Times New Roman" w:hAnsi="Times New Roman"/>
          <w:bCs/>
          <w:sz w:val="24"/>
          <w:szCs w:val="24"/>
        </w:rPr>
        <w:t>ber</w:t>
      </w:r>
      <w:r w:rsidRPr="004401C5">
        <w:rPr>
          <w:rFonts w:ascii="Times New Roman" w:hAnsi="Times New Roman"/>
          <w:bCs/>
          <w:sz w:val="24"/>
          <w:szCs w:val="24"/>
        </w:rPr>
        <w:t>dampak</w:t>
      </w:r>
      <w:r>
        <w:rPr>
          <w:rFonts w:ascii="Times New Roman" w:hAnsi="Times New Roman"/>
          <w:bCs/>
          <w:sz w:val="24"/>
          <w:szCs w:val="24"/>
        </w:rPr>
        <w:t xml:space="preserve"> dalam pelayanan mereka</w:t>
      </w:r>
      <w:r w:rsidRPr="004401C5">
        <w:rPr>
          <w:rFonts w:ascii="Times New Roman" w:hAnsi="Times New Roman"/>
          <w:bCs/>
          <w:sz w:val="24"/>
          <w:szCs w:val="24"/>
        </w:rPr>
        <w:t>.</w:t>
      </w:r>
      <w:r>
        <w:rPr>
          <w:rFonts w:ascii="Times New Roman" w:hAnsi="Times New Roman"/>
          <w:bCs/>
          <w:sz w:val="24"/>
          <w:szCs w:val="24"/>
        </w:rPr>
        <w:t xml:space="preserve"> Mereka dengan kuasa Roh Kudus dapat membuat orang yang belum percaya kepada Injil Tuhan menjadi percaya dan </w:t>
      </w:r>
      <w:proofErr w:type="gramStart"/>
      <w:r>
        <w:rPr>
          <w:rFonts w:ascii="Times New Roman" w:hAnsi="Times New Roman"/>
          <w:bCs/>
          <w:sz w:val="24"/>
          <w:szCs w:val="24"/>
        </w:rPr>
        <w:t>bahkan  dibabtis</w:t>
      </w:r>
      <w:proofErr w:type="gramEnd"/>
      <w:r>
        <w:rPr>
          <w:rFonts w:ascii="Times New Roman" w:hAnsi="Times New Roman"/>
          <w:bCs/>
          <w:sz w:val="24"/>
          <w:szCs w:val="24"/>
        </w:rPr>
        <w:t xml:space="preserve"> dan menerima karunia Roh Kudus.</w:t>
      </w:r>
      <w:r w:rsidRPr="004401C5">
        <w:rPr>
          <w:rFonts w:ascii="Times New Roman" w:hAnsi="Times New Roman"/>
          <w:bCs/>
          <w:sz w:val="24"/>
          <w:szCs w:val="24"/>
        </w:rPr>
        <w:t xml:space="preserve"> </w:t>
      </w:r>
      <w:r>
        <w:rPr>
          <w:rFonts w:ascii="Times New Roman" w:hAnsi="Times New Roman"/>
          <w:bCs/>
          <w:sz w:val="24"/>
          <w:szCs w:val="24"/>
        </w:rPr>
        <w:t>Namun tidak dipugkiri bahwa orang-orang percaya juga mengalami k</w:t>
      </w:r>
      <w:r w:rsidRPr="004401C5">
        <w:rPr>
          <w:rFonts w:ascii="Times New Roman" w:hAnsi="Times New Roman"/>
          <w:bCs/>
          <w:sz w:val="24"/>
          <w:szCs w:val="24"/>
        </w:rPr>
        <w:t xml:space="preserve">etakutan </w:t>
      </w:r>
      <w:r>
        <w:rPr>
          <w:rFonts w:ascii="Times New Roman" w:hAnsi="Times New Roman"/>
          <w:bCs/>
          <w:sz w:val="24"/>
          <w:szCs w:val="24"/>
        </w:rPr>
        <w:t xml:space="preserve">yang </w:t>
      </w:r>
      <w:r w:rsidRPr="004401C5">
        <w:rPr>
          <w:rFonts w:ascii="Times New Roman" w:hAnsi="Times New Roman"/>
          <w:bCs/>
          <w:sz w:val="24"/>
          <w:szCs w:val="24"/>
        </w:rPr>
        <w:t xml:space="preserve">menyebabkan beberapa orang tidak </w:t>
      </w:r>
      <w:r>
        <w:rPr>
          <w:rFonts w:ascii="Times New Roman" w:hAnsi="Times New Roman"/>
          <w:bCs/>
          <w:sz w:val="24"/>
          <w:szCs w:val="24"/>
        </w:rPr>
        <w:t xml:space="preserve">dapat </w:t>
      </w:r>
      <w:r w:rsidRPr="004401C5">
        <w:rPr>
          <w:rFonts w:ascii="Times New Roman" w:hAnsi="Times New Roman"/>
          <w:bCs/>
          <w:sz w:val="24"/>
          <w:szCs w:val="24"/>
        </w:rPr>
        <w:t xml:space="preserve">bergabung dengan kelompok orang percaya </w:t>
      </w:r>
      <w:r>
        <w:rPr>
          <w:rFonts w:ascii="Times New Roman" w:hAnsi="Times New Roman"/>
          <w:bCs/>
          <w:sz w:val="24"/>
          <w:szCs w:val="24"/>
        </w:rPr>
        <w:t xml:space="preserve">lainnya </w:t>
      </w:r>
      <w:r w:rsidRPr="004401C5">
        <w:rPr>
          <w:rFonts w:ascii="Times New Roman" w:hAnsi="Times New Roman"/>
          <w:bCs/>
          <w:sz w:val="24"/>
          <w:szCs w:val="24"/>
        </w:rPr>
        <w:t xml:space="preserve">karena mereka terus </w:t>
      </w:r>
      <w:r>
        <w:rPr>
          <w:rFonts w:ascii="Times New Roman" w:hAnsi="Times New Roman"/>
          <w:bCs/>
          <w:sz w:val="24"/>
          <w:szCs w:val="24"/>
        </w:rPr>
        <w:t>ditekan oleh orang-orang Farisi dan ahli Taurat</w:t>
      </w:r>
      <w:r w:rsidRPr="004401C5">
        <w:rPr>
          <w:rFonts w:ascii="Times New Roman" w:hAnsi="Times New Roman"/>
          <w:bCs/>
          <w:sz w:val="24"/>
          <w:szCs w:val="24"/>
        </w:rPr>
        <w:t xml:space="preserve">. Di sisi lain, “semakin banyak pria dan </w:t>
      </w:r>
      <w:r w:rsidR="003661B4">
        <w:rPr>
          <w:rFonts w:ascii="Times New Roman" w:hAnsi="Times New Roman"/>
          <w:bCs/>
          <w:sz w:val="24"/>
          <w:szCs w:val="24"/>
        </w:rPr>
        <w:t>wanita</w:t>
      </w:r>
      <w:r w:rsidRPr="004401C5">
        <w:rPr>
          <w:rFonts w:ascii="Times New Roman" w:hAnsi="Times New Roman"/>
          <w:bCs/>
          <w:sz w:val="24"/>
          <w:szCs w:val="24"/>
        </w:rPr>
        <w:t xml:space="preserve">” menjadi orang percaya dan “bertambah jumlahnya.” </w:t>
      </w:r>
      <w:proofErr w:type="gramStart"/>
      <w:r>
        <w:rPr>
          <w:rFonts w:ascii="Times New Roman" w:hAnsi="Times New Roman"/>
          <w:bCs/>
          <w:sz w:val="24"/>
          <w:szCs w:val="24"/>
        </w:rPr>
        <w:t>.T</w:t>
      </w:r>
      <w:r w:rsidRPr="004401C5">
        <w:rPr>
          <w:rFonts w:ascii="Times New Roman" w:hAnsi="Times New Roman"/>
          <w:bCs/>
          <w:sz w:val="24"/>
          <w:szCs w:val="24"/>
        </w:rPr>
        <w:t>ampaknya</w:t>
      </w:r>
      <w:proofErr w:type="gramEnd"/>
      <w:r w:rsidRPr="004401C5">
        <w:rPr>
          <w:rFonts w:ascii="Times New Roman" w:hAnsi="Times New Roman"/>
          <w:bCs/>
          <w:sz w:val="24"/>
          <w:szCs w:val="24"/>
        </w:rPr>
        <w:t xml:space="preserve"> hanya mereka yang benar-benar berkomitmen kepada Tuhan yang cukup berani untuk memasuki persekutuan pada saat itu karena keadaan pada waktu itu me</w:t>
      </w:r>
      <w:r>
        <w:rPr>
          <w:rFonts w:ascii="Times New Roman" w:hAnsi="Times New Roman"/>
          <w:bCs/>
          <w:sz w:val="24"/>
          <w:szCs w:val="24"/>
        </w:rPr>
        <w:t>m</w:t>
      </w:r>
      <w:r w:rsidRPr="004401C5">
        <w:rPr>
          <w:rFonts w:ascii="Times New Roman" w:hAnsi="Times New Roman"/>
          <w:bCs/>
          <w:sz w:val="24"/>
          <w:szCs w:val="24"/>
        </w:rPr>
        <w:t>a</w:t>
      </w:r>
      <w:r>
        <w:rPr>
          <w:rFonts w:ascii="Times New Roman" w:hAnsi="Times New Roman"/>
          <w:bCs/>
          <w:sz w:val="24"/>
          <w:szCs w:val="24"/>
        </w:rPr>
        <w:t>n</w:t>
      </w:r>
      <w:r w:rsidRPr="004401C5">
        <w:rPr>
          <w:rFonts w:ascii="Times New Roman" w:hAnsi="Times New Roman"/>
          <w:bCs/>
          <w:sz w:val="24"/>
          <w:szCs w:val="24"/>
        </w:rPr>
        <w:t xml:space="preserve">g tidak memungkinkan untuk terus bersama </w:t>
      </w:r>
      <w:r w:rsidRPr="004401C5">
        <w:rPr>
          <w:rFonts w:ascii="Times New Roman" w:hAnsi="Times New Roman"/>
          <w:bCs/>
          <w:sz w:val="24"/>
          <w:szCs w:val="24"/>
        </w:rPr>
        <w:lastRenderedPageBreak/>
        <w:t>dikarenakan tekanan dan teror yang diberikan oleh para ahli Farisi yang terus menekan orang orang percaya.</w:t>
      </w:r>
      <w:r w:rsidRPr="00C97588">
        <w:rPr>
          <w:rStyle w:val="FootnoteReference"/>
        </w:rPr>
        <w:footnoteReference w:id="88"/>
      </w:r>
    </w:p>
    <w:p w14:paraId="1105412C" w14:textId="7C408D27" w:rsidR="00A90AAB" w:rsidRPr="004401C5" w:rsidRDefault="00A90AAB" w:rsidP="003049C2">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Mukjizat adalah “tanda dan keajaiban” yang menunjukkan jalan menuju iman kepada Tuhan </w:t>
      </w:r>
      <w:r>
        <w:rPr>
          <w:rFonts w:ascii="Times New Roman" w:hAnsi="Times New Roman"/>
          <w:bCs/>
          <w:sz w:val="24"/>
          <w:szCs w:val="24"/>
        </w:rPr>
        <w:t>yang terus menyertai dan</w:t>
      </w:r>
      <w:r w:rsidRPr="004401C5">
        <w:rPr>
          <w:rFonts w:ascii="Times New Roman" w:hAnsi="Times New Roman"/>
          <w:bCs/>
          <w:sz w:val="24"/>
          <w:szCs w:val="24"/>
        </w:rPr>
        <w:t xml:space="preserve"> dilakukan </w:t>
      </w:r>
      <w:proofErr w:type="gramStart"/>
      <w:r w:rsidRPr="004401C5">
        <w:rPr>
          <w:rFonts w:ascii="Times New Roman" w:hAnsi="Times New Roman"/>
          <w:bCs/>
          <w:sz w:val="24"/>
          <w:szCs w:val="24"/>
        </w:rPr>
        <w:t>oleh ”Para</w:t>
      </w:r>
      <w:proofErr w:type="gramEnd"/>
      <w:r w:rsidRPr="004401C5">
        <w:rPr>
          <w:rFonts w:ascii="Times New Roman" w:hAnsi="Times New Roman"/>
          <w:bCs/>
          <w:sz w:val="24"/>
          <w:szCs w:val="24"/>
        </w:rPr>
        <w:t xml:space="preserve"> Rasul”. Rupanya kuasa untuk mengerjakan mukjizat dengan cara yang seperti ini terbatas pada dua belas orang pada saat itu namun tidak dapat membendung kuasa kesembuhan itu pada jaman setelah Para Rasul dengan cara yang ber</w:t>
      </w:r>
      <w:r>
        <w:rPr>
          <w:rFonts w:ascii="Times New Roman" w:hAnsi="Times New Roman"/>
          <w:bCs/>
          <w:sz w:val="24"/>
          <w:szCs w:val="24"/>
        </w:rPr>
        <w:t>a</w:t>
      </w:r>
      <w:r w:rsidRPr="004401C5">
        <w:rPr>
          <w:rFonts w:ascii="Times New Roman" w:hAnsi="Times New Roman"/>
          <w:bCs/>
          <w:sz w:val="24"/>
          <w:szCs w:val="24"/>
        </w:rPr>
        <w:t xml:space="preserve">gam dan bersifat permanen. Dalam beberapa kasus, orang sakit dibawa ke tempat tidur dan tikar ke Petrus sehingga, setidaknya, "bayangan mungkin </w:t>
      </w:r>
      <w:r>
        <w:rPr>
          <w:rFonts w:ascii="Times New Roman" w:hAnsi="Times New Roman"/>
          <w:bCs/>
          <w:sz w:val="24"/>
          <w:szCs w:val="24"/>
        </w:rPr>
        <w:t>menyentuh</w:t>
      </w:r>
      <w:r w:rsidRPr="004401C5">
        <w:rPr>
          <w:rFonts w:ascii="Times New Roman" w:hAnsi="Times New Roman"/>
          <w:bCs/>
          <w:sz w:val="24"/>
          <w:szCs w:val="24"/>
        </w:rPr>
        <w:t xml:space="preserve"> beberapa dari mereka." Karena bayangan sering dipahami sebagai perpanjangan dari </w:t>
      </w:r>
      <w:r>
        <w:rPr>
          <w:rFonts w:ascii="Times New Roman" w:hAnsi="Times New Roman"/>
          <w:bCs/>
          <w:sz w:val="24"/>
          <w:szCs w:val="24"/>
        </w:rPr>
        <w:t xml:space="preserve">kuasa dari </w:t>
      </w:r>
      <w:r w:rsidRPr="004401C5">
        <w:rPr>
          <w:rFonts w:ascii="Times New Roman" w:hAnsi="Times New Roman"/>
          <w:bCs/>
          <w:sz w:val="24"/>
          <w:szCs w:val="24"/>
        </w:rPr>
        <w:t xml:space="preserve">orang tersebut, orang-orang datang </w:t>
      </w:r>
      <w:r>
        <w:rPr>
          <w:rFonts w:ascii="Times New Roman" w:hAnsi="Times New Roman"/>
          <w:bCs/>
          <w:sz w:val="24"/>
          <w:szCs w:val="24"/>
        </w:rPr>
        <w:t xml:space="preserve">mendekat untuk </w:t>
      </w:r>
      <w:proofErr w:type="gramStart"/>
      <w:r>
        <w:rPr>
          <w:rFonts w:ascii="Times New Roman" w:hAnsi="Times New Roman"/>
          <w:bCs/>
          <w:sz w:val="24"/>
          <w:szCs w:val="24"/>
        </w:rPr>
        <w:t>mengharapkan  kesembuhan</w:t>
      </w:r>
      <w:proofErr w:type="gramEnd"/>
      <w:r>
        <w:rPr>
          <w:rFonts w:ascii="Times New Roman" w:hAnsi="Times New Roman"/>
          <w:bCs/>
          <w:sz w:val="24"/>
          <w:szCs w:val="24"/>
        </w:rPr>
        <w:t xml:space="preserve"> yang dikerjakan oleh</w:t>
      </w:r>
      <w:r w:rsidRPr="004401C5">
        <w:rPr>
          <w:rFonts w:ascii="Times New Roman" w:hAnsi="Times New Roman"/>
          <w:bCs/>
          <w:sz w:val="24"/>
          <w:szCs w:val="24"/>
        </w:rPr>
        <w:t xml:space="preserve"> dengan para rasul. </w:t>
      </w:r>
      <w:r>
        <w:rPr>
          <w:rFonts w:ascii="Times New Roman" w:hAnsi="Times New Roman"/>
          <w:bCs/>
          <w:sz w:val="24"/>
          <w:szCs w:val="24"/>
        </w:rPr>
        <w:t>Dalam teks ayat ini</w:t>
      </w:r>
      <w:r w:rsidRPr="004401C5">
        <w:rPr>
          <w:rFonts w:ascii="Times New Roman" w:hAnsi="Times New Roman"/>
          <w:bCs/>
          <w:sz w:val="24"/>
          <w:szCs w:val="24"/>
        </w:rPr>
        <w:t xml:space="preserve"> mengatakan bawha mereka benar-benar menemukan kesembuhan dengan menyentuh bayangan Petrus dengan kata lain iman yang mereka miliki memampukan kuasa Allah bekerja pada mereka yang sakit. Injil Lukas mencatat, </w:t>
      </w:r>
      <w:r>
        <w:rPr>
          <w:rFonts w:ascii="Times New Roman" w:hAnsi="Times New Roman"/>
          <w:bCs/>
          <w:sz w:val="24"/>
          <w:szCs w:val="24"/>
        </w:rPr>
        <w:t>sepertihalnya</w:t>
      </w:r>
      <w:r w:rsidRPr="004401C5">
        <w:rPr>
          <w:rFonts w:ascii="Times New Roman" w:hAnsi="Times New Roman"/>
          <w:bCs/>
          <w:sz w:val="24"/>
          <w:szCs w:val="24"/>
        </w:rPr>
        <w:t xml:space="preserve"> kasus </w:t>
      </w:r>
      <w:r w:rsidR="003661B4">
        <w:rPr>
          <w:rFonts w:ascii="Times New Roman" w:hAnsi="Times New Roman"/>
          <w:bCs/>
          <w:sz w:val="24"/>
          <w:szCs w:val="24"/>
        </w:rPr>
        <w:t>perempuan</w:t>
      </w:r>
      <w:r w:rsidRPr="004401C5">
        <w:rPr>
          <w:rFonts w:ascii="Times New Roman" w:hAnsi="Times New Roman"/>
          <w:bCs/>
          <w:sz w:val="24"/>
          <w:szCs w:val="24"/>
        </w:rPr>
        <w:t xml:space="preserve"> yang datang kepada Yesus dan menemukan kesembuhan dengan menyentuh pinggiran jubah-Nya</w:t>
      </w:r>
      <w:r>
        <w:rPr>
          <w:rFonts w:ascii="Times New Roman" w:hAnsi="Times New Roman"/>
          <w:bCs/>
          <w:sz w:val="24"/>
          <w:szCs w:val="24"/>
        </w:rPr>
        <w:t xml:space="preserve"> saja dan</w:t>
      </w:r>
      <w:r w:rsidRPr="004401C5">
        <w:rPr>
          <w:rFonts w:ascii="Times New Roman" w:hAnsi="Times New Roman"/>
          <w:bCs/>
          <w:sz w:val="24"/>
          <w:szCs w:val="24"/>
        </w:rPr>
        <w:t xml:space="preserve"> oleh karena iman yang kuat maka kesembuhan terjadi (Luk 8:44).</w:t>
      </w:r>
      <w:r w:rsidR="003049C2">
        <w:rPr>
          <w:rFonts w:ascii="Times New Roman" w:hAnsi="Times New Roman"/>
          <w:bCs/>
          <w:sz w:val="24"/>
          <w:szCs w:val="24"/>
        </w:rPr>
        <w:t xml:space="preserve"> </w:t>
      </w:r>
      <w:r w:rsidRPr="004401C5">
        <w:rPr>
          <w:rFonts w:ascii="Times New Roman" w:hAnsi="Times New Roman"/>
          <w:bCs/>
          <w:sz w:val="24"/>
          <w:szCs w:val="24"/>
        </w:rPr>
        <w:t xml:space="preserve">Namun demikian, banyak yang menemukan kesembuhan melalui kontak mereka dengan para rasul. Kesaksian para rasul mulai menjangkau bahkan sampai </w:t>
      </w:r>
      <w:proofErr w:type="gramStart"/>
      <w:r w:rsidRPr="004401C5">
        <w:rPr>
          <w:rFonts w:ascii="Times New Roman" w:hAnsi="Times New Roman"/>
          <w:bCs/>
          <w:sz w:val="24"/>
          <w:szCs w:val="24"/>
        </w:rPr>
        <w:t>ke ”kota</w:t>
      </w:r>
      <w:proofErr w:type="gramEnd"/>
      <w:r w:rsidRPr="004401C5">
        <w:rPr>
          <w:rFonts w:ascii="Times New Roman" w:hAnsi="Times New Roman"/>
          <w:bCs/>
          <w:sz w:val="24"/>
          <w:szCs w:val="24"/>
        </w:rPr>
        <w:t xml:space="preserve">-kota di sekitar Yerusalem”. </w:t>
      </w:r>
      <w:r w:rsidRPr="004401C5">
        <w:rPr>
          <w:rFonts w:ascii="Times New Roman" w:hAnsi="Times New Roman"/>
          <w:bCs/>
          <w:sz w:val="24"/>
          <w:szCs w:val="24"/>
        </w:rPr>
        <w:lastRenderedPageBreak/>
        <w:t>Kuasa Roh telah memenuhi mereka (4:30–31) dan buktinya dirasakan oleh banyak orang.</w:t>
      </w:r>
    </w:p>
    <w:p w14:paraId="23274DEA" w14:textId="5F3BD8B8" w:rsidR="00DB6793" w:rsidRPr="00653092" w:rsidRDefault="00A90AAB" w:rsidP="00653092">
      <w:pPr>
        <w:spacing w:after="0" w:line="480" w:lineRule="auto"/>
        <w:ind w:firstLine="851"/>
        <w:rPr>
          <w:rFonts w:ascii="Times New Roman" w:hAnsi="Times New Roman"/>
          <w:bCs/>
          <w:sz w:val="24"/>
          <w:szCs w:val="24"/>
        </w:rPr>
      </w:pPr>
      <w:r>
        <w:rPr>
          <w:rFonts w:ascii="Times New Roman" w:hAnsi="Times New Roman"/>
          <w:bCs/>
          <w:sz w:val="24"/>
          <w:szCs w:val="24"/>
        </w:rPr>
        <w:t>Kesimpulan dari eksegesis ini berkenaan dengan pertanyaan penelitian adalah k</w:t>
      </w:r>
      <w:r w:rsidRPr="008C794F">
        <w:rPr>
          <w:rFonts w:ascii="Times New Roman" w:hAnsi="Times New Roman"/>
          <w:bCs/>
          <w:sz w:val="24"/>
          <w:szCs w:val="24"/>
        </w:rPr>
        <w:t>uas</w:t>
      </w:r>
      <w:r w:rsidRPr="004401C5">
        <w:rPr>
          <w:rFonts w:ascii="Times New Roman" w:hAnsi="Times New Roman"/>
          <w:bCs/>
          <w:sz w:val="24"/>
          <w:szCs w:val="24"/>
        </w:rPr>
        <w:t xml:space="preserve">a kesembuhan dengan cara penyembuhan yang luarbiasa dapat dilihat pada </w:t>
      </w:r>
      <w:r>
        <w:rPr>
          <w:rFonts w:ascii="Times New Roman" w:hAnsi="Times New Roman"/>
          <w:bCs/>
          <w:sz w:val="24"/>
          <w:szCs w:val="24"/>
        </w:rPr>
        <w:t>K</w:t>
      </w:r>
      <w:r w:rsidRPr="004401C5">
        <w:rPr>
          <w:rFonts w:ascii="Times New Roman" w:hAnsi="Times New Roman"/>
          <w:bCs/>
          <w:sz w:val="24"/>
          <w:szCs w:val="24"/>
        </w:rPr>
        <w:t>isah Para Rasul</w:t>
      </w:r>
      <w:r>
        <w:rPr>
          <w:rFonts w:ascii="Times New Roman" w:hAnsi="Times New Roman"/>
          <w:bCs/>
          <w:sz w:val="24"/>
          <w:szCs w:val="24"/>
        </w:rPr>
        <w:t>.</w:t>
      </w:r>
      <w:r w:rsidRPr="004401C5">
        <w:rPr>
          <w:rFonts w:ascii="Times New Roman" w:hAnsi="Times New Roman"/>
          <w:bCs/>
          <w:sz w:val="24"/>
          <w:szCs w:val="24"/>
        </w:rPr>
        <w:t xml:space="preserve"> </w:t>
      </w:r>
      <w:r w:rsidR="00563BF6">
        <w:rPr>
          <w:rFonts w:ascii="Times New Roman" w:eastAsiaTheme="minorHAnsi" w:hAnsi="Times New Roman"/>
          <w:bCs/>
          <w:sz w:val="24"/>
          <w:szCs w:val="24"/>
          <w:lang w:bidi="he-IL"/>
        </w:rPr>
        <w:t>M</w:t>
      </w:r>
      <w:r w:rsidR="00563BF6" w:rsidRPr="004401C5">
        <w:rPr>
          <w:rFonts w:ascii="Times New Roman" w:eastAsiaTheme="minorHAnsi" w:hAnsi="Times New Roman"/>
          <w:bCs/>
          <w:sz w:val="24"/>
          <w:szCs w:val="24"/>
          <w:lang w:bidi="he-IL"/>
        </w:rPr>
        <w:t xml:space="preserve">ereka </w:t>
      </w:r>
      <w:r w:rsidR="00563BF6">
        <w:rPr>
          <w:rFonts w:ascii="Times New Roman" w:eastAsiaTheme="minorHAnsi" w:hAnsi="Times New Roman"/>
          <w:bCs/>
          <w:sz w:val="24"/>
          <w:szCs w:val="24"/>
          <w:lang w:bidi="he-IL"/>
        </w:rPr>
        <w:t xml:space="preserve">benar-benar sedang </w:t>
      </w:r>
      <w:r w:rsidR="00563BF6" w:rsidRPr="004401C5">
        <w:rPr>
          <w:rFonts w:ascii="Times New Roman" w:eastAsiaTheme="minorHAnsi" w:hAnsi="Times New Roman"/>
          <w:bCs/>
          <w:sz w:val="24"/>
          <w:szCs w:val="24"/>
          <w:lang w:bidi="he-IL"/>
        </w:rPr>
        <w:t>disembuhkan</w:t>
      </w:r>
      <w:r w:rsidR="00563BF6">
        <w:rPr>
          <w:rFonts w:ascii="Times New Roman" w:eastAsiaTheme="minorHAnsi" w:hAnsi="Times New Roman"/>
          <w:bCs/>
          <w:sz w:val="24"/>
          <w:szCs w:val="24"/>
          <w:lang w:bidi="he-IL"/>
        </w:rPr>
        <w:t xml:space="preserve"> dan terus disembuhkan. </w:t>
      </w:r>
      <w:r w:rsidRPr="004401C5">
        <w:rPr>
          <w:rFonts w:ascii="Times New Roman" w:hAnsi="Times New Roman"/>
          <w:bCs/>
          <w:sz w:val="24"/>
          <w:szCs w:val="24"/>
        </w:rPr>
        <w:t xml:space="preserve">Kuasa yang sama </w:t>
      </w:r>
      <w:r>
        <w:rPr>
          <w:rFonts w:ascii="Times New Roman" w:hAnsi="Times New Roman"/>
          <w:bCs/>
          <w:sz w:val="24"/>
          <w:szCs w:val="24"/>
        </w:rPr>
        <w:t xml:space="preserve">seperti yang terjadi dalam pelayanan Para Rasul </w:t>
      </w:r>
      <w:r w:rsidRPr="004401C5">
        <w:rPr>
          <w:rFonts w:ascii="Times New Roman" w:hAnsi="Times New Roman"/>
          <w:bCs/>
          <w:sz w:val="24"/>
          <w:szCs w:val="24"/>
        </w:rPr>
        <w:t>masih relevan utuk jaman setelah Para Rasul. Kuasa kesembuhan yang terjadi pada Rasul Petrus ini memang sebuah tanda bahwa kuasa kesembuhan tidak dibatasi oleh apapun. Jika Tuhan berkehendak maka terjadilah.</w:t>
      </w:r>
      <w:r>
        <w:rPr>
          <w:rFonts w:ascii="Times New Roman" w:hAnsi="Times New Roman"/>
          <w:bCs/>
          <w:sz w:val="24"/>
          <w:szCs w:val="24"/>
        </w:rPr>
        <w:t xml:space="preserve"> Dalam khasus dimana Petrus mengadakan </w:t>
      </w:r>
      <w:r w:rsidR="00DC174F">
        <w:rPr>
          <w:rFonts w:ascii="Times New Roman" w:hAnsi="Times New Roman"/>
          <w:bCs/>
          <w:sz w:val="24"/>
          <w:szCs w:val="24"/>
        </w:rPr>
        <w:t>mukjizat</w:t>
      </w:r>
      <w:r>
        <w:rPr>
          <w:rFonts w:ascii="Times New Roman" w:hAnsi="Times New Roman"/>
          <w:bCs/>
          <w:sz w:val="24"/>
          <w:szCs w:val="24"/>
        </w:rPr>
        <w:t xml:space="preserve"> ini Lukas mencatat mengenai kesembuhan yang terjadi. Kata kesembuhan dalam teks ayat ini menggunakan kata dalam bahasa Yunaninya adalah </w:t>
      </w:r>
      <w:proofErr w:type="gramStart"/>
      <w:r w:rsidRPr="004401C5">
        <w:rPr>
          <w:rFonts w:ascii="Bwgrkl" w:eastAsiaTheme="minorHAnsi" w:hAnsi="Bwgrkl" w:cs="Arial"/>
          <w:bCs/>
          <w:sz w:val="24"/>
          <w:szCs w:val="24"/>
          <w:lang w:bidi="he-IL"/>
        </w:rPr>
        <w:t>evqerapeu,onto</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entherapeuono</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w:t>
      </w:r>
      <w:r w:rsidRPr="00122EF3">
        <w:rPr>
          <w:rFonts w:ascii="Bwgrkl" w:eastAsiaTheme="minorHAnsi" w:hAnsi="Bwgrkl" w:cs="Bwgrkl"/>
          <w:sz w:val="24"/>
          <w:szCs w:val="24"/>
          <w:lang w:bidi="he-IL"/>
        </w:rPr>
        <w:t>qerapeu,w</w:t>
      </w:r>
      <w:r>
        <w:rPr>
          <w:rFonts w:ascii="Bwgrkl" w:eastAsiaTheme="minorHAnsi" w:hAnsi="Bwgrkl" w:cs="Bwgrkl"/>
          <w:sz w:val="24"/>
          <w:szCs w:val="24"/>
          <w:lang w:bidi="he-IL"/>
        </w:rPr>
        <w:t xml:space="preserve"> </w:t>
      </w:r>
      <w:r>
        <w:rPr>
          <w:rFonts w:ascii="Times New Roman" w:eastAsiaTheme="minorHAnsi" w:hAnsi="Times New Roman"/>
          <w:sz w:val="24"/>
          <w:szCs w:val="24"/>
          <w:lang w:bidi="he-IL"/>
        </w:rPr>
        <w:t xml:space="preserve">(Therapeuo) yang berarti </w:t>
      </w:r>
      <w:r>
        <w:rPr>
          <w:rFonts w:ascii="Times New Roman" w:eastAsiaTheme="minorHAnsi" w:hAnsi="Times New Roman"/>
          <w:bCs/>
          <w:sz w:val="24"/>
          <w:szCs w:val="24"/>
          <w:lang w:bidi="he-IL"/>
        </w:rPr>
        <w:t xml:space="preserve">yang berarti: </w:t>
      </w:r>
      <w:r w:rsidRPr="003C0AE0">
        <w:rPr>
          <w:rFonts w:ascii="Times New Roman" w:eastAsiaTheme="minorHAnsi" w:hAnsi="Times New Roman"/>
          <w:bCs/>
          <w:sz w:val="24"/>
          <w:szCs w:val="24"/>
          <w:lang w:bidi="he-IL"/>
        </w:rPr>
        <w:t>melayani, melakukan pelayanan</w:t>
      </w:r>
      <w:r>
        <w:rPr>
          <w:rFonts w:ascii="Times New Roman" w:eastAsiaTheme="minorHAnsi" w:hAnsi="Times New Roman"/>
          <w:bCs/>
          <w:sz w:val="24"/>
          <w:szCs w:val="24"/>
          <w:lang w:bidi="he-IL"/>
        </w:rPr>
        <w:t>,</w:t>
      </w:r>
      <w:r w:rsidRPr="003C0AE0">
        <w:rPr>
          <w:rFonts w:ascii="Times New Roman" w:eastAsiaTheme="minorHAnsi" w:hAnsi="Times New Roman"/>
          <w:bCs/>
          <w:sz w:val="24"/>
          <w:szCs w:val="24"/>
          <w:lang w:bidi="he-IL"/>
        </w:rPr>
        <w:t xml:space="preserve"> menyembuhkan, menyembuhkan, memulihkan kesehatan</w:t>
      </w:r>
      <w:r>
        <w:rPr>
          <w:rFonts w:ascii="Times New Roman" w:eastAsiaTheme="minorHAnsi" w:hAnsi="Times New Roman"/>
          <w:bCs/>
          <w:sz w:val="24"/>
          <w:szCs w:val="24"/>
          <w:lang w:bidi="he-IL"/>
        </w:rPr>
        <w:t>. Jadi suatu tindakan melayani dalam kesembuhan dan pemulihan keadaan orang tersebut.</w:t>
      </w:r>
    </w:p>
    <w:p w14:paraId="23B7EE57" w14:textId="77777777" w:rsidR="00A90AAB" w:rsidRPr="00721F50" w:rsidRDefault="00A90AAB" w:rsidP="00C129AB">
      <w:pPr>
        <w:pStyle w:val="ListParagraph"/>
        <w:numPr>
          <w:ilvl w:val="0"/>
          <w:numId w:val="29"/>
        </w:numPr>
        <w:spacing w:line="480" w:lineRule="auto"/>
        <w:ind w:left="284" w:hanging="284"/>
        <w:rPr>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w:t>
      </w:r>
      <w:bookmarkStart w:id="31" w:name="_Hlk74130530"/>
      <w:r w:rsidRPr="00721F50">
        <w:rPr>
          <w:rFonts w:ascii="Times New Roman" w:hAnsi="Times New Roman"/>
          <w:bCs/>
          <w:sz w:val="24"/>
          <w:szCs w:val="24"/>
        </w:rPr>
        <w:t>9:34</w:t>
      </w:r>
      <w:bookmarkEnd w:id="31"/>
    </w:p>
    <w:p w14:paraId="623F46EF"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r w:rsidRPr="004401C5">
        <w:rPr>
          <w:rFonts w:ascii="Bwgrkl" w:eastAsiaTheme="minorHAnsi" w:hAnsi="Bwgrkl" w:cs="Bwgrkl"/>
          <w:bCs/>
          <w:sz w:val="24"/>
          <w:szCs w:val="24"/>
          <w:lang w:bidi="he-IL"/>
        </w:rPr>
        <w:t xml:space="preserve">Kai. ei=pen auvtw/| o` </w:t>
      </w:r>
      <w:proofErr w:type="gramStart"/>
      <w:r w:rsidRPr="004401C5">
        <w:rPr>
          <w:rFonts w:ascii="Bwgrkl" w:eastAsiaTheme="minorHAnsi" w:hAnsi="Bwgrkl" w:cs="Bwgrkl"/>
          <w:bCs/>
          <w:sz w:val="24"/>
          <w:szCs w:val="24"/>
          <w:lang w:bidi="he-IL"/>
        </w:rPr>
        <w:t>Pe,troj</w:t>
      </w:r>
      <w:proofErr w:type="gramEnd"/>
      <w:r w:rsidRPr="004401C5">
        <w:rPr>
          <w:rFonts w:ascii="Bwgrkl" w:eastAsiaTheme="minorHAnsi" w:hAnsi="Bwgrkl" w:cs="Bwgrkl"/>
          <w:bCs/>
          <w:sz w:val="24"/>
          <w:szCs w:val="24"/>
          <w:lang w:bidi="he-IL"/>
        </w:rPr>
        <w:t xml:space="preserve">( Aivne,a( iva/tai, se VIhsou/j o` cristo,j\ </w:t>
      </w:r>
      <w:r w:rsidRPr="004401C5">
        <w:rPr>
          <w:rFonts w:ascii="Bwgrkl" w:eastAsiaTheme="minorHAnsi" w:hAnsi="Bwgrkl" w:cs="Arial"/>
          <w:bCs/>
          <w:sz w:val="24"/>
          <w:szCs w:val="24"/>
          <w:lang w:bidi="he-IL"/>
        </w:rPr>
        <w:t xml:space="preserve">avna,sthqi kai. strw/son seautw/|Å Kai. </w:t>
      </w:r>
      <w:proofErr w:type="gramStart"/>
      <w:r w:rsidRPr="004401C5">
        <w:rPr>
          <w:rFonts w:ascii="Bwgrkl" w:eastAsiaTheme="minorHAnsi" w:hAnsi="Bwgrkl" w:cs="Arial"/>
          <w:bCs/>
          <w:sz w:val="24"/>
          <w:szCs w:val="24"/>
          <w:lang w:bidi="he-IL"/>
        </w:rPr>
        <w:t>euvqe,wj</w:t>
      </w:r>
      <w:proofErr w:type="gramEnd"/>
      <w:r w:rsidRPr="004401C5">
        <w:rPr>
          <w:rFonts w:ascii="Bwgrkl" w:eastAsiaTheme="minorHAnsi" w:hAnsi="Bwgrkl" w:cs="Arial"/>
          <w:bCs/>
          <w:sz w:val="24"/>
          <w:szCs w:val="24"/>
          <w:lang w:bidi="he-IL"/>
        </w:rPr>
        <w:t xml:space="preserve"> avne,sthÅ</w:t>
      </w:r>
    </w:p>
    <w:p w14:paraId="30913C08"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4EB8C663" w14:textId="77777777" w:rsidR="00A90AAB" w:rsidRPr="004401C5" w:rsidRDefault="00A90AAB" w:rsidP="00A90AAB">
      <w:pPr>
        <w:spacing w:line="480" w:lineRule="auto"/>
        <w:rPr>
          <w:bCs/>
          <w:i/>
          <w:iCs/>
          <w:sz w:val="24"/>
          <w:szCs w:val="24"/>
        </w:rPr>
      </w:pPr>
      <w:r w:rsidRPr="004401C5">
        <w:rPr>
          <w:rFonts w:ascii="Times New Roman" w:hAnsi="Times New Roman"/>
          <w:bCs/>
          <w:sz w:val="24"/>
          <w:szCs w:val="24"/>
        </w:rPr>
        <w:tab/>
      </w:r>
      <w:r w:rsidRPr="004401C5">
        <w:rPr>
          <w:rFonts w:ascii="Times New Roman" w:hAnsi="Times New Roman"/>
          <w:bCs/>
          <w:i/>
          <w:iCs/>
          <w:sz w:val="24"/>
          <w:szCs w:val="24"/>
        </w:rPr>
        <w:t>“Kai eipen auto ho petros, Ainea, iatai se Iesous ho christos anastethi kai stroson seauto. Kai eutheos aneste.”</w:t>
      </w:r>
    </w:p>
    <w:p w14:paraId="219FA8BF"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051966A1"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lastRenderedPageBreak/>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3A82EDA7" w14:textId="0DFD11C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ei=pen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eipen</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aorist</w:t>
      </w:r>
      <w:proofErr w:type="gramEnd"/>
      <w:r w:rsidR="003D34FF">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563BF6">
        <w:rPr>
          <w:rFonts w:ascii="Times New Roman" w:eastAsiaTheme="minorHAnsi" w:hAnsi="Times New Roman"/>
          <w:bCs/>
          <w:sz w:val="24"/>
          <w:szCs w:val="24"/>
          <w:lang w:bidi="he-IL"/>
        </w:rPr>
        <w:t xml:space="preserve">ia benar-benar </w:t>
      </w:r>
      <w:r w:rsidRPr="004401C5">
        <w:rPr>
          <w:rFonts w:ascii="Times New Roman" w:eastAsiaTheme="minorHAnsi" w:hAnsi="Times New Roman"/>
          <w:bCs/>
          <w:sz w:val="24"/>
          <w:szCs w:val="24"/>
          <w:lang w:bidi="he-IL"/>
        </w:rPr>
        <w:t>berkata</w:t>
      </w:r>
      <w:r w:rsidR="00563BF6">
        <w:rPr>
          <w:rFonts w:ascii="Times New Roman" w:eastAsiaTheme="minorHAnsi" w:hAnsi="Times New Roman"/>
          <w:bCs/>
          <w:sz w:val="24"/>
          <w:szCs w:val="24"/>
          <w:lang w:bidi="he-IL"/>
        </w:rPr>
        <w:t xml:space="preserve"> pada masa lampau, berkata sekali selesai</w:t>
      </w:r>
      <w:r w:rsidRPr="004401C5">
        <w:rPr>
          <w:rFonts w:ascii="Times New Roman" w:eastAsiaTheme="minorHAnsi" w:hAnsi="Times New Roman"/>
          <w:bCs/>
          <w:sz w:val="24"/>
          <w:szCs w:val="24"/>
          <w:lang w:bidi="he-IL"/>
        </w:rPr>
        <w:t>)</w:t>
      </w:r>
    </w:p>
    <w:p w14:paraId="4BE3FE3A" w14:textId="0240BA6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auvtw/|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auto</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(kepada pribadi)</w:t>
      </w:r>
    </w:p>
    <w:p w14:paraId="049CD9C1" w14:textId="45266560"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33C6D">
        <w:rPr>
          <w:rFonts w:ascii="Times New Roman" w:eastAsiaTheme="minorHAnsi" w:hAnsi="Times New Roman"/>
          <w:bCs/>
          <w:sz w:val="24"/>
          <w:szCs w:val="24"/>
          <w:lang w:bidi="he-IL"/>
        </w:rPr>
        <w:t>maskulin</w:t>
      </w:r>
      <w:proofErr w:type="gramEnd"/>
      <w:r w:rsidR="00D33C6D">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105A7D0F" w14:textId="361BA873"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Pe,troj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petros,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(Petrus)</w:t>
      </w:r>
    </w:p>
    <w:p w14:paraId="7A7C67E9" w14:textId="29345BFD"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Aivne,a</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Ainea,</w:t>
      </w:r>
      <w:r w:rsidRPr="004401C5">
        <w:rPr>
          <w:rFonts w:ascii="Times New Roman" w:eastAsiaTheme="minorHAnsi" w:hAnsi="Times New Roman"/>
          <w:bCs/>
          <w:sz w:val="24"/>
          <w:szCs w:val="24"/>
          <w:lang w:bidi="he-IL"/>
        </w:rPr>
        <w:t xml:space="preserve">)kata benda vocative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(Eneas)</w:t>
      </w:r>
    </w:p>
    <w:p w14:paraId="11AB5015" w14:textId="0494974A"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iva/tai,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iatai</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00D07C2A">
        <w:rPr>
          <w:rFonts w:ascii="Times New Roman" w:eastAsiaTheme="minorHAnsi" w:hAnsi="Times New Roman"/>
          <w:bCs/>
          <w:sz w:val="24"/>
          <w:szCs w:val="24"/>
          <w:lang w:bidi="he-IL"/>
        </w:rPr>
        <w:t>present</w:t>
      </w:r>
      <w:proofErr w:type="gramEnd"/>
      <w:r>
        <w:rPr>
          <w:rFonts w:ascii="Times New Roman" w:eastAsiaTheme="minorHAnsi" w:hAnsi="Times New Roman"/>
          <w:bCs/>
          <w:sz w:val="24"/>
          <w:szCs w:val="24"/>
          <w:lang w:bidi="he-IL"/>
        </w:rPr>
        <w:t xml:space="preserve">  </w:t>
      </w:r>
      <w:r w:rsidR="003E0D47">
        <w:rPr>
          <w:rFonts w:ascii="Times New Roman" w:eastAsiaTheme="minorHAnsi" w:hAnsi="Times New Roman"/>
          <w:bCs/>
          <w:sz w:val="24"/>
          <w:szCs w:val="24"/>
          <w:lang w:bidi="he-IL"/>
        </w:rPr>
        <w:t>middle</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ketiga</w:t>
      </w:r>
      <w:r>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3E0D47">
        <w:rPr>
          <w:rFonts w:ascii="Times New Roman" w:eastAsiaTheme="minorHAnsi" w:hAnsi="Times New Roman"/>
          <w:bCs/>
          <w:sz w:val="24"/>
          <w:szCs w:val="24"/>
          <w:lang w:bidi="he-IL"/>
        </w:rPr>
        <w:t>dia yang saat sekarang ini benar-benar sedang menyembuhkan secara terus menerus</w:t>
      </w:r>
      <w:r w:rsidRPr="004401C5">
        <w:rPr>
          <w:rFonts w:ascii="Times New Roman" w:eastAsiaTheme="minorHAnsi" w:hAnsi="Times New Roman"/>
          <w:bCs/>
          <w:sz w:val="24"/>
          <w:szCs w:val="24"/>
          <w:lang w:bidi="he-IL"/>
        </w:rPr>
        <w:t>)</w:t>
      </w:r>
    </w:p>
    <w:p w14:paraId="742BE19C" w14:textId="6E8D5B5A"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se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se</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(kamu)</w:t>
      </w:r>
    </w:p>
    <w:p w14:paraId="527B0F6A" w14:textId="69250075"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VIhsou/j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Iesous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D33C6D">
        <w:rPr>
          <w:rFonts w:ascii="Times New Roman" w:eastAsiaTheme="minorHAnsi" w:hAnsi="Times New Roman"/>
          <w:bCs/>
          <w:sz w:val="24"/>
          <w:szCs w:val="24"/>
          <w:lang w:bidi="he-IL"/>
        </w:rPr>
        <w:t>maskulin</w:t>
      </w:r>
      <w:proofErr w:type="gramEnd"/>
      <w:r w:rsidR="00D33C6D">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(Yesus)</w:t>
      </w:r>
    </w:p>
    <w:p w14:paraId="560B2528" w14:textId="7ED92992"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33C6D">
        <w:rPr>
          <w:rFonts w:ascii="Times New Roman" w:eastAsiaTheme="minorHAnsi" w:hAnsi="Times New Roman"/>
          <w:bCs/>
          <w:sz w:val="24"/>
          <w:szCs w:val="24"/>
          <w:lang w:bidi="he-IL"/>
        </w:rPr>
        <w:t>maskulin</w:t>
      </w:r>
      <w:proofErr w:type="gramEnd"/>
      <w:r w:rsidR="00D33C6D">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049D4C99" w14:textId="16CA5736"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cristo,j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christos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(Kristus)</w:t>
      </w:r>
    </w:p>
    <w:p w14:paraId="21902DA0" w14:textId="53AD20E3"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avna,sthqi</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anastethi</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bentuk perintah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2nd person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(bangkitlah kamu)</w:t>
      </w:r>
      <w:r w:rsidR="00563BF6">
        <w:rPr>
          <w:rFonts w:ascii="Times New Roman" w:eastAsiaTheme="minorHAnsi" w:hAnsi="Times New Roman"/>
          <w:bCs/>
          <w:sz w:val="24"/>
          <w:szCs w:val="24"/>
          <w:lang w:bidi="he-IL"/>
        </w:rPr>
        <w:t xml:space="preserve"> perintah ini terjadi pada masa lampau sebelum kitab Kisah Para Rasul tertulis.</w:t>
      </w:r>
    </w:p>
    <w:p w14:paraId="333314C3"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49B05B2D" w14:textId="3A6AA080"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strw/son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stroson</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bentuk </w:t>
      </w:r>
      <w:r w:rsidR="003E0D47">
        <w:rPr>
          <w:rFonts w:ascii="Times New Roman" w:eastAsiaTheme="minorHAnsi" w:hAnsi="Times New Roman"/>
          <w:bCs/>
          <w:sz w:val="24"/>
          <w:szCs w:val="24"/>
          <w:lang w:bidi="he-IL"/>
        </w:rPr>
        <w:t>impertif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w:t>
      </w:r>
      <w:r w:rsidR="003E0D47">
        <w:rPr>
          <w:rFonts w:ascii="Times New Roman" w:eastAsiaTheme="minorHAnsi" w:hAnsi="Times New Roman"/>
          <w:bCs/>
          <w:sz w:val="24"/>
          <w:szCs w:val="24"/>
          <w:lang w:bidi="he-IL"/>
        </w:rPr>
        <w:t>o</w:t>
      </w:r>
      <w:r>
        <w:rPr>
          <w:rFonts w:ascii="Times New Roman" w:eastAsiaTheme="minorHAnsi" w:hAnsi="Times New Roman"/>
          <w:bCs/>
          <w:sz w:val="24"/>
          <w:szCs w:val="24"/>
          <w:lang w:bidi="he-IL"/>
        </w:rPr>
        <w:t xml:space="preserve">ris </w:t>
      </w:r>
      <w:proofErr w:type="gramStart"/>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w:t>
      </w:r>
      <w:r w:rsidR="003E0D47">
        <w:rPr>
          <w:rFonts w:ascii="Times New Roman" w:eastAsiaTheme="minorHAnsi" w:hAnsi="Times New Roman"/>
          <w:bCs/>
          <w:sz w:val="24"/>
          <w:szCs w:val="24"/>
          <w:lang w:bidi="he-IL"/>
        </w:rPr>
        <w:t>orang</w:t>
      </w:r>
      <w:proofErr w:type="gramEnd"/>
      <w:r w:rsidR="003E0D47">
        <w:rPr>
          <w:rFonts w:ascii="Times New Roman" w:eastAsiaTheme="minorHAnsi" w:hAnsi="Times New Roman"/>
          <w:bCs/>
          <w:sz w:val="24"/>
          <w:szCs w:val="24"/>
          <w:lang w:bidi="he-IL"/>
        </w:rPr>
        <w:t xml:space="preserve"> kedua</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(kamu kemasilah</w:t>
      </w:r>
      <w:r w:rsidR="00563BF6">
        <w:rPr>
          <w:rFonts w:ascii="Times New Roman" w:eastAsiaTheme="minorHAnsi" w:hAnsi="Times New Roman"/>
          <w:bCs/>
          <w:sz w:val="24"/>
          <w:szCs w:val="24"/>
          <w:lang w:bidi="he-IL"/>
        </w:rPr>
        <w:t xml:space="preserve"> dengan segera</w:t>
      </w:r>
      <w:r w:rsidRPr="004401C5">
        <w:rPr>
          <w:rFonts w:ascii="Times New Roman" w:eastAsiaTheme="minorHAnsi" w:hAnsi="Times New Roman"/>
          <w:bCs/>
          <w:sz w:val="24"/>
          <w:szCs w:val="24"/>
          <w:lang w:bidi="he-IL"/>
        </w:rPr>
        <w:t>)</w:t>
      </w:r>
    </w:p>
    <w:p w14:paraId="0DA69B20" w14:textId="3A85999D"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seautw/|Å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seauto</w:t>
      </w:r>
      <w:proofErr w:type="gramStart"/>
      <w:r w:rsidRPr="004401C5">
        <w:rPr>
          <w:rFonts w:ascii="Times New Roman" w:hAnsi="Times New Roman"/>
          <w:bCs/>
          <w:i/>
          <w:iCs/>
          <w:sz w:val="24"/>
          <w:szCs w:val="24"/>
        </w:rPr>
        <w:t>.</w:t>
      </w:r>
      <w:r w:rsidRPr="004401C5">
        <w:rPr>
          <w:rFonts w:ascii="Times New Roman" w:eastAsiaTheme="minorHAnsi" w:hAnsi="Times New Roman"/>
          <w:bCs/>
          <w:sz w:val="24"/>
          <w:szCs w:val="24"/>
          <w:lang w:bidi="he-IL"/>
        </w:rPr>
        <w:t>)kata</w:t>
      </w:r>
      <w:proofErr w:type="gramEnd"/>
      <w:r w:rsidRPr="004401C5">
        <w:rPr>
          <w:rFonts w:ascii="Times New Roman" w:eastAsiaTheme="minorHAnsi" w:hAnsi="Times New Roman"/>
          <w:bCs/>
          <w:sz w:val="24"/>
          <w:szCs w:val="24"/>
          <w:lang w:bidi="he-IL"/>
        </w:rPr>
        <w:t xml:space="preserve"> ganti reflexive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(milikmu)</w:t>
      </w:r>
    </w:p>
    <w:p w14:paraId="4B99E2EE"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69A3A92A"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euvqe,wj</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eutheos</w:t>
      </w:r>
      <w:r w:rsidRPr="004401C5">
        <w:rPr>
          <w:rFonts w:ascii="Times New Roman" w:eastAsiaTheme="minorHAnsi" w:hAnsi="Times New Roman"/>
          <w:bCs/>
          <w:sz w:val="24"/>
          <w:szCs w:val="24"/>
          <w:lang w:bidi="he-IL"/>
        </w:rPr>
        <w:t>)kata keterangan (seketika)</w:t>
      </w:r>
    </w:p>
    <w:p w14:paraId="257FAA7B" w14:textId="409FB577" w:rsidR="00A90AAB" w:rsidRPr="00563BF6" w:rsidRDefault="00A90AAB" w:rsidP="00563BF6">
      <w:pPr>
        <w:autoSpaceDE w:val="0"/>
        <w:autoSpaceDN w:val="0"/>
        <w:adjustRightInd w:val="0"/>
        <w:spacing w:after="0" w:line="480" w:lineRule="auto"/>
        <w:rPr>
          <w:rFonts w:ascii="Arial" w:eastAsiaTheme="minorHAnsi" w:hAnsi="Arial" w:cs="Arial"/>
          <w:bCs/>
          <w:sz w:val="24"/>
          <w:szCs w:val="24"/>
          <w:lang w:bidi="he-IL"/>
        </w:rPr>
      </w:pPr>
      <w:proofErr w:type="gramStart"/>
      <w:r w:rsidRPr="004401C5">
        <w:rPr>
          <w:rFonts w:ascii="Bwgrkl" w:eastAsiaTheme="minorHAnsi" w:hAnsi="Bwgrkl" w:cs="Arial"/>
          <w:bCs/>
          <w:sz w:val="24"/>
          <w:szCs w:val="24"/>
          <w:lang w:bidi="he-IL"/>
        </w:rPr>
        <w:lastRenderedPageBreak/>
        <w:t>avne,sthÅ</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aneste</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w:t>
      </w:r>
      <w:r w:rsidR="003E0D47">
        <w:rPr>
          <w:rFonts w:ascii="Times New Roman" w:eastAsiaTheme="minorHAnsi" w:hAnsi="Times New Roman"/>
          <w:bCs/>
          <w:sz w:val="24"/>
          <w:szCs w:val="24"/>
          <w:lang w:bidi="he-IL"/>
        </w:rPr>
        <w:t>o</w:t>
      </w:r>
      <w:r>
        <w:rPr>
          <w:rFonts w:ascii="Times New Roman" w:eastAsiaTheme="minorHAnsi" w:hAnsi="Times New Roman"/>
          <w:bCs/>
          <w:sz w:val="24"/>
          <w:szCs w:val="24"/>
          <w:lang w:bidi="he-IL"/>
        </w:rPr>
        <w:t xml:space="preserve">ris aktif </w:t>
      </w:r>
      <w:r w:rsidRPr="004401C5">
        <w:rPr>
          <w:rFonts w:ascii="Times New Roman" w:eastAsiaTheme="minorHAnsi" w:hAnsi="Times New Roman"/>
          <w:bCs/>
          <w:sz w:val="24"/>
          <w:szCs w:val="24"/>
          <w:lang w:bidi="he-IL"/>
        </w:rPr>
        <w:t xml:space="preserve"> orang ketiga</w:t>
      </w:r>
      <w:r w:rsidR="003E0D47">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 xml:space="preserve">(ia </w:t>
      </w:r>
      <w:r w:rsidR="003E0D47">
        <w:rPr>
          <w:rFonts w:ascii="Times New Roman" w:eastAsiaTheme="minorHAnsi" w:hAnsi="Times New Roman"/>
          <w:bCs/>
          <w:sz w:val="24"/>
          <w:szCs w:val="24"/>
          <w:lang w:bidi="he-IL"/>
        </w:rPr>
        <w:t xml:space="preserve">benar benar </w:t>
      </w:r>
      <w:r w:rsidRPr="004401C5">
        <w:rPr>
          <w:rFonts w:ascii="Times New Roman" w:eastAsiaTheme="minorHAnsi" w:hAnsi="Times New Roman"/>
          <w:bCs/>
          <w:sz w:val="24"/>
          <w:szCs w:val="24"/>
          <w:lang w:bidi="he-IL"/>
        </w:rPr>
        <w:t>bangkit</w:t>
      </w:r>
      <w:r w:rsidR="003E0D47">
        <w:rPr>
          <w:rFonts w:ascii="Times New Roman" w:eastAsiaTheme="minorHAnsi" w:hAnsi="Times New Roman"/>
          <w:bCs/>
          <w:sz w:val="24"/>
          <w:szCs w:val="24"/>
          <w:lang w:bidi="he-IL"/>
        </w:rPr>
        <w:t xml:space="preserve"> saat itu</w:t>
      </w:r>
      <w:r w:rsidRPr="004401C5">
        <w:rPr>
          <w:rFonts w:ascii="Times New Roman" w:eastAsiaTheme="minorHAnsi" w:hAnsi="Times New Roman"/>
          <w:bCs/>
          <w:sz w:val="24"/>
          <w:szCs w:val="24"/>
          <w:lang w:bidi="he-IL"/>
        </w:rPr>
        <w:t>)</w:t>
      </w:r>
    </w:p>
    <w:p w14:paraId="2DBBE882"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1CD38311" w14:textId="26B0E875"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“dan Petrus </w:t>
      </w:r>
      <w:r w:rsidR="00563BF6">
        <w:rPr>
          <w:rFonts w:ascii="Times New Roman" w:hAnsi="Times New Roman"/>
          <w:bCs/>
          <w:sz w:val="24"/>
          <w:szCs w:val="24"/>
        </w:rPr>
        <w:t xml:space="preserve">benar-benar sedang </w:t>
      </w:r>
      <w:r w:rsidRPr="004401C5">
        <w:rPr>
          <w:rFonts w:ascii="Times New Roman" w:hAnsi="Times New Roman"/>
          <w:bCs/>
          <w:sz w:val="24"/>
          <w:szCs w:val="24"/>
        </w:rPr>
        <w:t>berkata kepada Eneas</w:t>
      </w:r>
      <w:r w:rsidR="00563BF6">
        <w:rPr>
          <w:rFonts w:ascii="Times New Roman" w:hAnsi="Times New Roman"/>
          <w:bCs/>
          <w:sz w:val="24"/>
          <w:szCs w:val="24"/>
        </w:rPr>
        <w:t xml:space="preserve"> secara terus </w:t>
      </w:r>
      <w:proofErr w:type="gramStart"/>
      <w:r w:rsidR="00563BF6">
        <w:rPr>
          <w:rFonts w:ascii="Times New Roman" w:hAnsi="Times New Roman"/>
          <w:bCs/>
          <w:sz w:val="24"/>
          <w:szCs w:val="24"/>
        </w:rPr>
        <w:t>menerus</w:t>
      </w:r>
      <w:r w:rsidRPr="004401C5">
        <w:rPr>
          <w:rFonts w:ascii="Times New Roman" w:hAnsi="Times New Roman"/>
          <w:bCs/>
          <w:sz w:val="24"/>
          <w:szCs w:val="24"/>
        </w:rPr>
        <w:t xml:space="preserve"> :</w:t>
      </w:r>
      <w:proofErr w:type="gramEnd"/>
      <w:r w:rsidRPr="004401C5">
        <w:rPr>
          <w:rFonts w:ascii="Times New Roman" w:hAnsi="Times New Roman"/>
          <w:bCs/>
          <w:sz w:val="24"/>
          <w:szCs w:val="24"/>
        </w:rPr>
        <w:t xml:space="preserve"> Yesus Kristus yang </w:t>
      </w:r>
      <w:r w:rsidR="003E0D47">
        <w:rPr>
          <w:rFonts w:ascii="Times New Roman" w:hAnsi="Times New Roman"/>
          <w:bCs/>
          <w:sz w:val="24"/>
          <w:szCs w:val="24"/>
        </w:rPr>
        <w:t xml:space="preserve">saat ini dan benar benar </w:t>
      </w:r>
      <w:r w:rsidRPr="004401C5">
        <w:rPr>
          <w:rFonts w:ascii="Times New Roman" w:hAnsi="Times New Roman"/>
          <w:bCs/>
          <w:sz w:val="24"/>
          <w:szCs w:val="24"/>
        </w:rPr>
        <w:t xml:space="preserve">menyembuhkan kamu, bangkitlah dan kemasilah barang(tikar) milikmu, dan seketika itu ia </w:t>
      </w:r>
      <w:r w:rsidR="00563BF6">
        <w:rPr>
          <w:rFonts w:ascii="Times New Roman" w:hAnsi="Times New Roman"/>
          <w:bCs/>
          <w:sz w:val="24"/>
          <w:szCs w:val="24"/>
        </w:rPr>
        <w:t xml:space="preserve">benar-benar </w:t>
      </w:r>
      <w:r w:rsidRPr="004401C5">
        <w:rPr>
          <w:rFonts w:ascii="Times New Roman" w:hAnsi="Times New Roman"/>
          <w:bCs/>
          <w:sz w:val="24"/>
          <w:szCs w:val="24"/>
        </w:rPr>
        <w:t>bangkit ”</w:t>
      </w:r>
    </w:p>
    <w:p w14:paraId="7957F3B8"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Eksegesis</w:t>
      </w:r>
      <w:r>
        <w:rPr>
          <w:rFonts w:ascii="Times New Roman" w:hAnsi="Times New Roman"/>
          <w:bCs/>
          <w:sz w:val="24"/>
          <w:szCs w:val="24"/>
        </w:rPr>
        <w:t xml:space="preserve"> </w:t>
      </w:r>
      <w:r w:rsidRPr="00721F50">
        <w:rPr>
          <w:rFonts w:ascii="Times New Roman" w:hAnsi="Times New Roman"/>
          <w:bCs/>
          <w:sz w:val="24"/>
          <w:szCs w:val="24"/>
        </w:rPr>
        <w:t>Kisah Para Rasul 9:34</w:t>
      </w:r>
      <w:r w:rsidRPr="004401C5">
        <w:rPr>
          <w:rFonts w:ascii="Times New Roman" w:hAnsi="Times New Roman"/>
          <w:bCs/>
          <w:sz w:val="24"/>
          <w:szCs w:val="24"/>
        </w:rPr>
        <w:t>:</w:t>
      </w:r>
    </w:p>
    <w:p w14:paraId="3E2DE429" w14:textId="77777777" w:rsidR="00A90AAB" w:rsidRPr="004401C5" w:rsidRDefault="00A90AAB" w:rsidP="00A90AAB">
      <w:pPr>
        <w:spacing w:line="480" w:lineRule="auto"/>
        <w:ind w:firstLine="851"/>
        <w:rPr>
          <w:rFonts w:ascii="Times New Roman" w:hAnsi="Times New Roman"/>
          <w:bCs/>
          <w:sz w:val="24"/>
          <w:szCs w:val="24"/>
        </w:rPr>
      </w:pPr>
      <w:r w:rsidRPr="002A456D">
        <w:rPr>
          <w:rFonts w:ascii="Times New Roman" w:eastAsia="Times New Roman" w:hAnsi="Times New Roman"/>
          <w:color w:val="000000"/>
          <w:sz w:val="24"/>
          <w:szCs w:val="24"/>
        </w:rPr>
        <w:t>Hughes</w:t>
      </w:r>
      <w:r w:rsidRPr="004401C5">
        <w:rPr>
          <w:rFonts w:ascii="Times New Roman" w:hAnsi="Times New Roman"/>
          <w:bCs/>
          <w:sz w:val="24"/>
          <w:szCs w:val="24"/>
        </w:rPr>
        <w:t xml:space="preserve"> </w:t>
      </w:r>
      <w:r>
        <w:rPr>
          <w:rFonts w:ascii="Times New Roman" w:hAnsi="Times New Roman"/>
          <w:bCs/>
          <w:sz w:val="24"/>
          <w:szCs w:val="24"/>
        </w:rPr>
        <w:t xml:space="preserve">berpendapat mengenai ayat 34 ini bahwa. </w:t>
      </w:r>
      <w:r w:rsidRPr="004401C5">
        <w:rPr>
          <w:rFonts w:ascii="Times New Roman" w:hAnsi="Times New Roman"/>
          <w:bCs/>
          <w:sz w:val="24"/>
          <w:szCs w:val="24"/>
        </w:rPr>
        <w:t>Petrus memiliki pengalaman pelayanan yang sangat</w:t>
      </w:r>
      <w:r>
        <w:rPr>
          <w:rFonts w:ascii="Times New Roman" w:hAnsi="Times New Roman"/>
          <w:bCs/>
          <w:sz w:val="24"/>
          <w:szCs w:val="24"/>
        </w:rPr>
        <w:t xml:space="preserve"> baik</w:t>
      </w:r>
      <w:r w:rsidRPr="004401C5">
        <w:rPr>
          <w:rFonts w:ascii="Times New Roman" w:hAnsi="Times New Roman"/>
          <w:bCs/>
          <w:sz w:val="24"/>
          <w:szCs w:val="24"/>
        </w:rPr>
        <w:t xml:space="preserve"> yang membantu mengubah sikapnya</w:t>
      </w:r>
      <w:r>
        <w:rPr>
          <w:rFonts w:ascii="Times New Roman" w:hAnsi="Times New Roman"/>
          <w:bCs/>
          <w:sz w:val="24"/>
          <w:szCs w:val="24"/>
        </w:rPr>
        <w:t xml:space="preserve"> hidupnya.</w:t>
      </w:r>
      <w:r w:rsidRPr="004401C5">
        <w:rPr>
          <w:rFonts w:ascii="Times New Roman" w:hAnsi="Times New Roman"/>
          <w:bCs/>
          <w:sz w:val="24"/>
          <w:szCs w:val="24"/>
        </w:rPr>
        <w:t xml:space="preserve"> </w:t>
      </w:r>
      <w:r>
        <w:rPr>
          <w:rFonts w:ascii="Times New Roman" w:hAnsi="Times New Roman"/>
          <w:bCs/>
          <w:sz w:val="24"/>
          <w:szCs w:val="24"/>
        </w:rPr>
        <w:t>D</w:t>
      </w:r>
      <w:r w:rsidRPr="004401C5">
        <w:rPr>
          <w:rFonts w:ascii="Times New Roman" w:hAnsi="Times New Roman"/>
          <w:bCs/>
          <w:sz w:val="24"/>
          <w:szCs w:val="24"/>
        </w:rPr>
        <w:t>i kota L</w:t>
      </w:r>
      <w:r>
        <w:rPr>
          <w:rFonts w:ascii="Times New Roman" w:hAnsi="Times New Roman"/>
          <w:bCs/>
          <w:sz w:val="24"/>
          <w:szCs w:val="24"/>
        </w:rPr>
        <w:t>i</w:t>
      </w:r>
      <w:r w:rsidRPr="004401C5">
        <w:rPr>
          <w:rFonts w:ascii="Times New Roman" w:hAnsi="Times New Roman"/>
          <w:bCs/>
          <w:sz w:val="24"/>
          <w:szCs w:val="24"/>
        </w:rPr>
        <w:t xml:space="preserve">da (sekarang disebut Lod, di lokasi bandara Tel Aviv </w:t>
      </w:r>
      <w:r>
        <w:rPr>
          <w:rFonts w:ascii="Times New Roman" w:hAnsi="Times New Roman"/>
          <w:bCs/>
          <w:sz w:val="24"/>
          <w:szCs w:val="24"/>
        </w:rPr>
        <w:t>sekarang ini</w:t>
      </w:r>
      <w:r w:rsidRPr="004401C5">
        <w:rPr>
          <w:rFonts w:ascii="Times New Roman" w:hAnsi="Times New Roman"/>
          <w:bCs/>
          <w:sz w:val="24"/>
          <w:szCs w:val="24"/>
        </w:rPr>
        <w:t xml:space="preserve">) </w:t>
      </w:r>
      <w:r>
        <w:rPr>
          <w:rFonts w:ascii="Times New Roman" w:hAnsi="Times New Roman"/>
          <w:bCs/>
          <w:sz w:val="24"/>
          <w:szCs w:val="24"/>
        </w:rPr>
        <w:t>ada</w:t>
      </w:r>
      <w:r w:rsidRPr="004401C5">
        <w:rPr>
          <w:rFonts w:ascii="Times New Roman" w:hAnsi="Times New Roman"/>
          <w:bCs/>
          <w:sz w:val="24"/>
          <w:szCs w:val="24"/>
        </w:rPr>
        <w:t xml:space="preserve"> seorang lumpuh bernama Aeneas</w:t>
      </w:r>
      <w:r>
        <w:rPr>
          <w:rFonts w:ascii="Times New Roman" w:hAnsi="Times New Roman"/>
          <w:bCs/>
          <w:sz w:val="24"/>
          <w:szCs w:val="24"/>
        </w:rPr>
        <w:t xml:space="preserve">, ia </w:t>
      </w:r>
      <w:r w:rsidRPr="004401C5">
        <w:rPr>
          <w:rFonts w:ascii="Times New Roman" w:hAnsi="Times New Roman"/>
          <w:bCs/>
          <w:sz w:val="24"/>
          <w:szCs w:val="24"/>
        </w:rPr>
        <w:t xml:space="preserve">lumpuh selama delapan tahun. Aeneas </w:t>
      </w:r>
      <w:r>
        <w:rPr>
          <w:rFonts w:ascii="Times New Roman" w:hAnsi="Times New Roman"/>
          <w:bCs/>
          <w:sz w:val="24"/>
          <w:szCs w:val="24"/>
        </w:rPr>
        <w:t>tahu bahwa ia mengalami</w:t>
      </w:r>
      <w:r w:rsidRPr="004401C5">
        <w:rPr>
          <w:rFonts w:ascii="Times New Roman" w:hAnsi="Times New Roman"/>
          <w:bCs/>
          <w:sz w:val="24"/>
          <w:szCs w:val="24"/>
        </w:rPr>
        <w:t xml:space="preserve"> masalah kelumpuhan yang </w:t>
      </w:r>
      <w:r>
        <w:rPr>
          <w:rFonts w:ascii="Times New Roman" w:hAnsi="Times New Roman"/>
          <w:bCs/>
          <w:sz w:val="24"/>
          <w:szCs w:val="24"/>
        </w:rPr>
        <w:t>ada pada dirinya yang berakibat</w:t>
      </w:r>
      <w:r w:rsidRPr="004401C5">
        <w:rPr>
          <w:rFonts w:ascii="Times New Roman" w:hAnsi="Times New Roman"/>
          <w:bCs/>
          <w:sz w:val="24"/>
          <w:szCs w:val="24"/>
        </w:rPr>
        <w:t>: ketidaknyamanan, pembatasan sosial, kesulitan</w:t>
      </w:r>
      <w:r>
        <w:rPr>
          <w:rFonts w:ascii="Times New Roman" w:hAnsi="Times New Roman"/>
          <w:bCs/>
          <w:sz w:val="24"/>
          <w:szCs w:val="24"/>
        </w:rPr>
        <w:t xml:space="preserve"> untuk merasakan hidup yang enak</w:t>
      </w:r>
      <w:r w:rsidRPr="004401C5">
        <w:rPr>
          <w:rFonts w:ascii="Times New Roman" w:hAnsi="Times New Roman"/>
          <w:bCs/>
          <w:sz w:val="24"/>
          <w:szCs w:val="24"/>
        </w:rPr>
        <w:t xml:space="preserve">, </w:t>
      </w:r>
      <w:r>
        <w:rPr>
          <w:rFonts w:ascii="Times New Roman" w:hAnsi="Times New Roman"/>
          <w:bCs/>
          <w:sz w:val="24"/>
          <w:szCs w:val="24"/>
        </w:rPr>
        <w:t>tekanan dalam diri</w:t>
      </w:r>
      <w:r w:rsidRPr="004401C5">
        <w:rPr>
          <w:rFonts w:ascii="Times New Roman" w:hAnsi="Times New Roman"/>
          <w:bCs/>
          <w:sz w:val="24"/>
          <w:szCs w:val="24"/>
        </w:rPr>
        <w:t xml:space="preserve">. Rupanya </w:t>
      </w:r>
      <w:r>
        <w:rPr>
          <w:rFonts w:ascii="Times New Roman" w:hAnsi="Times New Roman"/>
          <w:bCs/>
          <w:sz w:val="24"/>
          <w:szCs w:val="24"/>
        </w:rPr>
        <w:t xml:space="preserve">dia adalah </w:t>
      </w:r>
      <w:r w:rsidRPr="004401C5">
        <w:rPr>
          <w:rFonts w:ascii="Times New Roman" w:hAnsi="Times New Roman"/>
          <w:bCs/>
          <w:sz w:val="24"/>
          <w:szCs w:val="24"/>
        </w:rPr>
        <w:t xml:space="preserve">seorang yang percaya, dia </w:t>
      </w:r>
      <w:r>
        <w:rPr>
          <w:rFonts w:ascii="Times New Roman" w:hAnsi="Times New Roman"/>
          <w:bCs/>
          <w:sz w:val="24"/>
          <w:szCs w:val="24"/>
        </w:rPr>
        <w:t>berjumpa</w:t>
      </w:r>
      <w:r w:rsidRPr="004401C5">
        <w:rPr>
          <w:rFonts w:ascii="Times New Roman" w:hAnsi="Times New Roman"/>
          <w:bCs/>
          <w:sz w:val="24"/>
          <w:szCs w:val="24"/>
        </w:rPr>
        <w:t xml:space="preserve"> dengan Petrus</w:t>
      </w:r>
      <w:r>
        <w:rPr>
          <w:rFonts w:ascii="Times New Roman" w:hAnsi="Times New Roman"/>
          <w:bCs/>
          <w:sz w:val="24"/>
          <w:szCs w:val="24"/>
        </w:rPr>
        <w:t>. Pada saat itu juga Petrus</w:t>
      </w:r>
      <w:r w:rsidRPr="004401C5">
        <w:rPr>
          <w:rFonts w:ascii="Times New Roman" w:hAnsi="Times New Roman"/>
          <w:bCs/>
          <w:sz w:val="24"/>
          <w:szCs w:val="24"/>
        </w:rPr>
        <w:t xml:space="preserve"> merasa </w:t>
      </w:r>
      <w:r>
        <w:rPr>
          <w:rFonts w:ascii="Times New Roman" w:hAnsi="Times New Roman"/>
          <w:bCs/>
          <w:sz w:val="24"/>
          <w:szCs w:val="24"/>
        </w:rPr>
        <w:t>tergerak hatinya dengan belaskasihan</w:t>
      </w:r>
      <w:r w:rsidRPr="004401C5">
        <w:rPr>
          <w:rFonts w:ascii="Times New Roman" w:hAnsi="Times New Roman"/>
          <w:bCs/>
          <w:sz w:val="24"/>
          <w:szCs w:val="24"/>
        </w:rPr>
        <w:t xml:space="preserve"> untuk menyembuhkannya</w:t>
      </w:r>
      <w:r>
        <w:rPr>
          <w:rFonts w:ascii="Times New Roman" w:hAnsi="Times New Roman"/>
          <w:bCs/>
          <w:sz w:val="24"/>
          <w:szCs w:val="24"/>
        </w:rPr>
        <w:t xml:space="preserve"> orang tersebut</w:t>
      </w:r>
      <w:r w:rsidRPr="004401C5">
        <w:rPr>
          <w:rFonts w:ascii="Times New Roman" w:hAnsi="Times New Roman"/>
          <w:bCs/>
          <w:sz w:val="24"/>
          <w:szCs w:val="24"/>
        </w:rPr>
        <w:t>,</w:t>
      </w:r>
      <w:r>
        <w:rPr>
          <w:rFonts w:ascii="Times New Roman" w:hAnsi="Times New Roman"/>
          <w:bCs/>
          <w:sz w:val="24"/>
          <w:szCs w:val="24"/>
        </w:rPr>
        <w:t xml:space="preserve"> serta</w:t>
      </w:r>
      <w:r w:rsidRPr="004401C5">
        <w:rPr>
          <w:rFonts w:ascii="Times New Roman" w:hAnsi="Times New Roman"/>
          <w:bCs/>
          <w:sz w:val="24"/>
          <w:szCs w:val="24"/>
        </w:rPr>
        <w:t xml:space="preserve"> berkata, </w:t>
      </w:r>
      <w:proofErr w:type="gramStart"/>
      <w:r w:rsidRPr="004401C5">
        <w:rPr>
          <w:rFonts w:ascii="Times New Roman" w:hAnsi="Times New Roman"/>
          <w:bCs/>
          <w:sz w:val="24"/>
          <w:szCs w:val="24"/>
        </w:rPr>
        <w:t>“ Aeneas</w:t>
      </w:r>
      <w:proofErr w:type="gramEnd"/>
      <w:r w:rsidRPr="004401C5">
        <w:rPr>
          <w:rFonts w:ascii="Times New Roman" w:hAnsi="Times New Roman"/>
          <w:bCs/>
          <w:sz w:val="24"/>
          <w:szCs w:val="24"/>
        </w:rPr>
        <w:t xml:space="preserve">, Yesus Kristus menyembuhkanmu. Bangunlah dan angkat </w:t>
      </w:r>
      <w:proofErr w:type="gramStart"/>
      <w:r w:rsidRPr="004401C5">
        <w:rPr>
          <w:rFonts w:ascii="Times New Roman" w:hAnsi="Times New Roman"/>
          <w:bCs/>
          <w:sz w:val="24"/>
          <w:szCs w:val="24"/>
        </w:rPr>
        <w:t>tikarmu ”</w:t>
      </w:r>
      <w:proofErr w:type="gramEnd"/>
      <w:r w:rsidRPr="004401C5">
        <w:rPr>
          <w:rFonts w:ascii="Times New Roman" w:hAnsi="Times New Roman"/>
          <w:bCs/>
          <w:sz w:val="24"/>
          <w:szCs w:val="24"/>
        </w:rPr>
        <w:t xml:space="preserve"> (ay. 34). Dan Aeneas bangun dan merapikan tikarnya!</w:t>
      </w:r>
      <w:r w:rsidRPr="00C97588">
        <w:rPr>
          <w:rStyle w:val="FootnoteReference"/>
        </w:rPr>
        <w:footnoteReference w:id="89"/>
      </w:r>
    </w:p>
    <w:p w14:paraId="13EB3348" w14:textId="0973BF73" w:rsidR="00A90AAB" w:rsidRPr="004401C5" w:rsidRDefault="00A90AAB" w:rsidP="00563BF6">
      <w:pPr>
        <w:spacing w:line="480" w:lineRule="auto"/>
        <w:ind w:firstLine="851"/>
        <w:rPr>
          <w:rFonts w:ascii="Times New Roman" w:hAnsi="Times New Roman"/>
          <w:bCs/>
          <w:sz w:val="24"/>
          <w:szCs w:val="24"/>
        </w:rPr>
      </w:pPr>
      <w:r w:rsidRPr="004401C5">
        <w:rPr>
          <w:rFonts w:ascii="Times New Roman" w:eastAsia="Times New Roman" w:hAnsi="Times New Roman"/>
          <w:bCs/>
          <w:color w:val="000000"/>
          <w:sz w:val="24"/>
          <w:szCs w:val="24"/>
        </w:rPr>
        <w:lastRenderedPageBreak/>
        <w:t xml:space="preserve">Menariknya, keberhasilan ini pada dasarnya adalah duplikat dari mukjizat yang telah dilakukan oleh Tuhan Yesus. Penyembuhan kelumpuhan Eneas serupa dengan penyembuhan kelumpuhan di Bethesda kepada siapa Juruselamat berkata, </w:t>
      </w:r>
      <w:proofErr w:type="gramStart"/>
      <w:r w:rsidRPr="004401C5">
        <w:rPr>
          <w:rFonts w:ascii="Times New Roman" w:eastAsia="Times New Roman" w:hAnsi="Times New Roman"/>
          <w:bCs/>
          <w:color w:val="000000"/>
          <w:sz w:val="24"/>
          <w:szCs w:val="24"/>
        </w:rPr>
        <w:t>“ Bangun</w:t>
      </w:r>
      <w:proofErr w:type="gramEnd"/>
      <w:r w:rsidRPr="004401C5">
        <w:rPr>
          <w:rFonts w:ascii="Times New Roman" w:eastAsia="Times New Roman" w:hAnsi="Times New Roman"/>
          <w:bCs/>
          <w:color w:val="000000"/>
          <w:sz w:val="24"/>
          <w:szCs w:val="24"/>
        </w:rPr>
        <w:t xml:space="preserve">! Angkat tikarmu dan </w:t>
      </w:r>
      <w:proofErr w:type="gramStart"/>
      <w:r w:rsidRPr="004401C5">
        <w:rPr>
          <w:rFonts w:ascii="Times New Roman" w:eastAsia="Times New Roman" w:hAnsi="Times New Roman"/>
          <w:bCs/>
          <w:color w:val="000000"/>
          <w:sz w:val="24"/>
          <w:szCs w:val="24"/>
        </w:rPr>
        <w:t>berjalanlah ”</w:t>
      </w:r>
      <w:proofErr w:type="gramEnd"/>
      <w:r w:rsidRPr="004401C5">
        <w:rPr>
          <w:rFonts w:ascii="Times New Roman" w:eastAsia="Times New Roman" w:hAnsi="Times New Roman"/>
          <w:bCs/>
          <w:color w:val="000000"/>
          <w:sz w:val="24"/>
          <w:szCs w:val="24"/>
        </w:rPr>
        <w:t xml:space="preserve"> ( </w:t>
      </w:r>
      <w:r>
        <w:rPr>
          <w:rFonts w:ascii="Times New Roman" w:eastAsia="Times New Roman" w:hAnsi="Times New Roman"/>
          <w:bCs/>
          <w:color w:val="000000"/>
          <w:sz w:val="24"/>
          <w:szCs w:val="24"/>
        </w:rPr>
        <w:t xml:space="preserve">Yohanes </w:t>
      </w:r>
      <w:r w:rsidRPr="004401C5">
        <w:rPr>
          <w:rFonts w:ascii="Times New Roman" w:eastAsia="Times New Roman" w:hAnsi="Times New Roman"/>
          <w:bCs/>
          <w:color w:val="000000"/>
          <w:sz w:val="24"/>
          <w:szCs w:val="24"/>
        </w:rPr>
        <w:t>5:8). </w:t>
      </w:r>
      <w:r w:rsidR="00563BF6">
        <w:rPr>
          <w:rFonts w:ascii="Times New Roman" w:hAnsi="Times New Roman"/>
          <w:bCs/>
          <w:sz w:val="24"/>
          <w:szCs w:val="24"/>
        </w:rPr>
        <w:t xml:space="preserve"> </w:t>
      </w:r>
      <w:r w:rsidRPr="004401C5">
        <w:rPr>
          <w:rFonts w:ascii="Times New Roman" w:hAnsi="Times New Roman"/>
          <w:bCs/>
          <w:sz w:val="24"/>
          <w:szCs w:val="24"/>
        </w:rPr>
        <w:t>Tempat pertama yang Petrus kunjungi adalah L</w:t>
      </w:r>
      <w:r>
        <w:rPr>
          <w:rFonts w:ascii="Times New Roman" w:hAnsi="Times New Roman"/>
          <w:bCs/>
          <w:sz w:val="24"/>
          <w:szCs w:val="24"/>
        </w:rPr>
        <w:t>ida</w:t>
      </w:r>
      <w:r w:rsidRPr="004401C5">
        <w:rPr>
          <w:rFonts w:ascii="Times New Roman" w:hAnsi="Times New Roman"/>
          <w:bCs/>
          <w:sz w:val="24"/>
          <w:szCs w:val="24"/>
        </w:rPr>
        <w:t>, Di sini ada seorang lumpuh bernama Aeneas. Dia telah dikurung di tempat tidur selama delapan tahun. Tetapi Petrus memanggilnya dalam nama Yesus, dan berdoa, “Yesus Kristus menyembuhkan kamu. Bangun dan kemasilah tikarmu.”</w:t>
      </w:r>
      <w:r w:rsidRPr="00C97588">
        <w:rPr>
          <w:rStyle w:val="FootnoteReference"/>
        </w:rPr>
        <w:footnoteReference w:id="90"/>
      </w:r>
    </w:p>
    <w:p w14:paraId="411AFCFE" w14:textId="77777777"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Penyembuhan itu merupakan </w:t>
      </w:r>
      <w:r>
        <w:rPr>
          <w:rFonts w:ascii="Times New Roman" w:hAnsi="Times New Roman"/>
          <w:bCs/>
          <w:sz w:val="24"/>
          <w:szCs w:val="24"/>
        </w:rPr>
        <w:t>suatu karunia yang terus dikerjakan dan dilakukan oleh Petrus dengan sangat sadar.</w:t>
      </w:r>
      <w:r w:rsidRPr="004401C5">
        <w:rPr>
          <w:rFonts w:ascii="Times New Roman" w:hAnsi="Times New Roman"/>
          <w:bCs/>
          <w:sz w:val="24"/>
          <w:szCs w:val="24"/>
        </w:rPr>
        <w:t xml:space="preserve"> </w:t>
      </w:r>
      <w:r>
        <w:rPr>
          <w:rFonts w:ascii="Times New Roman" w:hAnsi="Times New Roman"/>
          <w:bCs/>
          <w:sz w:val="24"/>
          <w:szCs w:val="24"/>
        </w:rPr>
        <w:t xml:space="preserve">Peyembuhan yang dilakukan Petrus ini sama dengan kuasa </w:t>
      </w:r>
      <w:r w:rsidRPr="004401C5">
        <w:rPr>
          <w:rFonts w:ascii="Times New Roman" w:hAnsi="Times New Roman"/>
          <w:bCs/>
          <w:sz w:val="24"/>
          <w:szCs w:val="24"/>
        </w:rPr>
        <w:t>penyembuhan</w:t>
      </w:r>
      <w:r>
        <w:rPr>
          <w:rFonts w:ascii="Times New Roman" w:hAnsi="Times New Roman"/>
          <w:bCs/>
          <w:sz w:val="24"/>
          <w:szCs w:val="24"/>
        </w:rPr>
        <w:t xml:space="preserve"> yang dilakukan </w:t>
      </w:r>
      <w:proofErr w:type="gramStart"/>
      <w:r>
        <w:rPr>
          <w:rFonts w:ascii="Times New Roman" w:hAnsi="Times New Roman"/>
          <w:bCs/>
          <w:sz w:val="24"/>
          <w:szCs w:val="24"/>
        </w:rPr>
        <w:t xml:space="preserve">oleh </w:t>
      </w:r>
      <w:r w:rsidRPr="004401C5">
        <w:rPr>
          <w:rFonts w:ascii="Times New Roman" w:hAnsi="Times New Roman"/>
          <w:bCs/>
          <w:sz w:val="24"/>
          <w:szCs w:val="24"/>
        </w:rPr>
        <w:t xml:space="preserve"> Yesus</w:t>
      </w:r>
      <w:proofErr w:type="gramEnd"/>
      <w:r w:rsidRPr="004401C5">
        <w:rPr>
          <w:rFonts w:ascii="Times New Roman" w:hAnsi="Times New Roman"/>
          <w:bCs/>
          <w:sz w:val="24"/>
          <w:szCs w:val="24"/>
        </w:rPr>
        <w:t xml:space="preserve"> atas orang lumpuh di awal pelayanannya</w:t>
      </w:r>
      <w:r>
        <w:rPr>
          <w:rFonts w:ascii="Times New Roman" w:hAnsi="Times New Roman"/>
          <w:bCs/>
          <w:sz w:val="24"/>
          <w:szCs w:val="24"/>
        </w:rPr>
        <w:t xml:space="preserve"> selama ada di dunia</w:t>
      </w:r>
      <w:r w:rsidRPr="004401C5">
        <w:rPr>
          <w:rFonts w:ascii="Times New Roman" w:hAnsi="Times New Roman"/>
          <w:bCs/>
          <w:sz w:val="24"/>
          <w:szCs w:val="24"/>
        </w:rPr>
        <w:t>. Yesus telah berkata, “Aku berkata kepadamu, bangunlah, angkat tikarmu dan pulanglah” (Markus 2:11</w:t>
      </w:r>
      <w:proofErr w:type="gramStart"/>
      <w:r w:rsidRPr="004401C5">
        <w:rPr>
          <w:rFonts w:ascii="Times New Roman" w:hAnsi="Times New Roman"/>
          <w:bCs/>
          <w:sz w:val="24"/>
          <w:szCs w:val="24"/>
        </w:rPr>
        <w:t>).κατελθεῖν</w:t>
      </w:r>
      <w:proofErr w:type="gramEnd"/>
      <w:r w:rsidRPr="004401C5">
        <w:rPr>
          <w:rFonts w:ascii="Times New Roman" w:hAnsi="Times New Roman"/>
          <w:bCs/>
          <w:sz w:val="24"/>
          <w:szCs w:val="24"/>
        </w:rPr>
        <w:t xml:space="preserve"> -</w:t>
      </w:r>
      <w:r>
        <w:rPr>
          <w:rFonts w:ascii="Times New Roman" w:hAnsi="Times New Roman"/>
          <w:bCs/>
          <w:sz w:val="24"/>
          <w:szCs w:val="24"/>
        </w:rPr>
        <w:t>kata kerja lampau dalam bentuk kalimat perintah tak tentu</w:t>
      </w:r>
      <w:r w:rsidRPr="004401C5">
        <w:rPr>
          <w:rFonts w:ascii="Times New Roman" w:hAnsi="Times New Roman"/>
          <w:bCs/>
          <w:sz w:val="24"/>
          <w:szCs w:val="24"/>
        </w:rPr>
        <w:t xml:space="preserve"> tergantung pada kata kerja ἐγένετο , yang diikuti oleh Πέτρον (akusatif) sebagai subyek infinitif. Bentuk majemuk dari infinitif menunjukkan bahwa </w:t>
      </w:r>
      <w:r>
        <w:rPr>
          <w:rFonts w:ascii="Times New Roman" w:hAnsi="Times New Roman"/>
          <w:bCs/>
          <w:sz w:val="24"/>
          <w:szCs w:val="24"/>
        </w:rPr>
        <w:t xml:space="preserve">Petrus </w:t>
      </w:r>
      <w:r w:rsidRPr="004401C5">
        <w:rPr>
          <w:rFonts w:ascii="Times New Roman" w:hAnsi="Times New Roman"/>
          <w:bCs/>
          <w:sz w:val="24"/>
          <w:szCs w:val="24"/>
        </w:rPr>
        <w:t>turun ke dataran Sharon dari tempat-tempat geografis yang berada di ketinggian yang lebih tinggi.</w:t>
      </w:r>
    </w:p>
    <w:p w14:paraId="43686537" w14:textId="77777777" w:rsidR="00A90AAB"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Nampaknya dalam pasal ini Lukas ingin menjelaskan bahwa dampak dari Petrus menjadi murid Tuhan Yesus yang selama tiga tahun pelayanan bersama-Nya. Dia dapat mencontoh tindakan iman dan belaskasihan yang dimiliki Tuhan </w:t>
      </w:r>
      <w:r w:rsidRPr="004401C5">
        <w:rPr>
          <w:rFonts w:ascii="Times New Roman" w:hAnsi="Times New Roman"/>
          <w:bCs/>
          <w:sz w:val="24"/>
          <w:szCs w:val="24"/>
        </w:rPr>
        <w:lastRenderedPageBreak/>
        <w:t xml:space="preserve">Yesus serta kuasa yang sama yang dikerjakan dalam membebaskan orang orang sakit dari intimidasi kuasa jahat. </w:t>
      </w:r>
    </w:p>
    <w:p w14:paraId="16FFD556" w14:textId="07B2BA85" w:rsidR="00A90AAB" w:rsidRPr="004401C5" w:rsidRDefault="00A90AAB" w:rsidP="00A90AAB">
      <w:pPr>
        <w:spacing w:line="480" w:lineRule="auto"/>
        <w:ind w:firstLine="851"/>
        <w:rPr>
          <w:rFonts w:ascii="Times New Roman" w:hAnsi="Times New Roman"/>
          <w:bCs/>
          <w:sz w:val="24"/>
          <w:szCs w:val="24"/>
        </w:rPr>
      </w:pPr>
      <w:r>
        <w:rPr>
          <w:rFonts w:ascii="Times New Roman" w:hAnsi="Times New Roman"/>
          <w:bCs/>
          <w:sz w:val="24"/>
          <w:szCs w:val="24"/>
        </w:rPr>
        <w:t xml:space="preserve">Kesimpulan dari eksegesis ini berkenaan dengan pertanyaan penelitian </w:t>
      </w:r>
      <w:proofErr w:type="gramStart"/>
      <w:r>
        <w:rPr>
          <w:rFonts w:ascii="Times New Roman" w:hAnsi="Times New Roman"/>
          <w:bCs/>
          <w:sz w:val="24"/>
          <w:szCs w:val="24"/>
        </w:rPr>
        <w:t xml:space="preserve">adalah </w:t>
      </w:r>
      <w:r w:rsidRPr="004401C5">
        <w:rPr>
          <w:rFonts w:ascii="Times New Roman" w:hAnsi="Times New Roman"/>
          <w:bCs/>
          <w:sz w:val="24"/>
          <w:szCs w:val="24"/>
        </w:rPr>
        <w:t xml:space="preserve"> </w:t>
      </w:r>
      <w:r w:rsidR="008C0592">
        <w:rPr>
          <w:rFonts w:ascii="Times New Roman" w:hAnsi="Times New Roman"/>
          <w:bCs/>
          <w:sz w:val="24"/>
          <w:szCs w:val="24"/>
        </w:rPr>
        <w:t>siap</w:t>
      </w:r>
      <w:proofErr w:type="gramEnd"/>
      <w:r w:rsidR="008C0592">
        <w:rPr>
          <w:rFonts w:ascii="Times New Roman" w:hAnsi="Times New Roman"/>
          <w:bCs/>
          <w:sz w:val="24"/>
          <w:szCs w:val="24"/>
        </w:rPr>
        <w:t xml:space="preserve"> masa sejodarah</w:t>
      </w:r>
      <w:r w:rsidRPr="004401C5">
        <w:rPr>
          <w:rFonts w:ascii="Times New Roman" w:hAnsi="Times New Roman"/>
          <w:bCs/>
          <w:sz w:val="24"/>
          <w:szCs w:val="24"/>
        </w:rPr>
        <w:t xml:space="preserve"> bahwa kuasa kesembuhan yang dilakukan oleh Petrus adalah kuasa kesembuhan yang sama dengan yang dilakukan oleh Tuhan Yesus dengan situasi yang berbeda pastinya.</w:t>
      </w:r>
      <w:r>
        <w:rPr>
          <w:rFonts w:ascii="Times New Roman" w:hAnsi="Times New Roman"/>
          <w:bCs/>
          <w:sz w:val="24"/>
          <w:szCs w:val="24"/>
        </w:rPr>
        <w:t xml:space="preserve"> Dalam pelayanannya, Petrus menggunakan kuasa kesembuhan yang dicatat oleh Lukas mengenai kata kesembuhan dalam bahasa Yunaninya adalah </w:t>
      </w:r>
      <w:r w:rsidRPr="004401C5">
        <w:rPr>
          <w:rFonts w:ascii="Bwgrkl" w:eastAsiaTheme="minorHAnsi" w:hAnsi="Bwgrkl" w:cs="Bwgrkl"/>
          <w:bCs/>
          <w:sz w:val="24"/>
          <w:szCs w:val="24"/>
          <w:lang w:bidi="he-IL"/>
        </w:rPr>
        <w:t>iva/</w:t>
      </w:r>
      <w:proofErr w:type="gramStart"/>
      <w:r w:rsidRPr="004401C5">
        <w:rPr>
          <w:rFonts w:ascii="Bwgrkl" w:eastAsiaTheme="minorHAnsi" w:hAnsi="Bwgrkl" w:cs="Bwgrkl"/>
          <w:bCs/>
          <w:sz w:val="24"/>
          <w:szCs w:val="24"/>
          <w:lang w:bidi="he-IL"/>
        </w:rPr>
        <w:t>tai,</w:t>
      </w:r>
      <w:r w:rsidRPr="004401C5">
        <w:rPr>
          <w:rFonts w:ascii="Times New Roman" w:eastAsiaTheme="minorHAnsi" w:hAnsi="Times New Roman"/>
          <w:bCs/>
          <w:sz w:val="24"/>
          <w:szCs w:val="24"/>
          <w:lang w:bidi="he-IL"/>
        </w:rPr>
        <w:t>(</w:t>
      </w:r>
      <w:proofErr w:type="gramEnd"/>
      <w:r w:rsidRPr="004401C5">
        <w:rPr>
          <w:rFonts w:ascii="Times New Roman" w:hAnsi="Times New Roman"/>
          <w:bCs/>
          <w:i/>
          <w:iCs/>
          <w:sz w:val="24"/>
          <w:szCs w:val="24"/>
        </w:rPr>
        <w:t>iatai</w:t>
      </w:r>
      <w:r w:rsidRPr="004401C5">
        <w:rPr>
          <w:rFonts w:ascii="Times New Roman" w:eastAsiaTheme="minorHAnsi" w:hAnsi="Times New Roman"/>
          <w:bCs/>
          <w:sz w:val="24"/>
          <w:szCs w:val="24"/>
          <w:lang w:bidi="he-IL"/>
        </w:rPr>
        <w:t>)</w:t>
      </w:r>
      <w:r w:rsidRPr="004401C5">
        <w:rPr>
          <w:rFonts w:ascii="Times New Roman" w:hAnsi="Times New Roman"/>
          <w:bCs/>
          <w:sz w:val="24"/>
          <w:szCs w:val="24"/>
        </w:rPr>
        <w:t xml:space="preserve"> </w:t>
      </w:r>
      <w:r>
        <w:rPr>
          <w:rFonts w:ascii="Times New Roman" w:hAnsi="Times New Roman"/>
          <w:bCs/>
          <w:sz w:val="24"/>
          <w:szCs w:val="24"/>
        </w:rPr>
        <w:t xml:space="preserve">dari kata dasar </w:t>
      </w:r>
      <w:r w:rsidRPr="00D161F7">
        <w:rPr>
          <w:rFonts w:ascii="Bwgrkl" w:hAnsi="Bwgrkl"/>
          <w:bCs/>
          <w:sz w:val="24"/>
          <w:szCs w:val="24"/>
        </w:rPr>
        <w:t>iva,omai</w:t>
      </w:r>
      <w:r>
        <w:rPr>
          <w:rFonts w:ascii="Times New Roman" w:hAnsi="Times New Roman"/>
          <w:bCs/>
          <w:sz w:val="24"/>
          <w:szCs w:val="24"/>
        </w:rPr>
        <w:t xml:space="preserve">(iaomai)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w:t>
      </w:r>
      <w:r>
        <w:rPr>
          <w:rFonts w:ascii="Times New Roman" w:eastAsia="Times New Roman" w:hAnsi="Times New Roman"/>
          <w:sz w:val="24"/>
          <w:szCs w:val="24"/>
        </w:rPr>
        <w:t xml:space="preserve">, </w:t>
      </w:r>
      <w:r>
        <w:rPr>
          <w:rFonts w:ascii="Times New Roman" w:hAnsi="Times New Roman"/>
          <w:bCs/>
          <w:sz w:val="24"/>
          <w:szCs w:val="24"/>
        </w:rPr>
        <w:t xml:space="preserve">yang berarti </w:t>
      </w:r>
      <w:r w:rsidRPr="00D161F7">
        <w:rPr>
          <w:rFonts w:ascii="Bwgrkl" w:hAnsi="Bwgrkl"/>
          <w:bCs/>
          <w:sz w:val="24"/>
          <w:szCs w:val="24"/>
        </w:rPr>
        <w:softHyphen/>
      </w:r>
      <w:r>
        <w:rPr>
          <w:rFonts w:ascii="Times New Roman" w:hAnsi="Times New Roman"/>
          <w:bCs/>
          <w:sz w:val="24"/>
          <w:szCs w:val="24"/>
        </w:rPr>
        <w:t xml:space="preserve"> </w:t>
      </w:r>
      <w:r w:rsidRPr="004401C5">
        <w:rPr>
          <w:rFonts w:ascii="Times New Roman" w:hAnsi="Times New Roman"/>
          <w:bCs/>
          <w:sz w:val="24"/>
          <w:szCs w:val="24"/>
        </w:rPr>
        <w:t>Perkataan dan perbuatan Petrus dapat menyelamatan orang itu dari intimidasi iblis yang ada pada orang itu sehingga orang itu lumpuh</w:t>
      </w:r>
      <w:r>
        <w:rPr>
          <w:rFonts w:ascii="Times New Roman" w:hAnsi="Times New Roman"/>
          <w:bCs/>
          <w:sz w:val="24"/>
          <w:szCs w:val="24"/>
        </w:rPr>
        <w:t xml:space="preserve"> dapat berjalan</w:t>
      </w:r>
      <w:r w:rsidRPr="004401C5">
        <w:rPr>
          <w:rFonts w:ascii="Times New Roman" w:hAnsi="Times New Roman"/>
          <w:bCs/>
          <w:sz w:val="24"/>
          <w:szCs w:val="24"/>
        </w:rPr>
        <w:t>. Lagi lagi Petrus melakukan penyembuhan penyakit yang secar fisik.</w:t>
      </w:r>
    </w:p>
    <w:p w14:paraId="6FA7FC5C" w14:textId="77777777" w:rsidR="00A90AAB" w:rsidRPr="00721F50" w:rsidRDefault="00A90AAB" w:rsidP="00C129AB">
      <w:pPr>
        <w:pStyle w:val="ListParagraph"/>
        <w:numPr>
          <w:ilvl w:val="0"/>
          <w:numId w:val="29"/>
        </w:numPr>
        <w:spacing w:line="480" w:lineRule="auto"/>
        <w:ind w:left="284" w:hanging="284"/>
        <w:rPr>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10:38 </w:t>
      </w:r>
    </w:p>
    <w:p w14:paraId="1A895780" w14:textId="77777777" w:rsidR="00A90AAB" w:rsidRPr="004401C5" w:rsidRDefault="00A90AAB" w:rsidP="00A90AAB">
      <w:pPr>
        <w:spacing w:line="480" w:lineRule="auto"/>
        <w:ind w:firstLine="851"/>
        <w:rPr>
          <w:bCs/>
          <w:sz w:val="24"/>
          <w:szCs w:val="24"/>
        </w:rPr>
      </w:pPr>
      <w:r w:rsidRPr="004401C5">
        <w:rPr>
          <w:rFonts w:ascii="Bwgrkl" w:eastAsiaTheme="minorHAnsi" w:hAnsi="Bwgrkl" w:cs="Bwgrkl"/>
          <w:bCs/>
          <w:sz w:val="24"/>
          <w:szCs w:val="24"/>
          <w:lang w:bidi="he-IL"/>
        </w:rPr>
        <w:t xml:space="preserve">VIhsou/n </w:t>
      </w:r>
      <w:proofErr w:type="gramStart"/>
      <w:r w:rsidRPr="004401C5">
        <w:rPr>
          <w:rFonts w:ascii="Bwgrkl" w:eastAsiaTheme="minorHAnsi" w:hAnsi="Bwgrkl" w:cs="Bwgrkl"/>
          <w:bCs/>
          <w:sz w:val="24"/>
          <w:szCs w:val="24"/>
          <w:lang w:bidi="he-IL"/>
        </w:rPr>
        <w:t>to.n</w:t>
      </w:r>
      <w:proofErr w:type="gramEnd"/>
      <w:r w:rsidRPr="004401C5">
        <w:rPr>
          <w:rFonts w:ascii="Bwgrkl" w:eastAsiaTheme="minorHAnsi" w:hAnsi="Bwgrkl" w:cs="Bwgrkl"/>
          <w:bCs/>
          <w:sz w:val="24"/>
          <w:szCs w:val="24"/>
          <w:lang w:bidi="he-IL"/>
        </w:rPr>
        <w:t xml:space="preserve"> avpo. </w:t>
      </w:r>
      <w:proofErr w:type="gramStart"/>
      <w:r w:rsidRPr="004401C5">
        <w:rPr>
          <w:rFonts w:ascii="Bwgrkl" w:eastAsiaTheme="minorHAnsi" w:hAnsi="Bwgrkl" w:cs="Bwgrkl"/>
          <w:bCs/>
          <w:sz w:val="24"/>
          <w:szCs w:val="24"/>
          <w:lang w:bidi="he-IL"/>
        </w:rPr>
        <w:t>Nazare,t</w:t>
      </w:r>
      <w:proofErr w:type="gramEnd"/>
      <w:r w:rsidRPr="004401C5">
        <w:rPr>
          <w:rFonts w:ascii="Bwgrkl" w:eastAsiaTheme="minorHAnsi" w:hAnsi="Bwgrkl" w:cs="Bwgrkl"/>
          <w:bCs/>
          <w:sz w:val="24"/>
          <w:szCs w:val="24"/>
          <w:lang w:bidi="he-IL"/>
        </w:rPr>
        <w:t xml:space="preserve">( w`j e;crisen auvto.n o` qeo.j pneu,mati a`gi,w| </w:t>
      </w:r>
      <w:r w:rsidRPr="004401C5">
        <w:rPr>
          <w:rFonts w:ascii="Bwgrkl" w:eastAsiaTheme="minorHAnsi" w:hAnsi="Bwgrkl" w:cs="Arial"/>
          <w:bCs/>
          <w:sz w:val="24"/>
          <w:szCs w:val="24"/>
          <w:lang w:bidi="he-IL"/>
        </w:rPr>
        <w:t xml:space="preserve">kai. </w:t>
      </w:r>
      <w:proofErr w:type="gramStart"/>
      <w:r w:rsidRPr="004401C5">
        <w:rPr>
          <w:rFonts w:ascii="Bwgrkl" w:eastAsiaTheme="minorHAnsi" w:hAnsi="Bwgrkl" w:cs="Arial"/>
          <w:bCs/>
          <w:sz w:val="24"/>
          <w:szCs w:val="24"/>
          <w:lang w:bidi="he-IL"/>
        </w:rPr>
        <w:t>duna,mei</w:t>
      </w:r>
      <w:proofErr w:type="gramEnd"/>
      <w:r w:rsidRPr="004401C5">
        <w:rPr>
          <w:rFonts w:ascii="Bwgrkl" w:eastAsiaTheme="minorHAnsi" w:hAnsi="Bwgrkl" w:cs="Arial"/>
          <w:bCs/>
          <w:sz w:val="24"/>
          <w:szCs w:val="24"/>
          <w:lang w:bidi="he-IL"/>
        </w:rPr>
        <w:t xml:space="preserve">( o]j dih/lqen euvergetw/n kai. </w:t>
      </w:r>
      <w:proofErr w:type="gramStart"/>
      <w:r w:rsidRPr="004401C5">
        <w:rPr>
          <w:rFonts w:ascii="Bwgrkl" w:eastAsiaTheme="minorHAnsi" w:hAnsi="Bwgrkl" w:cs="Arial"/>
          <w:bCs/>
          <w:sz w:val="24"/>
          <w:szCs w:val="24"/>
          <w:lang w:bidi="he-IL"/>
        </w:rPr>
        <w:t>ivw,menoj</w:t>
      </w:r>
      <w:proofErr w:type="gramEnd"/>
      <w:r w:rsidRPr="004401C5">
        <w:rPr>
          <w:rFonts w:ascii="Bwgrkl" w:eastAsiaTheme="minorHAnsi" w:hAnsi="Bwgrkl" w:cs="Arial"/>
          <w:bCs/>
          <w:sz w:val="24"/>
          <w:szCs w:val="24"/>
          <w:lang w:bidi="he-IL"/>
        </w:rPr>
        <w:t xml:space="preserve"> pa,ntaj tou.j katadunasteuome,nouj u`po. tou/ </w:t>
      </w:r>
      <w:proofErr w:type="gramStart"/>
      <w:r w:rsidRPr="004401C5">
        <w:rPr>
          <w:rFonts w:ascii="Bwgrkl" w:eastAsiaTheme="minorHAnsi" w:hAnsi="Bwgrkl" w:cs="Arial"/>
          <w:bCs/>
          <w:sz w:val="24"/>
          <w:szCs w:val="24"/>
          <w:lang w:bidi="he-IL"/>
        </w:rPr>
        <w:t>diabo,lou</w:t>
      </w:r>
      <w:proofErr w:type="gramEnd"/>
      <w:r w:rsidRPr="004401C5">
        <w:rPr>
          <w:rFonts w:ascii="Bwgrkl" w:eastAsiaTheme="minorHAnsi" w:hAnsi="Bwgrkl" w:cs="Arial"/>
          <w:bCs/>
          <w:sz w:val="24"/>
          <w:szCs w:val="24"/>
          <w:lang w:bidi="he-IL"/>
        </w:rPr>
        <w:t>( o[ti o` qeo.j h=n metV auvtou/Å</w:t>
      </w:r>
    </w:p>
    <w:p w14:paraId="21EE8991"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57203EC4" w14:textId="77777777" w:rsidR="00A90AAB" w:rsidRPr="004401C5" w:rsidRDefault="00A90AAB" w:rsidP="00A90AAB">
      <w:pPr>
        <w:spacing w:line="480" w:lineRule="auto"/>
        <w:rPr>
          <w:bCs/>
          <w:i/>
          <w:iCs/>
          <w:sz w:val="24"/>
          <w:szCs w:val="24"/>
        </w:rPr>
      </w:pPr>
      <w:r w:rsidRPr="004401C5">
        <w:rPr>
          <w:rFonts w:ascii="Times New Roman" w:hAnsi="Times New Roman"/>
          <w:bCs/>
          <w:sz w:val="24"/>
          <w:szCs w:val="24"/>
        </w:rPr>
        <w:tab/>
      </w:r>
      <w:r w:rsidRPr="004401C5">
        <w:rPr>
          <w:rFonts w:ascii="Times New Roman" w:hAnsi="Times New Roman"/>
          <w:bCs/>
          <w:i/>
          <w:iCs/>
          <w:sz w:val="24"/>
          <w:szCs w:val="24"/>
        </w:rPr>
        <w:t>“Iesoun ton apo Nazaret, hos echrisen suton ho Theos pneumati hagio kai dunamei, hos dielthen eurgeton kai iomenos pantas tous katadunasteuomenous hupo tou diabolou, hoti ho Theos en autou”</w:t>
      </w:r>
    </w:p>
    <w:p w14:paraId="0B14BCCC"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359B9E8C" w14:textId="162C8A55"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lastRenderedPageBreak/>
        <w:t xml:space="preserve">VIhsou/n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Iesoun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(Yesus)</w:t>
      </w:r>
    </w:p>
    <w:p w14:paraId="2E1E42CB" w14:textId="25449D6A"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to.n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ton</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59F528BB" w14:textId="7777777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avpo.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apo</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(dari)</w:t>
      </w:r>
    </w:p>
    <w:p w14:paraId="2D28769C" w14:textId="77777777"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Nazare,t</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Nazaret,</w:t>
      </w:r>
      <w:r w:rsidRPr="004401C5">
        <w:rPr>
          <w:rFonts w:ascii="Times New Roman" w:eastAsiaTheme="minorHAnsi" w:hAnsi="Times New Roman"/>
          <w:bCs/>
          <w:sz w:val="24"/>
          <w:szCs w:val="24"/>
          <w:lang w:bidi="he-IL"/>
        </w:rPr>
        <w:t>) indeclinable form indeclinable kata benda (Nazaret)</w:t>
      </w:r>
    </w:p>
    <w:p w14:paraId="045B0F00" w14:textId="7777777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w`j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hos</w:t>
      </w:r>
      <w:r w:rsidRPr="004401C5">
        <w:rPr>
          <w:rFonts w:ascii="Times New Roman" w:eastAsiaTheme="minorHAnsi" w:hAnsi="Times New Roman"/>
          <w:bCs/>
          <w:sz w:val="24"/>
          <w:szCs w:val="24"/>
          <w:lang w:bidi="he-IL"/>
        </w:rPr>
        <w:t>)kata keterangan kerja (bahwa)</w:t>
      </w:r>
    </w:p>
    <w:p w14:paraId="345B1BB0" w14:textId="54C9A752"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e;crisen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echrisen</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B83704">
        <w:rPr>
          <w:rFonts w:ascii="Times New Roman" w:eastAsiaTheme="minorHAnsi" w:hAnsi="Times New Roman"/>
          <w:bCs/>
          <w:sz w:val="24"/>
          <w:szCs w:val="24"/>
          <w:lang w:bidi="he-IL"/>
        </w:rPr>
        <w:t xml:space="preserve">benar benat mau </w:t>
      </w:r>
      <w:r w:rsidRPr="004401C5">
        <w:rPr>
          <w:rFonts w:ascii="Times New Roman" w:eastAsiaTheme="minorHAnsi" w:hAnsi="Times New Roman"/>
          <w:bCs/>
          <w:sz w:val="24"/>
          <w:szCs w:val="24"/>
          <w:lang w:bidi="he-IL"/>
        </w:rPr>
        <w:t>mengurapi)</w:t>
      </w:r>
    </w:p>
    <w:p w14:paraId="2641FA9E" w14:textId="778CB925"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auvto.n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auton</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 perorangan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(nya)</w:t>
      </w:r>
    </w:p>
    <w:p w14:paraId="4C384468" w14:textId="7A14F194"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25A52EC9" w14:textId="5019816D"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qeo.j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Theos</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 perorangan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(Allah)</w:t>
      </w:r>
    </w:p>
    <w:p w14:paraId="4D00A92A" w14:textId="6BEB1A7E"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pneu,mati</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pneumati</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(Roh)</w:t>
      </w:r>
    </w:p>
    <w:p w14:paraId="2D66896D" w14:textId="64BCF22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a`</w:t>
      </w:r>
      <w:proofErr w:type="gramStart"/>
      <w:r w:rsidRPr="004401C5">
        <w:rPr>
          <w:rFonts w:ascii="Bwgrkl" w:eastAsiaTheme="minorHAnsi" w:hAnsi="Bwgrkl" w:cs="Bwgrkl"/>
          <w:bCs/>
          <w:sz w:val="24"/>
          <w:szCs w:val="24"/>
          <w:lang w:bidi="he-IL"/>
        </w:rPr>
        <w:t>gi,w</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hagio</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no degree (Kudus)</w:t>
      </w:r>
    </w:p>
    <w:p w14:paraId="51B2D3EB" w14:textId="77777777"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5478B67C" w14:textId="5E1C5551"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duna,mei</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dunamei,</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(kuasa)</w:t>
      </w:r>
    </w:p>
    <w:p w14:paraId="35FDA444" w14:textId="40231FCD"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hos</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relatif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(yang)</w:t>
      </w:r>
    </w:p>
    <w:p w14:paraId="5E9389C9" w14:textId="6578E8B0"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dih/lqen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dielthen</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aorist</w:t>
      </w:r>
      <w:proofErr w:type="gramEnd"/>
      <w:r w:rsidR="003D34FF">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(pergi)</w:t>
      </w:r>
    </w:p>
    <w:p w14:paraId="5D19CFFD" w14:textId="5B17FADB"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euvergetw/n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eurgeton</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aktif  nominatif</w:t>
      </w:r>
      <w:proofErr w:type="gramEnd"/>
      <w:r>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(berbuat baik)</w:t>
      </w:r>
    </w:p>
    <w:p w14:paraId="424D134C" w14:textId="77777777"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lastRenderedPageBreak/>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21EA2427" w14:textId="55F08277"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ivw,menoj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iomenos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w:t>
      </w:r>
      <w:r w:rsidR="003E0D47">
        <w:rPr>
          <w:rFonts w:ascii="Times New Roman" w:eastAsiaTheme="minorHAnsi" w:hAnsi="Times New Roman"/>
          <w:bCs/>
          <w:sz w:val="24"/>
          <w:szCs w:val="24"/>
          <w:lang w:bidi="he-IL"/>
        </w:rPr>
        <w:t>middle</w:t>
      </w:r>
      <w:r w:rsidRPr="004401C5">
        <w:rPr>
          <w:rFonts w:ascii="Times New Roman" w:eastAsiaTheme="minorHAnsi" w:hAnsi="Times New Roman"/>
          <w:bCs/>
          <w:sz w:val="24"/>
          <w:szCs w:val="24"/>
          <w:lang w:bidi="he-IL"/>
        </w:rPr>
        <w:t xml:space="preserve"> 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deponen nominatif  </w:t>
      </w:r>
      <w:r w:rsidR="00BA0287">
        <w:rPr>
          <w:rFonts w:ascii="Times New Roman" w:eastAsiaTheme="minorHAnsi" w:hAnsi="Times New Roman"/>
          <w:bCs/>
          <w:sz w:val="24"/>
          <w:szCs w:val="24"/>
          <w:lang w:bidi="he-IL"/>
        </w:rPr>
        <w:t>maskulin</w:t>
      </w:r>
      <w:r>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(menyembuhkan)</w:t>
      </w:r>
    </w:p>
    <w:p w14:paraId="2E79A1F8" w14:textId="6481BAAB" w:rsidR="00A90AAB" w:rsidRPr="003D6848" w:rsidRDefault="00A90AAB" w:rsidP="00A90AAB">
      <w:pPr>
        <w:spacing w:line="480" w:lineRule="auto"/>
        <w:rPr>
          <w:rFonts w:ascii="Times New Roman" w:eastAsiaTheme="minorHAnsi" w:hAnsi="Times New Roman"/>
          <w:bCs/>
          <w:sz w:val="24"/>
          <w:szCs w:val="24"/>
          <w:lang w:bidi="he-IL"/>
        </w:rPr>
      </w:pPr>
      <w:proofErr w:type="gramStart"/>
      <w:r w:rsidRPr="004401C5">
        <w:rPr>
          <w:rFonts w:ascii="Bwgrkl" w:eastAsiaTheme="minorHAnsi" w:hAnsi="Bwgrkl" w:cs="Arial"/>
          <w:bCs/>
          <w:sz w:val="24"/>
          <w:szCs w:val="24"/>
          <w:lang w:bidi="he-IL"/>
        </w:rPr>
        <w:t>pa,ntaj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pantas</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maskulin</w:t>
      </w:r>
      <w:r>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no degree (setiap)</w:t>
      </w:r>
    </w:p>
    <w:p w14:paraId="0B476A9C" w14:textId="40E27690"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tou.j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tous</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(itu)</w:t>
      </w:r>
    </w:p>
    <w:p w14:paraId="4DD18909" w14:textId="1CF23940"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katadunasteuome,nouj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katadunasteuomenous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(orang orang yang ditindas)</w:t>
      </w:r>
    </w:p>
    <w:p w14:paraId="7A82F81B" w14:textId="77777777"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u`po.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hupo</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(oleh)</w:t>
      </w:r>
    </w:p>
    <w:p w14:paraId="0D751BD9" w14:textId="40877DD2"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tou/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60BA0702" w14:textId="5BC8B61D" w:rsidR="00A90AAB" w:rsidRPr="004401C5" w:rsidRDefault="00A90AAB" w:rsidP="00A90AAB">
      <w:pPr>
        <w:tabs>
          <w:tab w:val="left" w:pos="3135"/>
        </w:tabs>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diabo,lou</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diabolou,</w:t>
      </w:r>
      <w:r w:rsidRPr="004401C5">
        <w:rPr>
          <w:rFonts w:ascii="Times New Roman" w:eastAsiaTheme="minorHAnsi" w:hAnsi="Times New Roman"/>
          <w:bCs/>
          <w:sz w:val="24"/>
          <w:szCs w:val="24"/>
          <w:lang w:bidi="he-IL"/>
        </w:rPr>
        <w:t xml:space="preserve">)kata sifat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no degree (intimidasi iblis)</w:t>
      </w:r>
    </w:p>
    <w:p w14:paraId="5BABB3E3" w14:textId="77777777"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w:t>
      </w:r>
      <w:proofErr w:type="gramEnd"/>
      <w:r w:rsidRPr="004401C5">
        <w:rPr>
          <w:rFonts w:ascii="Bwgrkl" w:eastAsiaTheme="minorHAnsi" w:hAnsi="Bwgrkl" w:cs="Arial"/>
          <w:bCs/>
          <w:sz w:val="24"/>
          <w:szCs w:val="24"/>
          <w:lang w:bidi="he-IL"/>
        </w:rPr>
        <w:t xml:space="preserve">ti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hoti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(karena)</w:t>
      </w:r>
    </w:p>
    <w:p w14:paraId="6520F556" w14:textId="04E49CF0" w:rsidR="00A90AAB" w:rsidRPr="004401C5" w:rsidRDefault="00A90AAB" w:rsidP="00A90AAB">
      <w:pPr>
        <w:tabs>
          <w:tab w:val="left" w:pos="1110"/>
        </w:tabs>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D33C6D">
        <w:rPr>
          <w:rFonts w:ascii="Times New Roman" w:eastAsiaTheme="minorHAnsi" w:hAnsi="Times New Roman"/>
          <w:bCs/>
          <w:sz w:val="24"/>
          <w:szCs w:val="24"/>
          <w:lang w:bidi="he-IL"/>
        </w:rPr>
        <w:t>maskulin</w:t>
      </w:r>
      <w:proofErr w:type="gramEnd"/>
      <w:r w:rsidR="00D33C6D">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3C70D755" w14:textId="1C367A1B"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qeo.j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Theos</w:t>
      </w:r>
      <w:r w:rsidRPr="004401C5">
        <w:rPr>
          <w:rFonts w:ascii="Times New Roman" w:eastAsiaTheme="minorHAnsi" w:hAnsi="Times New Roman"/>
          <w:bCs/>
          <w:sz w:val="24"/>
          <w:szCs w:val="24"/>
          <w:lang w:bidi="he-IL"/>
        </w:rPr>
        <w:t>)kata benda</w:t>
      </w:r>
      <w:r>
        <w:rPr>
          <w:rFonts w:ascii="Times New Roman" w:eastAsiaTheme="minorHAnsi" w:hAnsi="Times New Roman"/>
          <w:bCs/>
          <w:sz w:val="24"/>
          <w:szCs w:val="24"/>
          <w:lang w:bidi="he-IL"/>
        </w:rPr>
        <w:t xml:space="preserve"> nominatif  </w:t>
      </w:r>
      <w:r w:rsidR="003D6848">
        <w:rPr>
          <w:rFonts w:ascii="Times New Roman" w:eastAsiaTheme="minorHAnsi" w:hAnsi="Times New Roman"/>
          <w:bCs/>
          <w:sz w:val="24"/>
          <w:szCs w:val="24"/>
          <w:lang w:bidi="he-IL"/>
        </w:rPr>
        <w:t>maskulin</w:t>
      </w:r>
      <w:r>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(Allah)</w:t>
      </w:r>
    </w:p>
    <w:p w14:paraId="5001B1B8" w14:textId="0F4937D0"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h=n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w:t>
      </w:r>
      <w:r w:rsidRPr="004401C5">
        <w:rPr>
          <w:rFonts w:ascii="Times New Roman" w:eastAsiaTheme="minorHAnsi" w:hAnsi="Times New Roman"/>
          <w:bCs/>
          <w:sz w:val="24"/>
          <w:szCs w:val="24"/>
          <w:lang w:bidi="he-IL"/>
        </w:rPr>
        <w:t xml:space="preserve">)kata kerja </w:t>
      </w:r>
      <w:proofErr w:type="gramStart"/>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(ia)</w:t>
      </w:r>
    </w:p>
    <w:p w14:paraId="6C0BB183" w14:textId="254A6740"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metV </w:t>
      </w:r>
      <w:r w:rsidRPr="004401C5">
        <w:rPr>
          <w:rFonts w:ascii="Times New Roman" w:eastAsiaTheme="minorHAnsi" w:hAnsi="Times New Roman"/>
          <w:bCs/>
          <w:sz w:val="24"/>
          <w:szCs w:val="24"/>
          <w:lang w:bidi="he-IL"/>
        </w:rPr>
        <w:t>(</w:t>
      </w:r>
      <w:r w:rsidRPr="004401C5">
        <w:rPr>
          <w:rFonts w:ascii="Times New Roman" w:eastAsiaTheme="minorHAnsi" w:hAnsi="Times New Roman"/>
          <w:bCs/>
          <w:i/>
          <w:iCs/>
          <w:sz w:val="24"/>
          <w:szCs w:val="24"/>
          <w:lang w:bidi="he-IL"/>
        </w:rPr>
        <w:t>met</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w:t>
      </w:r>
      <w:r w:rsidR="00103744">
        <w:rPr>
          <w:rFonts w:ascii="Times New Roman" w:eastAsiaTheme="minorHAnsi" w:hAnsi="Times New Roman"/>
          <w:bCs/>
          <w:sz w:val="24"/>
          <w:szCs w:val="24"/>
          <w:lang w:bidi="he-IL"/>
        </w:rPr>
        <w:t xml:space="preserve">dia mie benar-benar </w:t>
      </w:r>
      <w:r w:rsidRPr="004401C5">
        <w:rPr>
          <w:rFonts w:ascii="Times New Roman" w:eastAsiaTheme="minorHAnsi" w:hAnsi="Times New Roman"/>
          <w:bCs/>
          <w:sz w:val="24"/>
          <w:szCs w:val="24"/>
          <w:lang w:bidi="he-IL"/>
        </w:rPr>
        <w:t>bersama)</w:t>
      </w:r>
    </w:p>
    <w:p w14:paraId="17A5EE58" w14:textId="4B819C90" w:rsidR="00A90AAB" w:rsidRPr="004401C5" w:rsidRDefault="00A90AAB" w:rsidP="00A90AAB">
      <w:pPr>
        <w:spacing w:line="480" w:lineRule="auto"/>
        <w:rPr>
          <w:bCs/>
          <w:sz w:val="24"/>
          <w:szCs w:val="24"/>
        </w:rPr>
      </w:pPr>
      <w:r w:rsidRPr="004401C5">
        <w:rPr>
          <w:rFonts w:ascii="Bwgrkl" w:eastAsiaTheme="minorHAnsi" w:hAnsi="Bwgrkl" w:cs="Arial"/>
          <w:bCs/>
          <w:sz w:val="24"/>
          <w:szCs w:val="24"/>
          <w:lang w:bidi="he-IL"/>
        </w:rPr>
        <w:t>auvtou/Å</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autou</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perorangan</w:t>
      </w:r>
      <w:proofErr w:type="gramEnd"/>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genitif </w:t>
      </w:r>
      <w:r w:rsidR="003D6848">
        <w:rPr>
          <w:rFonts w:ascii="Times New Roman" w:eastAsiaTheme="minorHAnsi" w:hAnsi="Times New Roman"/>
          <w:bCs/>
          <w:sz w:val="24"/>
          <w:szCs w:val="24"/>
          <w:lang w:bidi="he-IL"/>
        </w:rPr>
        <w:t>maskulin</w:t>
      </w:r>
      <w:r w:rsidRPr="004401C5">
        <w:rPr>
          <w:rFonts w:ascii="Times New Roman" w:eastAsiaTheme="minorHAnsi" w:hAnsi="Times New Roman"/>
          <w:bCs/>
          <w:sz w:val="24"/>
          <w:szCs w:val="24"/>
          <w:lang w:bidi="he-IL"/>
        </w:rPr>
        <w:t>(Dia)</w:t>
      </w:r>
    </w:p>
    <w:p w14:paraId="53B57445" w14:textId="77777777" w:rsidR="00A90AAB" w:rsidRPr="004401C5" w:rsidRDefault="00A90AAB" w:rsidP="00A90AAB">
      <w:pPr>
        <w:spacing w:line="480" w:lineRule="auto"/>
        <w:rPr>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733A4DC9" w14:textId="77777777"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lastRenderedPageBreak/>
        <w:t>“</w:t>
      </w:r>
      <w:proofErr w:type="gramStart"/>
      <w:r w:rsidRPr="004401C5">
        <w:rPr>
          <w:rFonts w:ascii="Times New Roman" w:hAnsi="Times New Roman"/>
          <w:bCs/>
          <w:sz w:val="24"/>
          <w:szCs w:val="24"/>
        </w:rPr>
        <w:t>bahwa</w:t>
      </w:r>
      <w:proofErr w:type="gramEnd"/>
      <w:r w:rsidRPr="004401C5">
        <w:rPr>
          <w:rFonts w:ascii="Times New Roman" w:hAnsi="Times New Roman"/>
          <w:bCs/>
          <w:sz w:val="24"/>
          <w:szCs w:val="24"/>
        </w:rPr>
        <w:t xml:space="preserve"> Allah Roh Kudus mengurapi Yesus dari Nazaret dan kuasa: yang pergi berbuat baik dan menyembuhkan setiap orang-orang yang tertindas oleh intimidasi Iblis karena Allah bersama Dia”</w:t>
      </w:r>
    </w:p>
    <w:p w14:paraId="1EC7063E"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Eksegesis:</w:t>
      </w:r>
    </w:p>
    <w:p w14:paraId="5447337E" w14:textId="77777777" w:rsidR="00A90AAB" w:rsidRPr="004401C5" w:rsidRDefault="00A90AAB" w:rsidP="00A90AAB">
      <w:pPr>
        <w:spacing w:line="480" w:lineRule="auto"/>
        <w:ind w:firstLine="851"/>
        <w:rPr>
          <w:rFonts w:ascii="Times New Roman" w:hAnsi="Times New Roman"/>
          <w:bCs/>
          <w:sz w:val="24"/>
          <w:szCs w:val="24"/>
        </w:rPr>
      </w:pPr>
      <w:r>
        <w:rPr>
          <w:rFonts w:ascii="Times New Roman" w:hAnsi="Times New Roman"/>
          <w:bCs/>
          <w:sz w:val="24"/>
          <w:szCs w:val="24"/>
        </w:rPr>
        <w:t xml:space="preserve">Kuasa </w:t>
      </w:r>
      <w:r w:rsidRPr="004401C5">
        <w:rPr>
          <w:rFonts w:ascii="Times New Roman" w:hAnsi="Times New Roman"/>
          <w:bCs/>
          <w:sz w:val="24"/>
          <w:szCs w:val="24"/>
        </w:rPr>
        <w:t xml:space="preserve">penyembuhan tampaknya tergantung pada iman orang yang sakit atau </w:t>
      </w:r>
      <w:r>
        <w:rPr>
          <w:rFonts w:ascii="Times New Roman" w:hAnsi="Times New Roman"/>
          <w:bCs/>
          <w:sz w:val="24"/>
          <w:szCs w:val="24"/>
        </w:rPr>
        <w:t>juga pada pendoanya</w:t>
      </w:r>
      <w:r w:rsidRPr="004401C5">
        <w:rPr>
          <w:rFonts w:ascii="Times New Roman" w:hAnsi="Times New Roman"/>
          <w:bCs/>
          <w:sz w:val="24"/>
          <w:szCs w:val="24"/>
        </w:rPr>
        <w:t xml:space="preserve"> (Markus </w:t>
      </w:r>
      <w:proofErr w:type="gramStart"/>
      <w:r w:rsidRPr="004401C5">
        <w:rPr>
          <w:rFonts w:ascii="Times New Roman" w:hAnsi="Times New Roman"/>
          <w:bCs/>
          <w:sz w:val="24"/>
          <w:szCs w:val="24"/>
        </w:rPr>
        <w:t>5:34 .</w:t>
      </w:r>
      <w:proofErr w:type="gramEnd"/>
      <w:r w:rsidRPr="004401C5">
        <w:rPr>
          <w:rFonts w:ascii="Times New Roman" w:hAnsi="Times New Roman"/>
          <w:bCs/>
          <w:sz w:val="24"/>
          <w:szCs w:val="24"/>
        </w:rPr>
        <w:t xml:space="preserve">; 6: 5f.; 10:52 ; Mat 8:10; 15:28). Iman diperlukan karena </w:t>
      </w:r>
      <w:r>
        <w:rPr>
          <w:rFonts w:ascii="Times New Roman" w:hAnsi="Times New Roman"/>
          <w:bCs/>
          <w:sz w:val="24"/>
          <w:szCs w:val="24"/>
        </w:rPr>
        <w:t>kesembuhan yang terjadi bukanlah sebuah hal yang mistis seperti yang dilakukan oleh dukun dunia ini</w:t>
      </w:r>
      <w:r w:rsidRPr="004401C5">
        <w:rPr>
          <w:rFonts w:ascii="Times New Roman" w:hAnsi="Times New Roman"/>
          <w:bCs/>
          <w:sz w:val="24"/>
          <w:szCs w:val="24"/>
        </w:rPr>
        <w:t xml:space="preserve">, tetapi </w:t>
      </w:r>
      <w:r>
        <w:rPr>
          <w:rFonts w:ascii="Times New Roman" w:hAnsi="Times New Roman"/>
          <w:bCs/>
          <w:sz w:val="24"/>
          <w:szCs w:val="24"/>
        </w:rPr>
        <w:t xml:space="preserve">oleh karena iman mereka, mereka dapat menerima kesembuhan dan </w:t>
      </w:r>
      <w:r w:rsidRPr="004401C5">
        <w:rPr>
          <w:rFonts w:ascii="Times New Roman" w:hAnsi="Times New Roman"/>
          <w:bCs/>
          <w:sz w:val="24"/>
          <w:szCs w:val="24"/>
        </w:rPr>
        <w:t xml:space="preserve">keselamatan </w:t>
      </w:r>
      <w:r>
        <w:rPr>
          <w:rFonts w:ascii="Times New Roman" w:hAnsi="Times New Roman"/>
          <w:bCs/>
          <w:sz w:val="24"/>
          <w:szCs w:val="24"/>
        </w:rPr>
        <w:t>I</w:t>
      </w:r>
      <w:r w:rsidRPr="004401C5">
        <w:rPr>
          <w:rFonts w:ascii="Times New Roman" w:hAnsi="Times New Roman"/>
          <w:bCs/>
          <w:sz w:val="24"/>
          <w:szCs w:val="24"/>
        </w:rPr>
        <w:t xml:space="preserve">lahi. </w:t>
      </w:r>
    </w:p>
    <w:p w14:paraId="4A8F40BD" w14:textId="180E9FD3"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Sudah pasti bahwa menyembuhkan orang sakit memainkan peran yang sangat penting dalam kehidupan Yesus</w:t>
      </w:r>
      <w:r>
        <w:rPr>
          <w:rFonts w:ascii="Times New Roman" w:hAnsi="Times New Roman"/>
          <w:bCs/>
          <w:sz w:val="24"/>
          <w:szCs w:val="24"/>
        </w:rPr>
        <w:t xml:space="preserve">. </w:t>
      </w:r>
      <w:r w:rsidRPr="004401C5">
        <w:rPr>
          <w:rFonts w:ascii="Times New Roman" w:hAnsi="Times New Roman"/>
          <w:bCs/>
          <w:sz w:val="24"/>
          <w:szCs w:val="24"/>
        </w:rPr>
        <w:t xml:space="preserve">Dalam penyembuhan, Yesus mengungkapkan belas kasihannya (Lu 13:16), tetapi secara khusus ia menunjukkan otoritas ilahi-Nya (Mar 2:10, </w:t>
      </w:r>
      <w:proofErr w:type="gramStart"/>
      <w:r w:rsidRPr="004401C5">
        <w:rPr>
          <w:rFonts w:ascii="Times New Roman" w:hAnsi="Times New Roman"/>
          <w:bCs/>
          <w:sz w:val="24"/>
          <w:szCs w:val="24"/>
        </w:rPr>
        <w:t>ἐξουσία )</w:t>
      </w:r>
      <w:proofErr w:type="gramEnd"/>
      <w:r w:rsidRPr="004401C5">
        <w:rPr>
          <w:rFonts w:ascii="Times New Roman" w:hAnsi="Times New Roman"/>
          <w:bCs/>
          <w:sz w:val="24"/>
          <w:szCs w:val="24"/>
        </w:rPr>
        <w:t xml:space="preserve">. </w:t>
      </w:r>
      <w:r>
        <w:rPr>
          <w:rFonts w:ascii="Times New Roman" w:hAnsi="Times New Roman"/>
          <w:bCs/>
          <w:sz w:val="24"/>
          <w:szCs w:val="24"/>
        </w:rPr>
        <w:t xml:space="preserve">Pemaksaan akan terjadinya </w:t>
      </w:r>
      <w:r w:rsidR="00DC174F">
        <w:rPr>
          <w:rFonts w:ascii="Times New Roman" w:hAnsi="Times New Roman"/>
          <w:bCs/>
          <w:sz w:val="24"/>
          <w:szCs w:val="24"/>
        </w:rPr>
        <w:t>mukjizat</w:t>
      </w:r>
      <w:r>
        <w:rPr>
          <w:rFonts w:ascii="Times New Roman" w:hAnsi="Times New Roman"/>
          <w:bCs/>
          <w:sz w:val="24"/>
          <w:szCs w:val="24"/>
        </w:rPr>
        <w:t xml:space="preserve"> dapat membuat suatu pandangan yang tidak jelas dan berkesan sebagai pengada-ada,</w:t>
      </w:r>
      <w:r w:rsidRPr="004401C5">
        <w:rPr>
          <w:rFonts w:ascii="Times New Roman" w:hAnsi="Times New Roman"/>
          <w:bCs/>
          <w:sz w:val="24"/>
          <w:szCs w:val="24"/>
        </w:rPr>
        <w:t xml:space="preserve"> sedangkan iman selalu disertai </w:t>
      </w:r>
      <w:r w:rsidR="00DC174F">
        <w:rPr>
          <w:rFonts w:ascii="Times New Roman" w:hAnsi="Times New Roman"/>
          <w:bCs/>
          <w:sz w:val="24"/>
          <w:szCs w:val="24"/>
        </w:rPr>
        <w:t>mukjizat</w:t>
      </w:r>
      <w:r w:rsidRPr="004401C5">
        <w:rPr>
          <w:rFonts w:ascii="Times New Roman" w:hAnsi="Times New Roman"/>
          <w:bCs/>
          <w:sz w:val="24"/>
          <w:szCs w:val="24"/>
        </w:rPr>
        <w:t xml:space="preserve">. </w:t>
      </w:r>
      <w:r w:rsidR="00DC174F">
        <w:rPr>
          <w:rFonts w:ascii="Times New Roman" w:hAnsi="Times New Roman"/>
          <w:bCs/>
          <w:sz w:val="24"/>
          <w:szCs w:val="24"/>
        </w:rPr>
        <w:t>Mukjizat</w:t>
      </w:r>
      <w:r w:rsidRPr="004401C5">
        <w:rPr>
          <w:rFonts w:ascii="Times New Roman" w:hAnsi="Times New Roman"/>
          <w:bCs/>
          <w:sz w:val="24"/>
          <w:szCs w:val="24"/>
        </w:rPr>
        <w:t xml:space="preserve"> ini tampaknya menjadi pengalaman normal semua orang percaya, dan sebagian mukjizat terjadi </w:t>
      </w:r>
      <w:r>
        <w:rPr>
          <w:rFonts w:ascii="Times New Roman" w:hAnsi="Times New Roman"/>
          <w:bCs/>
          <w:sz w:val="24"/>
          <w:szCs w:val="24"/>
        </w:rPr>
        <w:t>untuk membawaorang untuk menerima</w:t>
      </w:r>
      <w:r w:rsidRPr="004401C5">
        <w:rPr>
          <w:rFonts w:ascii="Times New Roman" w:hAnsi="Times New Roman"/>
          <w:bCs/>
          <w:sz w:val="24"/>
          <w:szCs w:val="24"/>
        </w:rPr>
        <w:t xml:space="preserve"> keselamatan. Yesus sendiri menganggap </w:t>
      </w:r>
      <w:r w:rsidR="00DC174F">
        <w:rPr>
          <w:rFonts w:ascii="Times New Roman" w:hAnsi="Times New Roman"/>
          <w:bCs/>
          <w:sz w:val="24"/>
          <w:szCs w:val="24"/>
        </w:rPr>
        <w:t>mukjizat</w:t>
      </w:r>
      <w:r w:rsidRPr="004401C5">
        <w:rPr>
          <w:rFonts w:ascii="Times New Roman" w:hAnsi="Times New Roman"/>
          <w:bCs/>
          <w:sz w:val="24"/>
          <w:szCs w:val="24"/>
        </w:rPr>
        <w:t xml:space="preserve"> kesembuhan sebagai tanda-tanda kerajaan Allah (Lukas 7:22; </w:t>
      </w:r>
      <w:proofErr w:type="gramStart"/>
      <w:r w:rsidRPr="004401C5">
        <w:rPr>
          <w:rFonts w:ascii="Times New Roman" w:hAnsi="Times New Roman"/>
          <w:bCs/>
          <w:sz w:val="24"/>
          <w:szCs w:val="24"/>
        </w:rPr>
        <w:t>11:20 )Mukjizat</w:t>
      </w:r>
      <w:proofErr w:type="gramEnd"/>
      <w:r w:rsidRPr="004401C5">
        <w:rPr>
          <w:rFonts w:ascii="Times New Roman" w:hAnsi="Times New Roman"/>
          <w:bCs/>
          <w:sz w:val="24"/>
          <w:szCs w:val="24"/>
        </w:rPr>
        <w:t xml:space="preserve"> me</w:t>
      </w:r>
      <w:r>
        <w:rPr>
          <w:rFonts w:ascii="Times New Roman" w:hAnsi="Times New Roman"/>
          <w:bCs/>
          <w:sz w:val="24"/>
          <w:szCs w:val="24"/>
        </w:rPr>
        <w:t>nyuarakan</w:t>
      </w:r>
      <w:r w:rsidRPr="004401C5">
        <w:rPr>
          <w:rFonts w:ascii="Times New Roman" w:hAnsi="Times New Roman"/>
          <w:bCs/>
          <w:sz w:val="24"/>
          <w:szCs w:val="24"/>
        </w:rPr>
        <w:t xml:space="preserve"> kedatangan kerajaan </w:t>
      </w:r>
      <w:r>
        <w:rPr>
          <w:rFonts w:ascii="Times New Roman" w:hAnsi="Times New Roman"/>
          <w:bCs/>
          <w:sz w:val="24"/>
          <w:szCs w:val="24"/>
        </w:rPr>
        <w:t xml:space="preserve">Allah </w:t>
      </w:r>
      <w:r w:rsidRPr="004401C5">
        <w:rPr>
          <w:rFonts w:ascii="Times New Roman" w:hAnsi="Times New Roman"/>
          <w:bCs/>
          <w:sz w:val="24"/>
          <w:szCs w:val="24"/>
        </w:rPr>
        <w:t xml:space="preserve">dan kejatuhan </w:t>
      </w:r>
      <w:r>
        <w:rPr>
          <w:rFonts w:ascii="Times New Roman" w:hAnsi="Times New Roman"/>
          <w:bCs/>
          <w:sz w:val="24"/>
          <w:szCs w:val="24"/>
        </w:rPr>
        <w:t>kuasa iblis</w:t>
      </w:r>
      <w:r w:rsidRPr="004401C5">
        <w:rPr>
          <w:rFonts w:ascii="Times New Roman" w:hAnsi="Times New Roman"/>
          <w:bCs/>
          <w:sz w:val="24"/>
          <w:szCs w:val="24"/>
        </w:rPr>
        <w:t xml:space="preserve"> (Lukas 10:18; lih. Kis 10:38).</w:t>
      </w:r>
    </w:p>
    <w:p w14:paraId="74B375F0" w14:textId="77777777" w:rsidR="00A90AAB" w:rsidRPr="004401C5" w:rsidRDefault="00A90AAB" w:rsidP="00A90AAB">
      <w:pPr>
        <w:spacing w:line="480" w:lineRule="auto"/>
        <w:ind w:firstLine="720"/>
        <w:rPr>
          <w:rFonts w:ascii="Times New Roman" w:hAnsi="Times New Roman"/>
          <w:bCs/>
          <w:sz w:val="24"/>
          <w:szCs w:val="24"/>
        </w:rPr>
      </w:pPr>
      <w:r w:rsidRPr="004401C5">
        <w:rPr>
          <w:rFonts w:ascii="Times New Roman" w:hAnsi="Times New Roman"/>
          <w:bCs/>
          <w:sz w:val="24"/>
          <w:szCs w:val="24"/>
        </w:rPr>
        <w:t xml:space="preserve">Petrus juga menjelaskan bahwa pelayanan para rasul adalah pekerjaan yang berasal dari </w:t>
      </w:r>
      <w:r>
        <w:rPr>
          <w:rFonts w:ascii="Times New Roman" w:hAnsi="Times New Roman"/>
          <w:bCs/>
          <w:sz w:val="24"/>
          <w:szCs w:val="24"/>
        </w:rPr>
        <w:t>Allah</w:t>
      </w:r>
      <w:r w:rsidRPr="004401C5">
        <w:rPr>
          <w:rFonts w:ascii="Times New Roman" w:hAnsi="Times New Roman"/>
          <w:bCs/>
          <w:sz w:val="24"/>
          <w:szCs w:val="24"/>
        </w:rPr>
        <w:t>. Mereka “diperintahkan” untuk berkhotbah</w:t>
      </w:r>
      <w:r>
        <w:rPr>
          <w:rFonts w:ascii="Times New Roman" w:hAnsi="Times New Roman"/>
          <w:bCs/>
          <w:sz w:val="24"/>
          <w:szCs w:val="24"/>
        </w:rPr>
        <w:t>,</w:t>
      </w:r>
      <w:r w:rsidRPr="004401C5">
        <w:rPr>
          <w:rFonts w:ascii="Times New Roman" w:hAnsi="Times New Roman"/>
          <w:bCs/>
          <w:sz w:val="24"/>
          <w:szCs w:val="24"/>
        </w:rPr>
        <w:t xml:space="preserve"> Ini </w:t>
      </w:r>
      <w:r w:rsidRPr="004401C5">
        <w:rPr>
          <w:rFonts w:ascii="Times New Roman" w:hAnsi="Times New Roman"/>
          <w:bCs/>
          <w:sz w:val="24"/>
          <w:szCs w:val="24"/>
        </w:rPr>
        <w:lastRenderedPageBreak/>
        <w:t xml:space="preserve">menjelaskan kunjungan Petrus ke rumah Kornelius. Allah memerintahkan para rasul untuk </w:t>
      </w:r>
      <w:proofErr w:type="gramStart"/>
      <w:r w:rsidRPr="004401C5">
        <w:rPr>
          <w:rFonts w:ascii="Times New Roman" w:hAnsi="Times New Roman"/>
          <w:bCs/>
          <w:sz w:val="24"/>
          <w:szCs w:val="24"/>
        </w:rPr>
        <w:t>mengabar</w:t>
      </w:r>
      <w:r>
        <w:rPr>
          <w:rFonts w:ascii="Times New Roman" w:hAnsi="Times New Roman"/>
          <w:bCs/>
          <w:sz w:val="24"/>
          <w:szCs w:val="24"/>
        </w:rPr>
        <w:t>kan</w:t>
      </w:r>
      <w:r w:rsidRPr="004401C5">
        <w:rPr>
          <w:rFonts w:ascii="Times New Roman" w:hAnsi="Times New Roman"/>
          <w:bCs/>
          <w:sz w:val="24"/>
          <w:szCs w:val="24"/>
        </w:rPr>
        <w:t xml:space="preserve"> ”kepada</w:t>
      </w:r>
      <w:proofErr w:type="gramEnd"/>
      <w:r w:rsidRPr="004401C5">
        <w:rPr>
          <w:rFonts w:ascii="Times New Roman" w:hAnsi="Times New Roman"/>
          <w:bCs/>
          <w:sz w:val="24"/>
          <w:szCs w:val="24"/>
        </w:rPr>
        <w:t xml:space="preserve"> orang-orang”,</w:t>
      </w:r>
      <w:r w:rsidRPr="00C97588">
        <w:rPr>
          <w:rStyle w:val="FootnoteReference"/>
        </w:rPr>
        <w:footnoteReference w:id="91"/>
      </w:r>
      <w:r>
        <w:rPr>
          <w:rFonts w:ascii="Times New Roman" w:hAnsi="Times New Roman"/>
          <w:bCs/>
          <w:sz w:val="24"/>
          <w:szCs w:val="24"/>
        </w:rPr>
        <w:t xml:space="preserve"> </w:t>
      </w:r>
      <w:r w:rsidRPr="004401C5">
        <w:rPr>
          <w:rFonts w:ascii="Times New Roman" w:hAnsi="Times New Roman"/>
          <w:bCs/>
          <w:sz w:val="24"/>
          <w:szCs w:val="24"/>
        </w:rPr>
        <w:t>itulah orang Yahudi. Tetapi Injil</w:t>
      </w:r>
      <w:r>
        <w:rPr>
          <w:rFonts w:ascii="Times New Roman" w:hAnsi="Times New Roman"/>
          <w:bCs/>
          <w:sz w:val="24"/>
          <w:szCs w:val="24"/>
        </w:rPr>
        <w:t xml:space="preserve"> membawa pesan yang lebih luas</w:t>
      </w:r>
      <w:r w:rsidRPr="004401C5">
        <w:rPr>
          <w:rFonts w:ascii="Times New Roman" w:hAnsi="Times New Roman"/>
          <w:bCs/>
          <w:sz w:val="24"/>
          <w:szCs w:val="24"/>
        </w:rPr>
        <w:t xml:space="preserve"> mencakup semua yang hidup dan yang mati yang kepadanya Yesus telah “diangkat sebagai hakim.”</w:t>
      </w:r>
    </w:p>
    <w:p w14:paraId="23C06BE1" w14:textId="77777777" w:rsidR="00A90AAB" w:rsidRPr="004401C5" w:rsidRDefault="00A90AAB" w:rsidP="00A90AAB">
      <w:pPr>
        <w:spacing w:line="480" w:lineRule="auto"/>
        <w:ind w:firstLine="720"/>
        <w:rPr>
          <w:rFonts w:ascii="Times New Roman" w:hAnsi="Times New Roman"/>
          <w:bCs/>
          <w:sz w:val="24"/>
          <w:szCs w:val="24"/>
        </w:rPr>
      </w:pPr>
      <w:r w:rsidRPr="004401C5">
        <w:rPr>
          <w:rFonts w:ascii="Times New Roman" w:hAnsi="Times New Roman"/>
          <w:bCs/>
          <w:sz w:val="24"/>
          <w:szCs w:val="24"/>
        </w:rPr>
        <w:t>Betapa mulianya posisi yang diperoleh Kristus! Dia telah pergi dari salib terkutuk di Yerusalem ke sebelah kanan Allah sebagai hakim atas seluruh bumi. Otoritas seperti itu adalah miliknya sehingga orang berdosa dapat menemukan “pengampunan dosa” hanya melalui namanya.</w:t>
      </w:r>
      <w:r w:rsidRPr="00C97588">
        <w:rPr>
          <w:rStyle w:val="FootnoteReference"/>
        </w:rPr>
        <w:footnoteReference w:id="92"/>
      </w:r>
    </w:p>
    <w:p w14:paraId="27F75B99" w14:textId="77777777" w:rsidR="00A90AAB" w:rsidRPr="004401C5" w:rsidRDefault="00A90AAB" w:rsidP="00A90AAB">
      <w:pPr>
        <w:spacing w:line="480" w:lineRule="auto"/>
        <w:ind w:firstLine="851"/>
        <w:rPr>
          <w:rFonts w:ascii="Times New Roman" w:hAnsi="Times New Roman"/>
          <w:bCs/>
          <w:sz w:val="24"/>
          <w:szCs w:val="24"/>
        </w:rPr>
      </w:pPr>
      <w:r>
        <w:rPr>
          <w:rFonts w:ascii="Times New Roman" w:hAnsi="Times New Roman"/>
          <w:bCs/>
          <w:sz w:val="24"/>
          <w:szCs w:val="24"/>
        </w:rPr>
        <w:t xml:space="preserve">Dalam Kisah Para Rasul </w:t>
      </w:r>
      <w:r w:rsidRPr="004401C5">
        <w:rPr>
          <w:rFonts w:ascii="Times New Roman" w:hAnsi="Times New Roman"/>
          <w:bCs/>
          <w:sz w:val="24"/>
          <w:szCs w:val="24"/>
        </w:rPr>
        <w:t>10:38. Kata Mesias berarti “Yang Diurapi”</w:t>
      </w:r>
      <w:r>
        <w:rPr>
          <w:rFonts w:ascii="Times New Roman" w:hAnsi="Times New Roman"/>
          <w:bCs/>
          <w:sz w:val="24"/>
          <w:szCs w:val="24"/>
        </w:rPr>
        <w:t xml:space="preserve"> jadi </w:t>
      </w:r>
      <w:r w:rsidRPr="004401C5">
        <w:rPr>
          <w:rFonts w:ascii="Times New Roman" w:hAnsi="Times New Roman"/>
          <w:bCs/>
          <w:sz w:val="24"/>
          <w:szCs w:val="24"/>
        </w:rPr>
        <w:t xml:space="preserve">ketika Petrus berkata, Allah mengurapi Yesus </w:t>
      </w:r>
      <w:r>
        <w:rPr>
          <w:rFonts w:ascii="Times New Roman" w:hAnsi="Times New Roman"/>
          <w:bCs/>
          <w:sz w:val="24"/>
          <w:szCs w:val="24"/>
        </w:rPr>
        <w:t>orang</w:t>
      </w:r>
      <w:r w:rsidRPr="004401C5">
        <w:rPr>
          <w:rFonts w:ascii="Times New Roman" w:hAnsi="Times New Roman"/>
          <w:bCs/>
          <w:sz w:val="24"/>
          <w:szCs w:val="24"/>
        </w:rPr>
        <w:t xml:space="preserve"> Nazaret </w:t>
      </w:r>
      <w:r>
        <w:rPr>
          <w:rFonts w:ascii="Times New Roman" w:hAnsi="Times New Roman"/>
          <w:bCs/>
          <w:sz w:val="24"/>
          <w:szCs w:val="24"/>
        </w:rPr>
        <w:t xml:space="preserve">itu </w:t>
      </w:r>
      <w:r w:rsidRPr="004401C5">
        <w:rPr>
          <w:rFonts w:ascii="Times New Roman" w:hAnsi="Times New Roman"/>
          <w:bCs/>
          <w:sz w:val="24"/>
          <w:szCs w:val="24"/>
        </w:rPr>
        <w:t xml:space="preserve">dia </w:t>
      </w:r>
      <w:r>
        <w:rPr>
          <w:rFonts w:ascii="Times New Roman" w:hAnsi="Times New Roman"/>
          <w:bCs/>
          <w:sz w:val="24"/>
          <w:szCs w:val="24"/>
        </w:rPr>
        <w:t>sedang menjelaskan bahwa</w:t>
      </w:r>
      <w:r w:rsidRPr="004401C5">
        <w:rPr>
          <w:rFonts w:ascii="Times New Roman" w:hAnsi="Times New Roman"/>
          <w:bCs/>
          <w:sz w:val="24"/>
          <w:szCs w:val="24"/>
        </w:rPr>
        <w:t>, "Allah menyatakan Dia sebagai Mesias" (lih. Yes 61:1-3; Luk 4:16-21; Kis 4:27). Pernyataan ini terjadi pada saat pembaptisan Tuhan (lih. Mat 3:16-17; Mar 1:9-11; Luk 3:21-22; Yoh 1:32-34). Yesaya berbicara tentang Yang Diurapi yang melakukan perbuatan-perbuatan besar (Yes. 61:1-3), dan seperti yang Petrus nyatakan, Dia berkeliling sambil berbuat baik dan menyembuhkan semua orang yang berada di bawah kuasa iblis.</w:t>
      </w:r>
    </w:p>
    <w:p w14:paraId="52DE0DC5" w14:textId="77777777" w:rsidR="00CA5C99"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ab/>
      </w:r>
      <w:r>
        <w:rPr>
          <w:rFonts w:ascii="Times New Roman" w:hAnsi="Times New Roman"/>
          <w:bCs/>
          <w:sz w:val="24"/>
          <w:szCs w:val="24"/>
        </w:rPr>
        <w:t xml:space="preserve">Kesimpulan dari eksegesis ini berkenaan dengan pertanyaan penelitian </w:t>
      </w:r>
      <w:proofErr w:type="gramStart"/>
      <w:r>
        <w:rPr>
          <w:rFonts w:ascii="Times New Roman" w:hAnsi="Times New Roman"/>
          <w:bCs/>
          <w:sz w:val="24"/>
          <w:szCs w:val="24"/>
        </w:rPr>
        <w:t xml:space="preserve">adalah  </w:t>
      </w:r>
      <w:r w:rsidRPr="004401C5">
        <w:rPr>
          <w:rFonts w:ascii="Times New Roman" w:hAnsi="Times New Roman"/>
          <w:bCs/>
          <w:sz w:val="24"/>
          <w:szCs w:val="24"/>
        </w:rPr>
        <w:t>bahwa</w:t>
      </w:r>
      <w:proofErr w:type="gramEnd"/>
      <w:r w:rsidRPr="004401C5">
        <w:rPr>
          <w:rFonts w:ascii="Times New Roman" w:hAnsi="Times New Roman"/>
          <w:bCs/>
          <w:sz w:val="24"/>
          <w:szCs w:val="24"/>
        </w:rPr>
        <w:t xml:space="preserve"> pusat segala yang Petrus kerjakan adalah cerminan dan dampak dari yang pernah Tuhan Yesus kerjakan. Pusat dari kejadian yang ajaib yang </w:t>
      </w:r>
      <w:r w:rsidRPr="004401C5">
        <w:rPr>
          <w:rFonts w:ascii="Times New Roman" w:hAnsi="Times New Roman"/>
          <w:bCs/>
          <w:sz w:val="24"/>
          <w:szCs w:val="24"/>
        </w:rPr>
        <w:lastRenderedPageBreak/>
        <w:t xml:space="preserve">dilakukan Petrus adalah Yesus. </w:t>
      </w:r>
      <w:r>
        <w:rPr>
          <w:rFonts w:ascii="Times New Roman" w:hAnsi="Times New Roman"/>
          <w:bCs/>
          <w:sz w:val="24"/>
          <w:szCs w:val="24"/>
        </w:rPr>
        <w:t xml:space="preserve">Kuasa kesembuhan yang terjadi dalam setiap penyembuhan yang dilakukan oleh Yesus Kristus yang dicatat oleh Lukas dalam Kisah Para Rasul ini menggunakan kata dalam bahasa Yunani adalah </w:t>
      </w:r>
      <w:proofErr w:type="gramStart"/>
      <w:r w:rsidRPr="004401C5">
        <w:rPr>
          <w:rFonts w:ascii="Bwgrkl" w:eastAsiaTheme="minorHAnsi" w:hAnsi="Bwgrkl" w:cs="Arial"/>
          <w:bCs/>
          <w:sz w:val="24"/>
          <w:szCs w:val="24"/>
          <w:lang w:bidi="he-IL"/>
        </w:rPr>
        <w:t>ivw,menoj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iomenos</w:t>
      </w:r>
      <w:r>
        <w:rPr>
          <w:rFonts w:ascii="Times New Roman" w:hAnsi="Times New Roman"/>
          <w:bCs/>
          <w:sz w:val="24"/>
          <w:szCs w:val="24"/>
        </w:rPr>
        <w:t xml:space="preserve">) </w:t>
      </w:r>
      <w:r w:rsidRPr="002252C0">
        <w:rPr>
          <w:rFonts w:ascii="Times New Roman" w:eastAsia="Times New Roman" w:hAnsi="Times New Roman"/>
          <w:sz w:val="24"/>
          <w:szCs w:val="24"/>
        </w:rPr>
        <w:t xml:space="preserve">secara harfiah, pembebasan dari penyakit fisik dan penderitaan </w:t>
      </w:r>
      <w:r w:rsidRPr="005208D9">
        <w:rPr>
          <w:rFonts w:ascii="Times New Roman" w:eastAsia="Times New Roman" w:hAnsi="Times New Roman"/>
          <w:sz w:val="24"/>
          <w:szCs w:val="24"/>
        </w:rPr>
        <w:t>menyembuhkan</w:t>
      </w:r>
      <w:r w:rsidRPr="002252C0">
        <w:rPr>
          <w:rFonts w:ascii="Times New Roman" w:eastAsia="Times New Roman" w:hAnsi="Times New Roman"/>
          <w:i/>
          <w:iCs/>
          <w:sz w:val="24"/>
          <w:szCs w:val="24"/>
        </w:rPr>
        <w:t xml:space="preserve"> </w:t>
      </w:r>
      <w:r w:rsidRPr="002252C0">
        <w:rPr>
          <w:rFonts w:ascii="Times New Roman" w:eastAsia="Times New Roman" w:hAnsi="Times New Roman"/>
          <w:sz w:val="24"/>
          <w:szCs w:val="24"/>
        </w:rPr>
        <w:t>seseorang</w:t>
      </w:r>
      <w:r>
        <w:rPr>
          <w:rFonts w:ascii="Times New Roman" w:eastAsia="Times New Roman" w:hAnsi="Times New Roman"/>
          <w:sz w:val="24"/>
          <w:szCs w:val="24"/>
        </w:rPr>
        <w:t xml:space="preserve">. </w:t>
      </w:r>
      <w:r w:rsidRPr="004401C5">
        <w:rPr>
          <w:rFonts w:ascii="Times New Roman" w:hAnsi="Times New Roman"/>
          <w:bCs/>
          <w:sz w:val="24"/>
          <w:szCs w:val="24"/>
        </w:rPr>
        <w:t xml:space="preserve">Karunia kesembuhan yang sering kali Tuhan Yesus </w:t>
      </w:r>
    </w:p>
    <w:p w14:paraId="5781D3A6" w14:textId="3267CADB"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dengungkan dalam pengajarannya yang menjadi dampak nyata bahwa Kuasa Kesembuhan melalui Roh Kudus itu tidak dapat terbatasi oleh ruang dan waktu.</w:t>
      </w:r>
      <w:r>
        <w:rPr>
          <w:rFonts w:ascii="Times New Roman" w:hAnsi="Times New Roman"/>
          <w:bCs/>
          <w:sz w:val="24"/>
          <w:szCs w:val="24"/>
        </w:rPr>
        <w:t xml:space="preserve"> </w:t>
      </w:r>
      <w:r w:rsidRPr="004401C5">
        <w:rPr>
          <w:rFonts w:ascii="Times New Roman" w:hAnsi="Times New Roman"/>
          <w:bCs/>
          <w:sz w:val="24"/>
          <w:szCs w:val="24"/>
        </w:rPr>
        <w:t>Malahan kuasa karunia kesembuhan ini terjadi kembali sampai kepada para murid setelah Tuhan Yesus naik ke Surga dan setelah hari pencurahan Roh Kudus.</w:t>
      </w:r>
    </w:p>
    <w:p w14:paraId="25C7B569" w14:textId="77777777" w:rsidR="00A90AAB" w:rsidRPr="00721F50" w:rsidRDefault="00A90AAB" w:rsidP="00C129AB">
      <w:pPr>
        <w:pStyle w:val="ListParagraph"/>
        <w:numPr>
          <w:ilvl w:val="0"/>
          <w:numId w:val="29"/>
        </w:numPr>
        <w:spacing w:line="480" w:lineRule="auto"/>
        <w:ind w:left="284" w:hanging="284"/>
        <w:rPr>
          <w:rFonts w:ascii="Times New Roman" w:hAnsi="Times New Roman"/>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w:t>
      </w:r>
      <w:bookmarkStart w:id="32" w:name="_Hlk74130684"/>
      <w:r w:rsidRPr="00721F50">
        <w:rPr>
          <w:rFonts w:ascii="Times New Roman" w:hAnsi="Times New Roman"/>
          <w:bCs/>
          <w:sz w:val="24"/>
          <w:szCs w:val="24"/>
        </w:rPr>
        <w:t>14:9</w:t>
      </w:r>
      <w:bookmarkEnd w:id="32"/>
    </w:p>
    <w:p w14:paraId="7987418D"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r w:rsidRPr="004401C5">
        <w:rPr>
          <w:rFonts w:ascii="Bwgrkl" w:eastAsiaTheme="minorHAnsi" w:hAnsi="Bwgrkl" w:cs="Bwgrkl"/>
          <w:bCs/>
          <w:sz w:val="24"/>
          <w:szCs w:val="24"/>
          <w:lang w:bidi="he-IL"/>
        </w:rPr>
        <w:t xml:space="preserve">Ou-toj </w:t>
      </w:r>
      <w:proofErr w:type="gramStart"/>
      <w:r w:rsidRPr="004401C5">
        <w:rPr>
          <w:rFonts w:ascii="Bwgrkl" w:eastAsiaTheme="minorHAnsi" w:hAnsi="Bwgrkl" w:cs="Bwgrkl"/>
          <w:bCs/>
          <w:sz w:val="24"/>
          <w:szCs w:val="24"/>
          <w:lang w:bidi="he-IL"/>
        </w:rPr>
        <w:t>h;kousen</w:t>
      </w:r>
      <w:proofErr w:type="gramEnd"/>
      <w:r w:rsidRPr="004401C5">
        <w:rPr>
          <w:rFonts w:ascii="Bwgrkl" w:eastAsiaTheme="minorHAnsi" w:hAnsi="Bwgrkl" w:cs="Bwgrkl"/>
          <w:bCs/>
          <w:sz w:val="24"/>
          <w:szCs w:val="24"/>
          <w:lang w:bidi="he-IL"/>
        </w:rPr>
        <w:t xml:space="preserve"> tou/ Pau,lou lalou/ntoj\ o]j avteni,saj auvtw/|( kai. </w:t>
      </w:r>
      <w:proofErr w:type="gramStart"/>
      <w:r w:rsidRPr="004401C5">
        <w:rPr>
          <w:rFonts w:ascii="Bwgrkl" w:eastAsiaTheme="minorHAnsi" w:hAnsi="Bwgrkl" w:cs="Bwgrkl"/>
          <w:bCs/>
          <w:sz w:val="24"/>
          <w:szCs w:val="24"/>
          <w:lang w:bidi="he-IL"/>
        </w:rPr>
        <w:t>ivdw.n</w:t>
      </w:r>
      <w:proofErr w:type="gramEnd"/>
      <w:r w:rsidRPr="004401C5">
        <w:rPr>
          <w:rFonts w:ascii="Bwgrkl" w:eastAsiaTheme="minorHAnsi" w:hAnsi="Bwgrkl" w:cs="Bwgrkl"/>
          <w:bCs/>
          <w:sz w:val="24"/>
          <w:szCs w:val="24"/>
          <w:lang w:bidi="he-IL"/>
        </w:rPr>
        <w:t xml:space="preserve"> </w:t>
      </w:r>
      <w:r w:rsidRPr="004401C5">
        <w:rPr>
          <w:rFonts w:ascii="Bwgrkl" w:eastAsiaTheme="minorHAnsi" w:hAnsi="Bwgrkl" w:cs="Arial"/>
          <w:bCs/>
          <w:sz w:val="24"/>
          <w:szCs w:val="24"/>
          <w:lang w:bidi="he-IL"/>
        </w:rPr>
        <w:t>o[ti pi,stin e;cei tou/ swqh/nai(</w:t>
      </w:r>
    </w:p>
    <w:p w14:paraId="54EAB834"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4BA99801" w14:textId="77777777" w:rsidR="00A90AAB" w:rsidRPr="004401C5" w:rsidRDefault="00A90AAB" w:rsidP="00A90AAB">
      <w:pPr>
        <w:spacing w:line="480" w:lineRule="auto"/>
        <w:ind w:firstLine="851"/>
        <w:rPr>
          <w:bCs/>
          <w:i/>
          <w:iCs/>
          <w:sz w:val="24"/>
          <w:szCs w:val="24"/>
        </w:rPr>
      </w:pPr>
      <w:r w:rsidRPr="004401C5">
        <w:rPr>
          <w:rFonts w:ascii="Times New Roman" w:hAnsi="Times New Roman"/>
          <w:bCs/>
          <w:i/>
          <w:iCs/>
          <w:sz w:val="24"/>
          <w:szCs w:val="24"/>
        </w:rPr>
        <w:t>“</w:t>
      </w:r>
      <w:proofErr w:type="gramStart"/>
      <w:r w:rsidRPr="004401C5">
        <w:rPr>
          <w:rFonts w:ascii="Times New Roman" w:hAnsi="Times New Roman"/>
          <w:bCs/>
          <w:i/>
          <w:iCs/>
          <w:sz w:val="24"/>
          <w:szCs w:val="24"/>
        </w:rPr>
        <w:t>outos</w:t>
      </w:r>
      <w:proofErr w:type="gramEnd"/>
      <w:r w:rsidRPr="004401C5">
        <w:rPr>
          <w:rFonts w:ascii="Times New Roman" w:hAnsi="Times New Roman"/>
          <w:bCs/>
          <w:i/>
          <w:iCs/>
          <w:sz w:val="24"/>
          <w:szCs w:val="24"/>
        </w:rPr>
        <w:t xml:space="preserve"> ekousen tou paulou lalountos. Hos atenisas auto, kai idon hoti postin echei tou </w:t>
      </w:r>
      <w:proofErr w:type="gramStart"/>
      <w:r w:rsidRPr="004401C5">
        <w:rPr>
          <w:rFonts w:ascii="Times New Roman" w:hAnsi="Times New Roman"/>
          <w:bCs/>
          <w:i/>
          <w:iCs/>
          <w:sz w:val="24"/>
          <w:szCs w:val="24"/>
        </w:rPr>
        <w:t>sothenai,:</w:t>
      </w:r>
      <w:proofErr w:type="gramEnd"/>
      <w:r w:rsidRPr="004401C5">
        <w:rPr>
          <w:rFonts w:ascii="Times New Roman" w:hAnsi="Times New Roman"/>
          <w:bCs/>
          <w:i/>
          <w:iCs/>
          <w:sz w:val="24"/>
          <w:szCs w:val="24"/>
        </w:rPr>
        <w:t>”</w:t>
      </w:r>
    </w:p>
    <w:p w14:paraId="44393488"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61A11AE6" w14:textId="527002E8"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Ou-toj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outos</w:t>
      </w:r>
      <w:r w:rsidRPr="004401C5">
        <w:rPr>
          <w:rFonts w:ascii="Times New Roman" w:eastAsiaTheme="minorHAnsi" w:hAnsi="Times New Roman"/>
          <w:bCs/>
          <w:sz w:val="24"/>
          <w:szCs w:val="24"/>
          <w:lang w:bidi="he-IL"/>
        </w:rPr>
        <w:t xml:space="preserve">)kata </w:t>
      </w:r>
      <w:proofErr w:type="gramStart"/>
      <w:r w:rsidRPr="004401C5">
        <w:rPr>
          <w:rFonts w:ascii="Times New Roman" w:eastAsiaTheme="minorHAnsi" w:hAnsi="Times New Roman"/>
          <w:bCs/>
          <w:sz w:val="24"/>
          <w:szCs w:val="24"/>
          <w:lang w:bidi="he-IL"/>
        </w:rPr>
        <w:t xml:space="preserve">ganti </w:t>
      </w:r>
      <w:r>
        <w:rPr>
          <w:rFonts w:ascii="Times New Roman" w:eastAsiaTheme="minorHAnsi" w:hAnsi="Times New Roman"/>
          <w:bCs/>
          <w:sz w:val="24"/>
          <w:szCs w:val="24"/>
          <w:lang w:bidi="he-IL"/>
        </w:rPr>
        <w:t xml:space="preserve"> demonstratif</w:t>
      </w:r>
      <w:proofErr w:type="gramEnd"/>
      <w:r>
        <w:rPr>
          <w:rFonts w:ascii="Times New Roman" w:eastAsiaTheme="minorHAnsi" w:hAnsi="Times New Roman"/>
          <w:bCs/>
          <w:sz w:val="24"/>
          <w:szCs w:val="24"/>
          <w:lang w:bidi="he-IL"/>
        </w:rPr>
        <w:t xml:space="preserve">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(dia)</w:t>
      </w:r>
    </w:p>
    <w:p w14:paraId="7C91CD0E" w14:textId="4A6AAD80"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h;kousen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ekousen</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 xml:space="preserve">(dia </w:t>
      </w:r>
      <w:r w:rsidR="001B4210">
        <w:rPr>
          <w:rFonts w:ascii="Times New Roman" w:eastAsiaTheme="minorHAnsi" w:hAnsi="Times New Roman"/>
          <w:bCs/>
          <w:sz w:val="24"/>
          <w:szCs w:val="24"/>
          <w:lang w:bidi="he-IL"/>
        </w:rPr>
        <w:t xml:space="preserve">dahulu benar-benar </w:t>
      </w:r>
      <w:r w:rsidRPr="004401C5">
        <w:rPr>
          <w:rFonts w:ascii="Times New Roman" w:eastAsiaTheme="minorHAnsi" w:hAnsi="Times New Roman"/>
          <w:bCs/>
          <w:sz w:val="24"/>
          <w:szCs w:val="24"/>
          <w:lang w:bidi="he-IL"/>
        </w:rPr>
        <w:t>mendengar)</w:t>
      </w:r>
    </w:p>
    <w:p w14:paraId="00749AAF" w14:textId="37644D4F"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tou/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145EE426" w14:textId="0CA5B5FB"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Pau,lou</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paulou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(Paulus)</w:t>
      </w:r>
    </w:p>
    <w:p w14:paraId="17633E9B" w14:textId="4387F7E3"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lastRenderedPageBreak/>
        <w:t xml:space="preserve">lalou/ntoj\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lalountos</w:t>
      </w:r>
      <w:proofErr w:type="gramStart"/>
      <w:r w:rsidRPr="004401C5">
        <w:rPr>
          <w:rFonts w:ascii="Times New Roman" w:hAnsi="Times New Roman"/>
          <w:bCs/>
          <w:i/>
          <w:iCs/>
          <w:sz w:val="24"/>
          <w:szCs w:val="24"/>
        </w:rPr>
        <w:t>.</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w:t>
      </w:r>
      <w:proofErr w:type="gramEnd"/>
      <w:r w:rsidR="00D07C2A">
        <w:rPr>
          <w:rFonts w:ascii="Times New Roman" w:eastAsiaTheme="minorHAnsi" w:hAnsi="Times New Roman"/>
          <w:bCs/>
          <w:sz w:val="24"/>
          <w:szCs w:val="24"/>
          <w:lang w:bidi="he-IL"/>
        </w:rPr>
        <w:t xml:space="preserve"> participle present</w:t>
      </w:r>
      <w:r>
        <w:rPr>
          <w:rFonts w:ascii="Times New Roman" w:eastAsiaTheme="minorHAnsi" w:hAnsi="Times New Roman"/>
          <w:bCs/>
          <w:sz w:val="24"/>
          <w:szCs w:val="24"/>
          <w:lang w:bidi="he-IL"/>
        </w:rPr>
        <w:t xml:space="preserve"> aktif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(sedang berkata)</w:t>
      </w:r>
    </w:p>
    <w:p w14:paraId="55657325" w14:textId="1F2982C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o]j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Hos</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relatif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(yang)</w:t>
      </w:r>
    </w:p>
    <w:p w14:paraId="2FFF48CB" w14:textId="7D06395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avteni,saj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atenisas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nominatif  </w:t>
      </w:r>
      <w:r w:rsidR="003D6848">
        <w:rPr>
          <w:rFonts w:ascii="Times New Roman" w:eastAsiaTheme="minorHAnsi" w:hAnsi="Times New Roman"/>
          <w:bCs/>
          <w:sz w:val="24"/>
          <w:szCs w:val="24"/>
          <w:lang w:bidi="he-IL"/>
        </w:rPr>
        <w:t>maskulin</w:t>
      </w:r>
      <w:r>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(menatap mata</w:t>
      </w:r>
      <w:r w:rsidR="001B4210">
        <w:rPr>
          <w:rFonts w:ascii="Times New Roman" w:eastAsiaTheme="minorHAnsi" w:hAnsi="Times New Roman"/>
          <w:bCs/>
          <w:sz w:val="24"/>
          <w:szCs w:val="24"/>
          <w:lang w:bidi="he-IL"/>
        </w:rPr>
        <w:t xml:space="preserve"> pada waktu lalu</w:t>
      </w:r>
      <w:r w:rsidRPr="004401C5">
        <w:rPr>
          <w:rFonts w:ascii="Times New Roman" w:eastAsiaTheme="minorHAnsi" w:hAnsi="Times New Roman"/>
          <w:bCs/>
          <w:sz w:val="24"/>
          <w:szCs w:val="24"/>
          <w:lang w:bidi="he-IL"/>
        </w:rPr>
        <w:t>)</w:t>
      </w:r>
    </w:p>
    <w:p w14:paraId="6F985694" w14:textId="06038260"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auvtw/</w:t>
      </w:r>
      <w:proofErr w:type="gramStart"/>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proofErr w:type="gramEnd"/>
      <w:r w:rsidRPr="004401C5">
        <w:rPr>
          <w:rFonts w:ascii="Times New Roman" w:hAnsi="Times New Roman"/>
          <w:bCs/>
          <w:i/>
          <w:iCs/>
          <w:sz w:val="24"/>
          <w:szCs w:val="24"/>
        </w:rPr>
        <w:t>auto,</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 perorangan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(dia)</w:t>
      </w:r>
    </w:p>
    <w:p w14:paraId="423E6CDE"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6FE35949" w14:textId="667B14AB"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ivdw.n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idon</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(melihat</w:t>
      </w:r>
      <w:r w:rsidR="001B4210">
        <w:rPr>
          <w:rFonts w:ascii="Times New Roman" w:eastAsiaTheme="minorHAnsi" w:hAnsi="Times New Roman"/>
          <w:bCs/>
          <w:sz w:val="24"/>
          <w:szCs w:val="24"/>
          <w:lang w:bidi="he-IL"/>
        </w:rPr>
        <w:t xml:space="preserve"> pada waktu itu</w:t>
      </w:r>
      <w:r w:rsidRPr="004401C5">
        <w:rPr>
          <w:rFonts w:ascii="Times New Roman" w:eastAsiaTheme="minorHAnsi" w:hAnsi="Times New Roman"/>
          <w:bCs/>
          <w:sz w:val="24"/>
          <w:szCs w:val="24"/>
          <w:lang w:bidi="he-IL"/>
        </w:rPr>
        <w:t>)</w:t>
      </w:r>
    </w:p>
    <w:p w14:paraId="7FE54126"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w:t>
      </w:r>
      <w:proofErr w:type="gramEnd"/>
      <w:r w:rsidRPr="004401C5">
        <w:rPr>
          <w:rFonts w:ascii="Bwgrkl" w:eastAsiaTheme="minorHAnsi" w:hAnsi="Bwgrkl" w:cs="Arial"/>
          <w:bCs/>
          <w:sz w:val="24"/>
          <w:szCs w:val="24"/>
          <w:lang w:bidi="he-IL"/>
        </w:rPr>
        <w:t xml:space="preserve">ti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hoti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 xml:space="preserve"> (karena)</w:t>
      </w:r>
    </w:p>
    <w:p w14:paraId="190143EC" w14:textId="7245C8ED"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pi,stin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postin</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(iman)</w:t>
      </w:r>
    </w:p>
    <w:p w14:paraId="6097649D" w14:textId="23D0E296"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e;cei</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echei</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00D07C2A">
        <w:rPr>
          <w:rFonts w:ascii="Times New Roman" w:eastAsiaTheme="minorHAnsi" w:hAnsi="Times New Roman"/>
          <w:bCs/>
          <w:sz w:val="24"/>
          <w:szCs w:val="24"/>
          <w:lang w:bidi="he-IL"/>
        </w:rPr>
        <w:t>present</w:t>
      </w:r>
      <w:r>
        <w:rPr>
          <w:rFonts w:ascii="Times New Roman" w:eastAsiaTheme="minorHAnsi" w:hAnsi="Times New Roman"/>
          <w:bCs/>
          <w:sz w:val="24"/>
          <w:szCs w:val="24"/>
          <w:lang w:bidi="he-IL"/>
        </w:rPr>
        <w:t xml:space="preserve"> aktif </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(memiliki)</w:t>
      </w:r>
    </w:p>
    <w:p w14:paraId="2AFBB780" w14:textId="24A239D6"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tou/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proofErr w:type="gramStart"/>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singular</w:t>
      </w:r>
      <w:proofErr w:type="gramEnd"/>
      <w:r w:rsidR="00794C0F">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(itu)</w:t>
      </w:r>
    </w:p>
    <w:p w14:paraId="15BB6286" w14:textId="34CF8C34" w:rsidR="00A90AAB" w:rsidRPr="004401C5" w:rsidRDefault="00A90AAB" w:rsidP="00A90AAB">
      <w:pPr>
        <w:autoSpaceDE w:val="0"/>
        <w:autoSpaceDN w:val="0"/>
        <w:adjustRightInd w:val="0"/>
        <w:spacing w:after="0" w:line="480" w:lineRule="auto"/>
        <w:rPr>
          <w:rFonts w:ascii="Arial" w:eastAsiaTheme="minorHAnsi" w:hAnsi="Arial" w:cs="Arial"/>
          <w:bCs/>
          <w:sz w:val="24"/>
          <w:szCs w:val="24"/>
          <w:lang w:bidi="he-IL"/>
        </w:rPr>
      </w:pPr>
      <w:r w:rsidRPr="004401C5">
        <w:rPr>
          <w:rFonts w:ascii="Bwgrkl" w:eastAsiaTheme="minorHAnsi" w:hAnsi="Bwgrkl" w:cs="Arial"/>
          <w:bCs/>
          <w:sz w:val="24"/>
          <w:szCs w:val="24"/>
          <w:lang w:bidi="he-IL"/>
        </w:rPr>
        <w:t>swqh/nai(</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sothenai</w:t>
      </w:r>
      <w:r w:rsidRPr="004401C5">
        <w:rPr>
          <w:rFonts w:ascii="Times New Roman" w:eastAsiaTheme="minorHAnsi" w:hAnsi="Times New Roman"/>
          <w:bCs/>
          <w:sz w:val="24"/>
          <w:szCs w:val="24"/>
          <w:lang w:bidi="he-IL"/>
        </w:rPr>
        <w:t>)</w:t>
      </w:r>
      <w:r w:rsidR="003049C2">
        <w:rPr>
          <w:rFonts w:ascii="Times New Roman" w:eastAsiaTheme="minorHAnsi" w:hAnsi="Times New Roman"/>
          <w:bCs/>
          <w:sz w:val="24"/>
          <w:szCs w:val="24"/>
          <w:lang w:bidi="he-IL"/>
        </w:rPr>
        <w:t xml:space="preserve">verb infinitive </w:t>
      </w:r>
      <w:r>
        <w:rPr>
          <w:rFonts w:ascii="Times New Roman" w:eastAsiaTheme="minorHAnsi" w:hAnsi="Times New Roman"/>
          <w:bCs/>
          <w:sz w:val="24"/>
          <w:szCs w:val="24"/>
          <w:lang w:bidi="he-IL"/>
        </w:rPr>
        <w:t>a</w:t>
      </w:r>
      <w:r w:rsidR="00117762">
        <w:rPr>
          <w:rFonts w:ascii="Times New Roman" w:eastAsiaTheme="minorHAnsi" w:hAnsi="Times New Roman"/>
          <w:bCs/>
          <w:sz w:val="24"/>
          <w:szCs w:val="24"/>
          <w:lang w:bidi="he-IL"/>
        </w:rPr>
        <w:t>o</w:t>
      </w:r>
      <w:r>
        <w:rPr>
          <w:rFonts w:ascii="Times New Roman" w:eastAsiaTheme="minorHAnsi" w:hAnsi="Times New Roman"/>
          <w:bCs/>
          <w:sz w:val="24"/>
          <w:szCs w:val="24"/>
          <w:lang w:bidi="he-IL"/>
        </w:rPr>
        <w:t>ris</w:t>
      </w:r>
      <w:r w:rsidR="00117762">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sidR="006B73C5">
        <w:rPr>
          <w:rFonts w:ascii="Times New Roman" w:eastAsiaTheme="minorHAnsi" w:hAnsi="Times New Roman"/>
          <w:bCs/>
          <w:sz w:val="24"/>
          <w:szCs w:val="24"/>
          <w:lang w:bidi="he-IL"/>
        </w:rPr>
        <w:t>untuk menerima ke</w:t>
      </w:r>
      <w:r w:rsidRPr="004401C5">
        <w:rPr>
          <w:rFonts w:ascii="Times New Roman" w:eastAsiaTheme="minorHAnsi" w:hAnsi="Times New Roman"/>
          <w:bCs/>
          <w:sz w:val="24"/>
          <w:szCs w:val="24"/>
          <w:lang w:bidi="he-IL"/>
        </w:rPr>
        <w:t>s</w:t>
      </w:r>
      <w:r w:rsidR="006B73C5">
        <w:rPr>
          <w:rFonts w:ascii="Times New Roman" w:eastAsiaTheme="minorHAnsi" w:hAnsi="Times New Roman"/>
          <w:bCs/>
          <w:sz w:val="24"/>
          <w:szCs w:val="24"/>
          <w:lang w:bidi="he-IL"/>
        </w:rPr>
        <w:t>embuh</w:t>
      </w:r>
      <w:r w:rsidRPr="004401C5">
        <w:rPr>
          <w:rFonts w:ascii="Times New Roman" w:eastAsiaTheme="minorHAnsi" w:hAnsi="Times New Roman"/>
          <w:bCs/>
          <w:sz w:val="24"/>
          <w:szCs w:val="24"/>
          <w:lang w:bidi="he-IL"/>
        </w:rPr>
        <w:t>kan</w:t>
      </w:r>
      <w:r w:rsidR="006B73C5">
        <w:rPr>
          <w:rFonts w:ascii="Times New Roman" w:eastAsiaTheme="minorHAnsi" w:hAnsi="Times New Roman"/>
          <w:bCs/>
          <w:sz w:val="24"/>
          <w:szCs w:val="24"/>
          <w:lang w:bidi="he-IL"/>
        </w:rPr>
        <w:t xml:space="preserve"> satu kali </w:t>
      </w:r>
      <w:proofErr w:type="gramStart"/>
      <w:r w:rsidR="006B73C5">
        <w:rPr>
          <w:rFonts w:ascii="Times New Roman" w:eastAsiaTheme="minorHAnsi" w:hAnsi="Times New Roman"/>
          <w:bCs/>
          <w:sz w:val="24"/>
          <w:szCs w:val="24"/>
          <w:lang w:bidi="he-IL"/>
        </w:rPr>
        <w:t xml:space="preserve">selesai </w:t>
      </w:r>
      <w:r w:rsidRPr="004401C5">
        <w:rPr>
          <w:rFonts w:ascii="Times New Roman" w:eastAsiaTheme="minorHAnsi" w:hAnsi="Times New Roman"/>
          <w:bCs/>
          <w:sz w:val="24"/>
          <w:szCs w:val="24"/>
          <w:lang w:bidi="he-IL"/>
        </w:rPr>
        <w:t>)</w:t>
      </w:r>
      <w:proofErr w:type="gramEnd"/>
      <w:r w:rsidR="005D54B1">
        <w:rPr>
          <w:rFonts w:ascii="Times New Roman" w:eastAsiaTheme="minorHAnsi" w:hAnsi="Times New Roman"/>
          <w:bCs/>
          <w:sz w:val="24"/>
          <w:szCs w:val="24"/>
          <w:lang w:bidi="he-IL"/>
        </w:rPr>
        <w:t xml:space="preserve"> </w:t>
      </w:r>
    </w:p>
    <w:p w14:paraId="50BF6AEC" w14:textId="77777777" w:rsidR="00A90AAB" w:rsidRPr="004401C5" w:rsidRDefault="00A90AAB" w:rsidP="00A90AAB">
      <w:pPr>
        <w:spacing w:line="480" w:lineRule="auto"/>
        <w:rPr>
          <w:rFonts w:ascii="Times New Roman" w:hAnsi="Times New Roman"/>
          <w:bCs/>
          <w:sz w:val="24"/>
          <w:szCs w:val="24"/>
        </w:rPr>
      </w:pPr>
    </w:p>
    <w:p w14:paraId="5A75BB12" w14:textId="77777777" w:rsidR="00A90AAB" w:rsidRPr="004401C5" w:rsidRDefault="00A90AAB" w:rsidP="00A90AAB">
      <w:pPr>
        <w:spacing w:line="480" w:lineRule="auto"/>
        <w:rPr>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71968B7C" w14:textId="7B73838F"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dia</w:t>
      </w:r>
      <w:proofErr w:type="gramEnd"/>
      <w:r w:rsidRPr="004401C5">
        <w:rPr>
          <w:rFonts w:ascii="Times New Roman" w:hAnsi="Times New Roman"/>
          <w:bCs/>
          <w:sz w:val="24"/>
          <w:szCs w:val="24"/>
        </w:rPr>
        <w:t xml:space="preserve"> mendengar dan melihat menatap mata Paulus yang sedang berkata, karena iman yang dia memiliki itu dia </w:t>
      </w:r>
      <w:r w:rsidR="006B73C5">
        <w:rPr>
          <w:rFonts w:ascii="Times New Roman" w:eastAsiaTheme="minorHAnsi" w:hAnsi="Times New Roman"/>
          <w:bCs/>
          <w:sz w:val="24"/>
          <w:szCs w:val="24"/>
          <w:lang w:bidi="he-IL"/>
        </w:rPr>
        <w:t>untuk menerima ke</w:t>
      </w:r>
      <w:r w:rsidR="006B73C5" w:rsidRPr="004401C5">
        <w:rPr>
          <w:rFonts w:ascii="Times New Roman" w:eastAsiaTheme="minorHAnsi" w:hAnsi="Times New Roman"/>
          <w:bCs/>
          <w:sz w:val="24"/>
          <w:szCs w:val="24"/>
          <w:lang w:bidi="he-IL"/>
        </w:rPr>
        <w:t>s</w:t>
      </w:r>
      <w:r w:rsidR="006B73C5">
        <w:rPr>
          <w:rFonts w:ascii="Times New Roman" w:eastAsiaTheme="minorHAnsi" w:hAnsi="Times New Roman"/>
          <w:bCs/>
          <w:sz w:val="24"/>
          <w:szCs w:val="24"/>
          <w:lang w:bidi="he-IL"/>
        </w:rPr>
        <w:t>embuh</w:t>
      </w:r>
      <w:r w:rsidR="006B73C5" w:rsidRPr="004401C5">
        <w:rPr>
          <w:rFonts w:ascii="Times New Roman" w:eastAsiaTheme="minorHAnsi" w:hAnsi="Times New Roman"/>
          <w:bCs/>
          <w:sz w:val="24"/>
          <w:szCs w:val="24"/>
          <w:lang w:bidi="he-IL"/>
        </w:rPr>
        <w:t>kan</w:t>
      </w:r>
      <w:r w:rsidRPr="004401C5">
        <w:rPr>
          <w:rFonts w:ascii="Times New Roman" w:hAnsi="Times New Roman"/>
          <w:bCs/>
          <w:sz w:val="24"/>
          <w:szCs w:val="24"/>
        </w:rPr>
        <w:t>”</w:t>
      </w:r>
    </w:p>
    <w:p w14:paraId="37720E1B"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Eksegesis</w:t>
      </w:r>
      <w:r>
        <w:rPr>
          <w:rFonts w:ascii="Times New Roman" w:hAnsi="Times New Roman"/>
          <w:bCs/>
          <w:sz w:val="24"/>
          <w:szCs w:val="24"/>
        </w:rPr>
        <w:t xml:space="preserve"> Kisah Para Rasul 14:8-9</w:t>
      </w:r>
      <w:r w:rsidRPr="004401C5">
        <w:rPr>
          <w:rFonts w:ascii="Times New Roman" w:hAnsi="Times New Roman"/>
          <w:bCs/>
          <w:sz w:val="24"/>
          <w:szCs w:val="24"/>
        </w:rPr>
        <w:t>:</w:t>
      </w:r>
    </w:p>
    <w:p w14:paraId="2D93F79A" w14:textId="77777777"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lastRenderedPageBreak/>
        <w:t>“Di Listra” para rasul menemukan orang lumpuh itu.</w:t>
      </w:r>
      <w:r w:rsidRPr="00C97588">
        <w:rPr>
          <w:rStyle w:val="FootnoteReference"/>
        </w:rPr>
        <w:footnoteReference w:id="93"/>
      </w:r>
      <w:r w:rsidRPr="004401C5">
        <w:rPr>
          <w:rFonts w:ascii="Times New Roman" w:hAnsi="Times New Roman"/>
          <w:bCs/>
          <w:sz w:val="24"/>
          <w:szCs w:val="24"/>
        </w:rPr>
        <w:t xml:space="preserve"> Listra adalah sebuah kota yang reruntuhannya ditemukan pada tahun 1885. Ketika Paulus tiba, kota itu adalah kota pedesaan kecil, yang digunakan oleh orang Romawi sebagai pos terdepan militer. Itu dijadikan koloni Romawi pada tahun 6 SM. Sebuah jalan militer menghubungkannya dengan Antiokhia Pisidia, yang juga merupakan koloni Romawi yang terletak sembilan puluh mil jauhnya.</w:t>
      </w:r>
      <w:r w:rsidRPr="00C97588">
        <w:rPr>
          <w:rStyle w:val="FootnoteReference"/>
        </w:rPr>
        <w:footnoteReference w:id="94"/>
      </w:r>
    </w:p>
    <w:p w14:paraId="208EA7F6" w14:textId="77777777"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Pria yang mereka </w:t>
      </w:r>
      <w:r>
        <w:rPr>
          <w:rFonts w:ascii="Times New Roman" w:hAnsi="Times New Roman"/>
          <w:bCs/>
          <w:sz w:val="24"/>
          <w:szCs w:val="24"/>
        </w:rPr>
        <w:t xml:space="preserve">jumpai </w:t>
      </w:r>
      <w:proofErr w:type="gramStart"/>
      <w:r>
        <w:rPr>
          <w:rFonts w:ascii="Times New Roman" w:hAnsi="Times New Roman"/>
          <w:bCs/>
          <w:sz w:val="24"/>
          <w:szCs w:val="24"/>
        </w:rPr>
        <w:t>mengalami</w:t>
      </w:r>
      <w:r w:rsidRPr="004401C5">
        <w:rPr>
          <w:rFonts w:ascii="Times New Roman" w:hAnsi="Times New Roman"/>
          <w:bCs/>
          <w:sz w:val="24"/>
          <w:szCs w:val="24"/>
        </w:rPr>
        <w:t xml:space="preserve"> ”lumpuh</w:t>
      </w:r>
      <w:proofErr w:type="gramEnd"/>
      <w:r w:rsidRPr="004401C5">
        <w:rPr>
          <w:rFonts w:ascii="Times New Roman" w:hAnsi="Times New Roman"/>
          <w:bCs/>
          <w:sz w:val="24"/>
          <w:szCs w:val="24"/>
        </w:rPr>
        <w:t xml:space="preserve"> kakinya”, ”lumpuh sejak lahir”, dan ”belum pernah berjalan”. Lukas memberikan gambaran yang sangat lengkap yang mempersiapkan jalan bagi mukjizat yang akan dia ceritakan</w:t>
      </w:r>
      <w:r>
        <w:rPr>
          <w:rFonts w:ascii="Times New Roman" w:hAnsi="Times New Roman"/>
          <w:bCs/>
          <w:sz w:val="24"/>
          <w:szCs w:val="24"/>
        </w:rPr>
        <w:t xml:space="preserve"> dalam kisah perjalanan Paulus</w:t>
      </w:r>
      <w:r w:rsidRPr="004401C5">
        <w:rPr>
          <w:rFonts w:ascii="Times New Roman" w:hAnsi="Times New Roman"/>
          <w:bCs/>
          <w:sz w:val="24"/>
          <w:szCs w:val="24"/>
        </w:rPr>
        <w:t>.</w:t>
      </w:r>
    </w:p>
    <w:p w14:paraId="1BCE5A1E" w14:textId="77777777" w:rsidR="00A90AAB"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Persamaan antara penyembuhan Paulus atas orang ini dan penyembuhan Petrus atas orang lumpuh di bait (3:2-10) akan terlihat jelas. Layaknya orang lumpuh </w:t>
      </w:r>
      <w:proofErr w:type="gramStart"/>
      <w:r w:rsidRPr="004401C5">
        <w:rPr>
          <w:rFonts w:ascii="Times New Roman" w:hAnsi="Times New Roman"/>
          <w:bCs/>
          <w:sz w:val="24"/>
          <w:szCs w:val="24"/>
        </w:rPr>
        <w:t>di  Bait</w:t>
      </w:r>
      <w:proofErr w:type="gramEnd"/>
      <w:r w:rsidRPr="004401C5">
        <w:rPr>
          <w:rFonts w:ascii="Times New Roman" w:hAnsi="Times New Roman"/>
          <w:bCs/>
          <w:sz w:val="24"/>
          <w:szCs w:val="24"/>
        </w:rPr>
        <w:t xml:space="preserve"> Allah, kecacatan pria ini dimulai sejak lahir.</w:t>
      </w:r>
      <w:r w:rsidRPr="00C97588">
        <w:rPr>
          <w:rStyle w:val="FootnoteReference"/>
        </w:rPr>
        <w:footnoteReference w:id="95"/>
      </w:r>
      <w:r w:rsidRPr="004401C5">
        <w:rPr>
          <w:rFonts w:ascii="Times New Roman" w:hAnsi="Times New Roman"/>
          <w:bCs/>
          <w:sz w:val="24"/>
          <w:szCs w:val="24"/>
        </w:rPr>
        <w:t xml:space="preserve"> Dengan cara yang sama yang Petrus lakukan, Paulus ”memandang langsung ke arahnya”. Paulus “melihat, </w:t>
      </w:r>
      <w:r>
        <w:rPr>
          <w:rFonts w:ascii="Times New Roman" w:hAnsi="Times New Roman"/>
          <w:bCs/>
          <w:sz w:val="24"/>
          <w:szCs w:val="24"/>
        </w:rPr>
        <w:t xml:space="preserve">apakah </w:t>
      </w:r>
      <w:r w:rsidRPr="004401C5">
        <w:rPr>
          <w:rFonts w:ascii="Times New Roman" w:hAnsi="Times New Roman"/>
          <w:bCs/>
          <w:sz w:val="24"/>
          <w:szCs w:val="24"/>
        </w:rPr>
        <w:t xml:space="preserve">bahwa ia memiliki iman” karena pemahaman supranatural </w:t>
      </w:r>
      <w:r>
        <w:rPr>
          <w:rFonts w:ascii="Times New Roman" w:hAnsi="Times New Roman"/>
          <w:bCs/>
          <w:sz w:val="24"/>
          <w:szCs w:val="24"/>
        </w:rPr>
        <w:t>yang Paulus lihat dari orang tersebut tidak dapat dijelaskan</w:t>
      </w:r>
      <w:r w:rsidRPr="004401C5">
        <w:rPr>
          <w:rFonts w:ascii="Times New Roman" w:hAnsi="Times New Roman"/>
          <w:bCs/>
          <w:sz w:val="24"/>
          <w:szCs w:val="24"/>
        </w:rPr>
        <w:t>. Orang lumpuh ini menanggapi penyembuhan dengan cara yang sama seperti orang di bait suci</w:t>
      </w:r>
      <w:r>
        <w:rPr>
          <w:rFonts w:ascii="Times New Roman" w:hAnsi="Times New Roman"/>
          <w:bCs/>
          <w:sz w:val="24"/>
          <w:szCs w:val="24"/>
        </w:rPr>
        <w:t xml:space="preserve"> yang </w:t>
      </w:r>
      <w:r>
        <w:rPr>
          <w:rFonts w:ascii="Times New Roman" w:hAnsi="Times New Roman"/>
          <w:bCs/>
          <w:sz w:val="24"/>
          <w:szCs w:val="24"/>
        </w:rPr>
        <w:lastRenderedPageBreak/>
        <w:t>disembuhkan oleh Petrus</w:t>
      </w:r>
      <w:r w:rsidRPr="004401C5">
        <w:rPr>
          <w:rFonts w:ascii="Times New Roman" w:hAnsi="Times New Roman"/>
          <w:bCs/>
          <w:sz w:val="24"/>
          <w:szCs w:val="24"/>
        </w:rPr>
        <w:t>. Ketika Paulus menyuruhnya berdiri, pria itu</w:t>
      </w:r>
      <w:r>
        <w:rPr>
          <w:rFonts w:ascii="Times New Roman" w:hAnsi="Times New Roman"/>
          <w:bCs/>
          <w:sz w:val="24"/>
          <w:szCs w:val="24"/>
        </w:rPr>
        <w:t xml:space="preserve"> seketika berdiri </w:t>
      </w:r>
      <w:proofErr w:type="gramStart"/>
      <w:r>
        <w:rPr>
          <w:rFonts w:ascii="Times New Roman" w:hAnsi="Times New Roman"/>
          <w:bCs/>
          <w:sz w:val="24"/>
          <w:szCs w:val="24"/>
        </w:rPr>
        <w:t xml:space="preserve">dan </w:t>
      </w:r>
      <w:r w:rsidRPr="004401C5">
        <w:rPr>
          <w:rFonts w:ascii="Times New Roman" w:hAnsi="Times New Roman"/>
          <w:bCs/>
          <w:sz w:val="24"/>
          <w:szCs w:val="24"/>
        </w:rPr>
        <w:t xml:space="preserve"> ”</w:t>
      </w:r>
      <w:proofErr w:type="gramEnd"/>
      <w:r w:rsidRPr="004401C5">
        <w:rPr>
          <w:rFonts w:ascii="Times New Roman" w:hAnsi="Times New Roman"/>
          <w:bCs/>
          <w:sz w:val="24"/>
          <w:szCs w:val="24"/>
        </w:rPr>
        <w:t>melompat dan mulai berjalan”.</w:t>
      </w:r>
    </w:p>
    <w:p w14:paraId="00CD2659" w14:textId="2F5F58C6" w:rsidR="00A90AAB" w:rsidRPr="003D34FF" w:rsidRDefault="00A90AAB" w:rsidP="003D34FF">
      <w:pPr>
        <w:spacing w:line="480" w:lineRule="auto"/>
        <w:ind w:firstLine="851"/>
        <w:rPr>
          <w:rFonts w:ascii="Times New Roman" w:eastAsia="Times New Roman" w:hAnsi="Times New Roman"/>
          <w:bCs/>
          <w:sz w:val="24"/>
          <w:szCs w:val="24"/>
        </w:rPr>
      </w:pPr>
      <w:r>
        <w:rPr>
          <w:rFonts w:ascii="Times New Roman" w:hAnsi="Times New Roman"/>
          <w:bCs/>
          <w:sz w:val="24"/>
          <w:szCs w:val="24"/>
        </w:rPr>
        <w:t xml:space="preserve">Kesimpulan dari eksegesis ini berkenaan dengan pertanyaan penelitian adalah penyembuhan yang dilakukan oleh Paulus merupak cara yang sama dengan apa yang dilakukan oleh Petrus. </w:t>
      </w:r>
      <w:r w:rsidRPr="005208D9">
        <w:rPr>
          <w:rFonts w:ascii="Times New Roman" w:eastAsia="Times New Roman" w:hAnsi="Times New Roman"/>
          <w:bCs/>
          <w:sz w:val="24"/>
          <w:szCs w:val="24"/>
        </w:rPr>
        <w:t>Arti dasar</w:t>
      </w:r>
      <w:r w:rsidRPr="004401C5">
        <w:rPr>
          <w:rFonts w:ascii="Times New Roman" w:eastAsia="Times New Roman" w:hAnsi="Times New Roman"/>
          <w:bCs/>
          <w:sz w:val="24"/>
          <w:szCs w:val="24"/>
        </w:rPr>
        <w:t xml:space="preserve"> dari kata kerja </w:t>
      </w:r>
      <w:r w:rsidRPr="004401C5">
        <w:rPr>
          <w:rFonts w:ascii="TL Text semitica" w:eastAsia="Times New Roman" w:hAnsi="TL Text semitica"/>
          <w:bCs/>
          <w:i/>
          <w:iCs/>
          <w:sz w:val="24"/>
          <w:szCs w:val="24"/>
        </w:rPr>
        <w:t xml:space="preserve">só̄zō </w:t>
      </w:r>
      <w:r w:rsidRPr="004401C5">
        <w:rPr>
          <w:rFonts w:ascii="Times New Roman" w:eastAsia="Times New Roman" w:hAnsi="Times New Roman"/>
          <w:bCs/>
          <w:sz w:val="24"/>
          <w:szCs w:val="24"/>
        </w:rPr>
        <w:t xml:space="preserve">adalah menyelamatkan dari bahaya, melindungi, tetap hidup. </w:t>
      </w:r>
      <w:r w:rsidRPr="004401C5">
        <w:rPr>
          <w:rFonts w:ascii="TL Text semitica" w:eastAsia="Times New Roman" w:hAnsi="TL Text semitica"/>
          <w:bCs/>
          <w:i/>
          <w:iCs/>
          <w:sz w:val="24"/>
          <w:szCs w:val="24"/>
        </w:rPr>
        <w:t xml:space="preserve">Só̄zō </w:t>
      </w:r>
      <w:r w:rsidRPr="004401C5">
        <w:rPr>
          <w:rFonts w:ascii="Times New Roman" w:eastAsia="Times New Roman" w:hAnsi="Times New Roman"/>
          <w:bCs/>
          <w:sz w:val="24"/>
          <w:szCs w:val="24"/>
        </w:rPr>
        <w:t xml:space="preserve">melibatkan pemeliharaan kehidupan, baik fisik maupun spiritual. dalam arti religius, dalam kaitannya dengan bahaya spiritual dan ancaman kematian kekal: menyelamatkan, menyelamatkan dari dosa, membawa keselamatan manusia menengahi keselamatan ilahi perantaraan hal-hal rohani, seperti Firman Tuhan, baptisan, iman, yang menuntun pada </w:t>
      </w:r>
      <w:proofErr w:type="gramStart"/>
      <w:r w:rsidRPr="004401C5">
        <w:rPr>
          <w:rFonts w:ascii="Times New Roman" w:eastAsia="Times New Roman" w:hAnsi="Times New Roman"/>
          <w:bCs/>
          <w:sz w:val="24"/>
          <w:szCs w:val="24"/>
        </w:rPr>
        <w:t>keselamatan ,</w:t>
      </w:r>
      <w:proofErr w:type="gramEnd"/>
      <w:r w:rsidRPr="004401C5">
        <w:rPr>
          <w:rFonts w:ascii="Times New Roman" w:eastAsia="Times New Roman" w:hAnsi="Times New Roman"/>
          <w:bCs/>
          <w:sz w:val="24"/>
          <w:szCs w:val="24"/>
        </w:rPr>
        <w:t xml:space="preserve"> menyelamatkan.</w:t>
      </w:r>
      <w:r>
        <w:rPr>
          <w:rFonts w:ascii="Times New Roman" w:eastAsia="Times New Roman" w:hAnsi="Times New Roman"/>
          <w:bCs/>
          <w:sz w:val="24"/>
          <w:szCs w:val="24"/>
        </w:rPr>
        <w:t xml:space="preserve"> </w:t>
      </w:r>
    </w:p>
    <w:p w14:paraId="5944DAF4" w14:textId="77777777" w:rsidR="00A90AAB" w:rsidRPr="00721F50" w:rsidRDefault="00A90AAB" w:rsidP="00C129AB">
      <w:pPr>
        <w:pStyle w:val="ListParagraph"/>
        <w:numPr>
          <w:ilvl w:val="0"/>
          <w:numId w:val="29"/>
        </w:numPr>
        <w:spacing w:line="480" w:lineRule="auto"/>
        <w:ind w:left="426" w:hanging="426"/>
        <w:rPr>
          <w:rFonts w:ascii="Times New Roman" w:hAnsi="Times New Roman"/>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 xml:space="preserve">Kisah Para Rasul </w:t>
      </w:r>
      <w:bookmarkStart w:id="33" w:name="_Hlk74130756"/>
      <w:r w:rsidRPr="00721F50">
        <w:rPr>
          <w:rFonts w:ascii="Times New Roman" w:hAnsi="Times New Roman"/>
          <w:bCs/>
          <w:sz w:val="24"/>
          <w:szCs w:val="24"/>
        </w:rPr>
        <w:t>28:8</w:t>
      </w:r>
      <w:bookmarkEnd w:id="33"/>
    </w:p>
    <w:p w14:paraId="4190AC71" w14:textId="77777777" w:rsidR="00A90AAB" w:rsidRPr="004401C5" w:rsidRDefault="00A90AAB" w:rsidP="00A90AAB">
      <w:pPr>
        <w:spacing w:line="480" w:lineRule="auto"/>
        <w:ind w:firstLine="851"/>
        <w:rPr>
          <w:bCs/>
          <w:sz w:val="24"/>
          <w:szCs w:val="24"/>
        </w:rPr>
      </w:pPr>
      <w:proofErr w:type="gramStart"/>
      <w:r w:rsidRPr="004401C5">
        <w:rPr>
          <w:rFonts w:ascii="Bwgrkl" w:eastAsiaTheme="minorHAnsi" w:hAnsi="Bwgrkl" w:cs="Bwgrkl"/>
          <w:bCs/>
          <w:sz w:val="24"/>
          <w:szCs w:val="24"/>
          <w:lang w:bidi="he-IL"/>
        </w:rPr>
        <w:t>Ege,neto</w:t>
      </w:r>
      <w:proofErr w:type="gramEnd"/>
      <w:r w:rsidRPr="004401C5">
        <w:rPr>
          <w:rFonts w:ascii="Bwgrkl" w:eastAsiaTheme="minorHAnsi" w:hAnsi="Bwgrkl" w:cs="Bwgrkl"/>
          <w:bCs/>
          <w:sz w:val="24"/>
          <w:szCs w:val="24"/>
          <w:lang w:bidi="he-IL"/>
        </w:rPr>
        <w:t xml:space="preserve"> de. </w:t>
      </w:r>
      <w:proofErr w:type="gramStart"/>
      <w:r w:rsidRPr="004401C5">
        <w:rPr>
          <w:rFonts w:ascii="Bwgrkl" w:eastAsiaTheme="minorHAnsi" w:hAnsi="Bwgrkl" w:cs="Bwgrkl"/>
          <w:bCs/>
          <w:sz w:val="24"/>
          <w:szCs w:val="24"/>
          <w:lang w:bidi="he-IL"/>
        </w:rPr>
        <w:t>to.n</w:t>
      </w:r>
      <w:proofErr w:type="gramEnd"/>
      <w:r w:rsidRPr="004401C5">
        <w:rPr>
          <w:rFonts w:ascii="Bwgrkl" w:eastAsiaTheme="minorHAnsi" w:hAnsi="Bwgrkl" w:cs="Bwgrkl"/>
          <w:bCs/>
          <w:sz w:val="24"/>
          <w:szCs w:val="24"/>
          <w:lang w:bidi="he-IL"/>
        </w:rPr>
        <w:t xml:space="preserve"> pate,ra tou/ Popli,ou puretoi/j kai. </w:t>
      </w:r>
      <w:proofErr w:type="gramStart"/>
      <w:r w:rsidRPr="004401C5">
        <w:rPr>
          <w:rFonts w:ascii="Bwgrkl" w:eastAsiaTheme="minorHAnsi" w:hAnsi="Bwgrkl" w:cs="Bwgrkl"/>
          <w:bCs/>
          <w:sz w:val="24"/>
          <w:szCs w:val="24"/>
          <w:lang w:bidi="he-IL"/>
        </w:rPr>
        <w:t>dusenteri,a</w:t>
      </w:r>
      <w:proofErr w:type="gramEnd"/>
      <w:r w:rsidRPr="004401C5">
        <w:rPr>
          <w:rFonts w:ascii="Bwgrkl" w:eastAsiaTheme="minorHAnsi" w:hAnsi="Bwgrkl" w:cs="Bwgrkl"/>
          <w:bCs/>
          <w:sz w:val="24"/>
          <w:szCs w:val="24"/>
          <w:lang w:bidi="he-IL"/>
        </w:rPr>
        <w:t xml:space="preserve">| </w:t>
      </w:r>
      <w:r w:rsidRPr="004401C5">
        <w:rPr>
          <w:rFonts w:ascii="Bwgrkl" w:eastAsiaTheme="minorHAnsi" w:hAnsi="Bwgrkl" w:cs="Arial"/>
          <w:bCs/>
          <w:sz w:val="24"/>
          <w:szCs w:val="24"/>
          <w:lang w:bidi="he-IL"/>
        </w:rPr>
        <w:t xml:space="preserve">suneco,menon katakei/sqai\ pro.j o]n o` Pau/loj eivselqw,n( kai. </w:t>
      </w:r>
      <w:proofErr w:type="gramStart"/>
      <w:r w:rsidRPr="004401C5">
        <w:rPr>
          <w:rFonts w:ascii="Bwgrkl" w:eastAsiaTheme="minorHAnsi" w:hAnsi="Bwgrkl" w:cs="Arial"/>
          <w:bCs/>
          <w:sz w:val="24"/>
          <w:szCs w:val="24"/>
          <w:lang w:bidi="he-IL"/>
        </w:rPr>
        <w:t>proseuxa,menoj</w:t>
      </w:r>
      <w:proofErr w:type="gramEnd"/>
      <w:r w:rsidRPr="004401C5">
        <w:rPr>
          <w:rFonts w:ascii="Bwgrkl" w:eastAsiaTheme="minorHAnsi" w:hAnsi="Bwgrkl" w:cs="Arial"/>
          <w:bCs/>
          <w:sz w:val="24"/>
          <w:szCs w:val="24"/>
          <w:lang w:bidi="he-IL"/>
        </w:rPr>
        <w:t>( evpiqei.j ta.j cei/raj auvtw/|( iva,sato auvto,nÅ</w:t>
      </w:r>
    </w:p>
    <w:p w14:paraId="66343C45"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Translitrasi :</w:t>
      </w:r>
      <w:proofErr w:type="gramEnd"/>
    </w:p>
    <w:p w14:paraId="7CF91F5E" w14:textId="77777777" w:rsidR="00A90AAB" w:rsidRPr="004401C5" w:rsidRDefault="00A90AAB" w:rsidP="00A90AAB">
      <w:pPr>
        <w:spacing w:line="480" w:lineRule="auto"/>
        <w:ind w:firstLine="851"/>
        <w:rPr>
          <w:bCs/>
          <w:i/>
          <w:iCs/>
          <w:sz w:val="24"/>
          <w:szCs w:val="24"/>
        </w:rPr>
      </w:pPr>
      <w:r w:rsidRPr="004401C5">
        <w:rPr>
          <w:rFonts w:ascii="Times New Roman" w:hAnsi="Times New Roman"/>
          <w:bCs/>
          <w:i/>
          <w:iCs/>
          <w:sz w:val="24"/>
          <w:szCs w:val="24"/>
        </w:rPr>
        <w:t>“</w:t>
      </w:r>
      <w:proofErr w:type="gramStart"/>
      <w:r w:rsidRPr="004401C5">
        <w:rPr>
          <w:rFonts w:ascii="Times New Roman" w:hAnsi="Times New Roman"/>
          <w:bCs/>
          <w:i/>
          <w:iCs/>
          <w:sz w:val="24"/>
          <w:szCs w:val="24"/>
        </w:rPr>
        <w:t>egeneto</w:t>
      </w:r>
      <w:proofErr w:type="gramEnd"/>
      <w:r w:rsidRPr="004401C5">
        <w:rPr>
          <w:rFonts w:ascii="Times New Roman" w:hAnsi="Times New Roman"/>
          <w:bCs/>
          <w:i/>
          <w:iCs/>
          <w:sz w:val="24"/>
          <w:szCs w:val="24"/>
        </w:rPr>
        <w:t xml:space="preserve"> de ton pantera tou Popliou puretois kai dusenteria sunechomenon katakeisthai. </w:t>
      </w:r>
      <w:proofErr w:type="gramStart"/>
      <w:r w:rsidRPr="004401C5">
        <w:rPr>
          <w:rFonts w:ascii="Times New Roman" w:hAnsi="Times New Roman"/>
          <w:bCs/>
          <w:i/>
          <w:iCs/>
          <w:sz w:val="24"/>
          <w:szCs w:val="24"/>
        </w:rPr>
        <w:t>Pros</w:t>
      </w:r>
      <w:proofErr w:type="gramEnd"/>
      <w:r w:rsidRPr="004401C5">
        <w:rPr>
          <w:rFonts w:ascii="Times New Roman" w:hAnsi="Times New Roman"/>
          <w:bCs/>
          <w:i/>
          <w:iCs/>
          <w:sz w:val="24"/>
          <w:szCs w:val="24"/>
        </w:rPr>
        <w:t xml:space="preserve"> hon ho Paulos, eiselthon, kai proseiksamenos, epitheis tas cheiras auto iasato auton.”</w:t>
      </w:r>
    </w:p>
    <w:p w14:paraId="7C356676"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27A8ACE3" w14:textId="2F74B7B9"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lastRenderedPageBreak/>
        <w:t>Ege,neto</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egeneto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tengah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(ada)</w:t>
      </w:r>
    </w:p>
    <w:p w14:paraId="0CFD4939" w14:textId="7777777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de.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de</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(itu)</w:t>
      </w:r>
    </w:p>
    <w:p w14:paraId="6BEED17E" w14:textId="39623132"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to.n</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ton</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43E7BB0B" w14:textId="3D432CC7"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pate,ra</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pantera</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(ayah)</w:t>
      </w:r>
    </w:p>
    <w:p w14:paraId="2BFF80F8" w14:textId="10287BA9"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tou/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04037A1F" w14:textId="5ECD0F5C"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Popli,ou</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Popliou</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(Publius)</w:t>
      </w:r>
    </w:p>
    <w:p w14:paraId="1470AA71" w14:textId="6B27FE8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puretoi/j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puretois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maskulin </w:t>
      </w:r>
      <w:proofErr w:type="gramStart"/>
      <w:r w:rsidR="003D6848">
        <w:rPr>
          <w:rFonts w:ascii="Times New Roman" w:eastAsiaTheme="minorHAnsi" w:hAnsi="Times New Roman"/>
          <w:bCs/>
          <w:sz w:val="24"/>
          <w:szCs w:val="24"/>
          <w:lang w:bidi="he-IL"/>
        </w:rPr>
        <w:t xml:space="preserve">plural </w:t>
      </w:r>
      <w:r w:rsidRPr="004401C5">
        <w:rPr>
          <w:rFonts w:ascii="Times New Roman" w:eastAsiaTheme="minorHAnsi" w:hAnsi="Times New Roman"/>
          <w:bCs/>
          <w:sz w:val="24"/>
          <w:szCs w:val="24"/>
          <w:lang w:bidi="he-IL"/>
        </w:rPr>
        <w:t xml:space="preserve"> (</w:t>
      </w:r>
      <w:proofErr w:type="gramEnd"/>
      <w:r w:rsidRPr="004401C5">
        <w:rPr>
          <w:rFonts w:ascii="Times New Roman" w:eastAsiaTheme="minorHAnsi" w:hAnsi="Times New Roman"/>
          <w:bCs/>
          <w:sz w:val="24"/>
          <w:szCs w:val="24"/>
          <w:lang w:bidi="he-IL"/>
        </w:rPr>
        <w:t>demam)</w:t>
      </w:r>
    </w:p>
    <w:p w14:paraId="414766D9" w14:textId="77777777" w:rsidR="00A90AAB" w:rsidRPr="004401C5" w:rsidRDefault="00A90AAB" w:rsidP="00A90AAB">
      <w:pPr>
        <w:spacing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6B417CB4" w14:textId="7237D83D" w:rsidR="00A90AAB" w:rsidRPr="004401C5" w:rsidRDefault="00A90AAB" w:rsidP="00A90AAB">
      <w:pPr>
        <w:spacing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dusenteri,a</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dusenteria</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(disentri)</w:t>
      </w:r>
    </w:p>
    <w:p w14:paraId="4A59F87B" w14:textId="7BCF32BA"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suneco,menon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sunechomenon</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1B4210">
        <w:rPr>
          <w:rFonts w:ascii="Times New Roman" w:eastAsiaTheme="minorHAnsi" w:hAnsi="Times New Roman"/>
          <w:bCs/>
          <w:sz w:val="24"/>
          <w:szCs w:val="24"/>
          <w:lang w:bidi="he-IL"/>
        </w:rPr>
        <w:t xml:space="preserve">saat ini sedang </w:t>
      </w:r>
      <w:r w:rsidRPr="004401C5">
        <w:rPr>
          <w:rFonts w:ascii="Times New Roman" w:eastAsiaTheme="minorHAnsi" w:hAnsi="Times New Roman"/>
          <w:bCs/>
          <w:sz w:val="24"/>
          <w:szCs w:val="24"/>
          <w:lang w:bidi="he-IL"/>
        </w:rPr>
        <w:t>tertekan</w:t>
      </w:r>
      <w:r w:rsidR="001B4210">
        <w:rPr>
          <w:rFonts w:ascii="Times New Roman" w:eastAsiaTheme="minorHAnsi" w:hAnsi="Times New Roman"/>
          <w:bCs/>
          <w:sz w:val="24"/>
          <w:szCs w:val="24"/>
          <w:lang w:bidi="he-IL"/>
        </w:rPr>
        <w:t xml:space="preserve"> secaara berulang-ulang</w:t>
      </w:r>
      <w:r w:rsidRPr="004401C5">
        <w:rPr>
          <w:rFonts w:ascii="Times New Roman" w:eastAsiaTheme="minorHAnsi" w:hAnsi="Times New Roman"/>
          <w:bCs/>
          <w:sz w:val="24"/>
          <w:szCs w:val="24"/>
          <w:lang w:bidi="he-IL"/>
        </w:rPr>
        <w:t>)</w:t>
      </w:r>
    </w:p>
    <w:p w14:paraId="789E6085" w14:textId="36F17023"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katakei/sqai\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katakeisthai</w:t>
      </w:r>
      <w:proofErr w:type="gramStart"/>
      <w:r w:rsidRPr="004401C5">
        <w:rPr>
          <w:rFonts w:ascii="Times New Roman" w:hAnsi="Times New Roman"/>
          <w:bCs/>
          <w:i/>
          <w:iCs/>
          <w:sz w:val="24"/>
          <w:szCs w:val="24"/>
        </w:rPr>
        <w:t>.</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w:t>
      </w:r>
      <w:proofErr w:type="gramEnd"/>
      <w:r w:rsidR="00D07C2A">
        <w:rPr>
          <w:rFonts w:ascii="Times New Roman" w:eastAsiaTheme="minorHAnsi" w:hAnsi="Times New Roman"/>
          <w:bCs/>
          <w:sz w:val="24"/>
          <w:szCs w:val="24"/>
          <w:lang w:bidi="he-IL"/>
        </w:rPr>
        <w:t xml:space="preserve"> participle present</w:t>
      </w:r>
      <w:r>
        <w:rPr>
          <w:rFonts w:ascii="Times New Roman" w:eastAsiaTheme="minorHAnsi" w:hAnsi="Times New Roman"/>
          <w:bCs/>
          <w:sz w:val="24"/>
          <w:szCs w:val="24"/>
          <w:lang w:bidi="he-IL"/>
        </w:rPr>
        <w:t xml:space="preserve"> 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1B4210">
        <w:rPr>
          <w:rFonts w:ascii="Times New Roman" w:eastAsiaTheme="minorHAnsi" w:hAnsi="Times New Roman"/>
          <w:bCs/>
          <w:sz w:val="24"/>
          <w:szCs w:val="24"/>
          <w:lang w:bidi="he-IL"/>
        </w:rPr>
        <w:t xml:space="preserve">saat ini sedang </w:t>
      </w:r>
      <w:r w:rsidRPr="004401C5">
        <w:rPr>
          <w:rFonts w:ascii="Times New Roman" w:eastAsiaTheme="minorHAnsi" w:hAnsi="Times New Roman"/>
          <w:bCs/>
          <w:sz w:val="24"/>
          <w:szCs w:val="24"/>
          <w:lang w:bidi="he-IL"/>
        </w:rPr>
        <w:t>terbaring di kasur)</w:t>
      </w:r>
    </w:p>
    <w:p w14:paraId="6EE9C659" w14:textId="77777777"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pro.j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Pros</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(dengan)</w:t>
      </w:r>
    </w:p>
    <w:p w14:paraId="196B443D" w14:textId="4C72A8A5"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o]n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hon</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relatif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(yang)</w:t>
      </w:r>
    </w:p>
    <w:p w14:paraId="43258E09" w14:textId="771A9F6B"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o`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ho</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maskulin</w:t>
      </w:r>
      <w:r w:rsidRPr="004401C5">
        <w:rPr>
          <w:rFonts w:ascii="Times New Roman" w:eastAsiaTheme="minorHAnsi" w:hAnsi="Times New Roman"/>
          <w:bCs/>
          <w:sz w:val="24"/>
          <w:szCs w:val="24"/>
          <w:lang w:bidi="he-IL"/>
        </w:rPr>
        <w:t>singular</w:t>
      </w:r>
      <w:proofErr w:type="gramEnd"/>
      <w:r w:rsidRPr="004401C5">
        <w:rPr>
          <w:rFonts w:ascii="Times New Roman" w:eastAsiaTheme="minorHAnsi" w:hAnsi="Times New Roman"/>
          <w:bCs/>
          <w:sz w:val="24"/>
          <w:szCs w:val="24"/>
          <w:lang w:bidi="he-IL"/>
        </w:rPr>
        <w:t>(itu)</w:t>
      </w:r>
    </w:p>
    <w:p w14:paraId="12C6B9C0" w14:textId="0DE80DE5"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Pau/loj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Paulos</w:t>
      </w:r>
      <w:proofErr w:type="gramStart"/>
      <w:r w:rsidRPr="004401C5">
        <w:rPr>
          <w:rFonts w:ascii="Times New Roman" w:hAnsi="Times New Roman"/>
          <w:bCs/>
          <w:i/>
          <w:iCs/>
          <w:sz w:val="24"/>
          <w:szCs w:val="24"/>
        </w:rPr>
        <w:t>,</w:t>
      </w:r>
      <w:r w:rsidRPr="004401C5">
        <w:rPr>
          <w:rFonts w:ascii="Times New Roman" w:eastAsiaTheme="minorHAnsi" w:hAnsi="Times New Roman"/>
          <w:bCs/>
          <w:sz w:val="24"/>
          <w:szCs w:val="24"/>
          <w:lang w:bidi="he-IL"/>
        </w:rPr>
        <w:t>)</w:t>
      </w:r>
      <w:r w:rsidRPr="004401C5">
        <w:rPr>
          <w:rFonts w:ascii="Times New Roman" w:hAnsi="Times New Roman"/>
          <w:bCs/>
          <w:sz w:val="24"/>
          <w:szCs w:val="24"/>
        </w:rPr>
        <w:t>kata</w:t>
      </w:r>
      <w:proofErr w:type="gramEnd"/>
      <w:r w:rsidRPr="004401C5">
        <w:rPr>
          <w:rFonts w:ascii="Times New Roman" w:hAnsi="Times New Roman"/>
          <w:bCs/>
          <w:sz w:val="24"/>
          <w:szCs w:val="24"/>
        </w:rPr>
        <w:t xml:space="preserve"> benda</w:t>
      </w:r>
      <w:r>
        <w:rPr>
          <w:rFonts w:ascii="Times New Roman" w:hAnsi="Times New Roman"/>
          <w:bCs/>
          <w:sz w:val="24"/>
          <w:szCs w:val="24"/>
        </w:rPr>
        <w:t xml:space="preserve"> nominatif  </w:t>
      </w:r>
      <w:r w:rsidR="00D33C6D">
        <w:rPr>
          <w:rFonts w:ascii="Times New Roman" w:hAnsi="Times New Roman"/>
          <w:bCs/>
          <w:sz w:val="24"/>
          <w:szCs w:val="24"/>
        </w:rPr>
        <w:t xml:space="preserve">maskulin </w:t>
      </w:r>
      <w:r w:rsidR="003661B4">
        <w:rPr>
          <w:rFonts w:ascii="Times New Roman" w:hAnsi="Times New Roman"/>
          <w:bCs/>
          <w:sz w:val="24"/>
          <w:szCs w:val="24"/>
        </w:rPr>
        <w:t xml:space="preserve">singular </w:t>
      </w:r>
      <w:r w:rsidRPr="004401C5">
        <w:rPr>
          <w:rFonts w:ascii="Times New Roman" w:hAnsi="Times New Roman"/>
          <w:bCs/>
          <w:sz w:val="24"/>
          <w:szCs w:val="24"/>
        </w:rPr>
        <w:t>(Paulus)</w:t>
      </w:r>
    </w:p>
    <w:p w14:paraId="6CD0C35A" w14:textId="2C41C519"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lastRenderedPageBreak/>
        <w:t>eivselqw,n</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eiselthon,</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(masuk</w:t>
      </w:r>
      <w:r w:rsidR="001B4210">
        <w:rPr>
          <w:rFonts w:ascii="Times New Roman" w:eastAsiaTheme="minorHAnsi" w:hAnsi="Times New Roman"/>
          <w:bCs/>
          <w:sz w:val="24"/>
          <w:szCs w:val="24"/>
          <w:lang w:bidi="he-IL"/>
        </w:rPr>
        <w:t xml:space="preserve"> pada waktu itu</w:t>
      </w:r>
      <w:r w:rsidRPr="004401C5">
        <w:rPr>
          <w:rFonts w:ascii="Times New Roman" w:eastAsiaTheme="minorHAnsi" w:hAnsi="Times New Roman"/>
          <w:bCs/>
          <w:sz w:val="24"/>
          <w:szCs w:val="24"/>
          <w:lang w:bidi="he-IL"/>
        </w:rPr>
        <w:t>)</w:t>
      </w:r>
    </w:p>
    <w:p w14:paraId="1FE35446" w14:textId="77777777"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6F24CF94" w14:textId="0ADC65C5"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proseuxa,menoj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proseiksamenos,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sidR="003D34FF">
        <w:rPr>
          <w:rFonts w:ascii="Times New Roman" w:eastAsiaTheme="minorHAnsi" w:hAnsi="Times New Roman"/>
          <w:bCs/>
          <w:sz w:val="24"/>
          <w:szCs w:val="24"/>
          <w:lang w:bidi="he-IL"/>
        </w:rPr>
        <w:t xml:space="preserve">aorist </w:t>
      </w:r>
      <w:r w:rsidR="001B4210">
        <w:rPr>
          <w:rFonts w:ascii="Times New Roman" w:eastAsiaTheme="minorHAnsi" w:hAnsi="Times New Roman"/>
          <w:bCs/>
          <w:sz w:val="24"/>
          <w:szCs w:val="24"/>
          <w:lang w:bidi="he-IL"/>
        </w:rPr>
        <w:t xml:space="preserve">middle </w:t>
      </w:r>
      <w:r>
        <w:rPr>
          <w:rFonts w:ascii="Times New Roman" w:eastAsiaTheme="minorHAnsi" w:hAnsi="Times New Roman"/>
          <w:bCs/>
          <w:sz w:val="24"/>
          <w:szCs w:val="24"/>
          <w:lang w:bidi="he-IL"/>
        </w:rPr>
        <w:t xml:space="preserve">deponen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(berdoa</w:t>
      </w:r>
      <w:r w:rsidR="001B4210">
        <w:rPr>
          <w:rFonts w:ascii="Times New Roman" w:eastAsiaTheme="minorHAnsi" w:hAnsi="Times New Roman"/>
          <w:bCs/>
          <w:sz w:val="24"/>
          <w:szCs w:val="24"/>
          <w:lang w:bidi="he-IL"/>
        </w:rPr>
        <w:t xml:space="preserve"> untuk mereka pada waktu itu</w:t>
      </w:r>
      <w:r w:rsidRPr="004401C5">
        <w:rPr>
          <w:rFonts w:ascii="Times New Roman" w:eastAsiaTheme="minorHAnsi" w:hAnsi="Times New Roman"/>
          <w:bCs/>
          <w:sz w:val="24"/>
          <w:szCs w:val="24"/>
          <w:lang w:bidi="he-IL"/>
        </w:rPr>
        <w:t>)</w:t>
      </w:r>
    </w:p>
    <w:p w14:paraId="723C4BE9" w14:textId="21A5699C"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evpiqei.j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epitheis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 xml:space="preserve">verb participle </w:t>
      </w:r>
      <w:r w:rsidR="003D34FF">
        <w:rPr>
          <w:rFonts w:ascii="Times New Roman" w:eastAsiaTheme="minorHAnsi" w:hAnsi="Times New Roman"/>
          <w:bCs/>
          <w:sz w:val="24"/>
          <w:szCs w:val="24"/>
          <w:lang w:bidi="he-IL"/>
        </w:rPr>
        <w:t xml:space="preserve">aorist </w:t>
      </w:r>
      <w:r>
        <w:rPr>
          <w:rFonts w:ascii="Times New Roman" w:eastAsiaTheme="minorHAnsi" w:hAnsi="Times New Roman"/>
          <w:bCs/>
          <w:sz w:val="24"/>
          <w:szCs w:val="24"/>
          <w:lang w:bidi="he-IL"/>
        </w:rPr>
        <w:t xml:space="preserve">aktif  nominatif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1B4210">
        <w:rPr>
          <w:rFonts w:ascii="Times New Roman" w:eastAsiaTheme="minorHAnsi" w:hAnsi="Times New Roman"/>
          <w:bCs/>
          <w:sz w:val="24"/>
          <w:szCs w:val="24"/>
          <w:lang w:bidi="he-IL"/>
        </w:rPr>
        <w:t xml:space="preserve">ia sedanf </w:t>
      </w:r>
      <w:r w:rsidRPr="004401C5">
        <w:rPr>
          <w:rFonts w:ascii="Times New Roman" w:eastAsiaTheme="minorHAnsi" w:hAnsi="Times New Roman"/>
          <w:bCs/>
          <w:sz w:val="24"/>
          <w:szCs w:val="24"/>
          <w:lang w:bidi="he-IL"/>
        </w:rPr>
        <w:t>meletakan)</w:t>
      </w:r>
    </w:p>
    <w:p w14:paraId="0E392042" w14:textId="0F61507B"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ta.j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tas</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(itu)</w:t>
      </w:r>
    </w:p>
    <w:p w14:paraId="40974C22" w14:textId="5ABA291F"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cei/raj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cheiras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proofErr w:type="gramStart"/>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w:t>
      </w:r>
      <w:proofErr w:type="gramEnd"/>
      <w:r w:rsidR="003D6848">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(tangan)</w:t>
      </w:r>
    </w:p>
    <w:p w14:paraId="07508B1F" w14:textId="21C925BE" w:rsidR="00A90AAB" w:rsidRPr="004401C5" w:rsidRDefault="00A90AAB" w:rsidP="00A90AAB">
      <w:pPr>
        <w:spacing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auvtw/</w:t>
      </w:r>
      <w:proofErr w:type="gramStart"/>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proofErr w:type="gramEnd"/>
      <w:r w:rsidRPr="004401C5">
        <w:rPr>
          <w:rFonts w:ascii="Times New Roman" w:hAnsi="Times New Roman"/>
          <w:bCs/>
          <w:i/>
          <w:iCs/>
          <w:sz w:val="24"/>
          <w:szCs w:val="24"/>
        </w:rPr>
        <w:t>auto</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 perorangan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(nya)</w:t>
      </w:r>
    </w:p>
    <w:p w14:paraId="37F5E4C7" w14:textId="1B7CD993" w:rsidR="00A90AAB" w:rsidRPr="004401C5" w:rsidRDefault="00A90AAB" w:rsidP="00A90AAB">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iva,sato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iasato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3D34FF">
        <w:rPr>
          <w:rFonts w:ascii="Times New Roman" w:eastAsiaTheme="minorHAnsi" w:hAnsi="Times New Roman"/>
          <w:bCs/>
          <w:sz w:val="24"/>
          <w:szCs w:val="24"/>
          <w:lang w:bidi="he-IL"/>
        </w:rPr>
        <w:t>aorist middle</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w:t>
      </w:r>
      <w:r w:rsidR="003661B4">
        <w:rPr>
          <w:rFonts w:ascii="Times New Roman" w:eastAsiaTheme="minorHAnsi" w:hAnsi="Times New Roman"/>
          <w:bCs/>
          <w:sz w:val="24"/>
          <w:szCs w:val="24"/>
          <w:lang w:bidi="he-IL"/>
        </w:rPr>
        <w:t xml:space="preserve">ketiga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w:t>
      </w:r>
      <w:r w:rsidR="001B4210">
        <w:rPr>
          <w:rFonts w:ascii="Times New Roman" w:eastAsiaTheme="minorHAnsi" w:hAnsi="Times New Roman"/>
          <w:bCs/>
          <w:sz w:val="24"/>
          <w:szCs w:val="24"/>
          <w:lang w:bidi="he-IL"/>
        </w:rPr>
        <w:t xml:space="preserve">ia benar-benar </w:t>
      </w:r>
      <w:r w:rsidRPr="004401C5">
        <w:rPr>
          <w:rFonts w:ascii="Times New Roman" w:eastAsiaTheme="minorHAnsi" w:hAnsi="Times New Roman"/>
          <w:bCs/>
          <w:sz w:val="24"/>
          <w:szCs w:val="24"/>
          <w:lang w:bidi="he-IL"/>
        </w:rPr>
        <w:t>menyembuhkan</w:t>
      </w:r>
      <w:r w:rsidR="001B4210">
        <w:rPr>
          <w:rFonts w:ascii="Times New Roman" w:eastAsiaTheme="minorHAnsi" w:hAnsi="Times New Roman"/>
          <w:bCs/>
          <w:sz w:val="24"/>
          <w:szCs w:val="24"/>
          <w:lang w:bidi="he-IL"/>
        </w:rPr>
        <w:t xml:space="preserve"> saat itu</w:t>
      </w:r>
      <w:r w:rsidRPr="004401C5">
        <w:rPr>
          <w:rFonts w:ascii="Times New Roman" w:eastAsiaTheme="minorHAnsi" w:hAnsi="Times New Roman"/>
          <w:bCs/>
          <w:sz w:val="24"/>
          <w:szCs w:val="24"/>
          <w:lang w:bidi="he-IL"/>
        </w:rPr>
        <w:t>)</w:t>
      </w:r>
      <w:r w:rsidR="001B4210">
        <w:rPr>
          <w:rFonts w:ascii="Times New Roman" w:eastAsiaTheme="minorHAnsi" w:hAnsi="Times New Roman"/>
          <w:bCs/>
          <w:sz w:val="24"/>
          <w:szCs w:val="24"/>
          <w:lang w:bidi="he-IL"/>
        </w:rPr>
        <w:t xml:space="preserve"> </w:t>
      </w:r>
    </w:p>
    <w:p w14:paraId="6100723E" w14:textId="2627C0FE" w:rsidR="00A90AAB" w:rsidRPr="00E978DD" w:rsidRDefault="00A90AAB" w:rsidP="00A90AAB">
      <w:pPr>
        <w:spacing w:line="480" w:lineRule="auto"/>
        <w:rPr>
          <w:bCs/>
          <w:sz w:val="24"/>
          <w:szCs w:val="24"/>
        </w:rPr>
      </w:pPr>
      <w:proofErr w:type="gramStart"/>
      <w:r w:rsidRPr="004401C5">
        <w:rPr>
          <w:rFonts w:ascii="Bwgrkl" w:eastAsiaTheme="minorHAnsi" w:hAnsi="Bwgrkl" w:cs="Arial"/>
          <w:bCs/>
          <w:sz w:val="24"/>
          <w:szCs w:val="24"/>
          <w:lang w:bidi="he-IL"/>
        </w:rPr>
        <w:t>auvto,nÅ</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auton</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 perorangan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D33C6D">
        <w:rPr>
          <w:rFonts w:ascii="Times New Roman" w:eastAsiaTheme="minorHAnsi" w:hAnsi="Times New Roman"/>
          <w:bCs/>
          <w:sz w:val="24"/>
          <w:szCs w:val="24"/>
          <w:lang w:bidi="he-IL"/>
        </w:rPr>
        <w:t xml:space="preserve">maskulin </w:t>
      </w:r>
      <w:r w:rsidR="003661B4">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(dia)</w:t>
      </w:r>
    </w:p>
    <w:p w14:paraId="692B9DA5"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494BBD13" w14:textId="7AE783F5"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ada</w:t>
      </w:r>
      <w:proofErr w:type="gramEnd"/>
      <w:r w:rsidRPr="004401C5">
        <w:rPr>
          <w:rFonts w:ascii="Times New Roman" w:hAnsi="Times New Roman"/>
          <w:bCs/>
          <w:sz w:val="24"/>
          <w:szCs w:val="24"/>
        </w:rPr>
        <w:t xml:space="preserve"> ayah Publius itu</w:t>
      </w:r>
      <w:r w:rsidR="001B4210">
        <w:rPr>
          <w:rFonts w:ascii="Times New Roman" w:hAnsi="Times New Roman"/>
          <w:bCs/>
          <w:sz w:val="24"/>
          <w:szCs w:val="24"/>
        </w:rPr>
        <w:t xml:space="preserve"> sedang</w:t>
      </w:r>
      <w:r w:rsidRPr="004401C5">
        <w:rPr>
          <w:rFonts w:ascii="Times New Roman" w:hAnsi="Times New Roman"/>
          <w:bCs/>
          <w:sz w:val="24"/>
          <w:szCs w:val="24"/>
        </w:rPr>
        <w:t xml:space="preserve"> terbaring di kasur yang </w:t>
      </w:r>
      <w:r w:rsidR="001B4210">
        <w:rPr>
          <w:rFonts w:ascii="Times New Roman" w:hAnsi="Times New Roman"/>
          <w:bCs/>
          <w:sz w:val="24"/>
          <w:szCs w:val="24"/>
        </w:rPr>
        <w:t xml:space="preserve">terus menerus </w:t>
      </w:r>
      <w:r w:rsidRPr="004401C5">
        <w:rPr>
          <w:rFonts w:ascii="Times New Roman" w:hAnsi="Times New Roman"/>
          <w:bCs/>
          <w:sz w:val="24"/>
          <w:szCs w:val="24"/>
        </w:rPr>
        <w:t>tertekan</w:t>
      </w:r>
      <w:r w:rsidR="001B4210">
        <w:rPr>
          <w:rFonts w:ascii="Times New Roman" w:hAnsi="Times New Roman"/>
          <w:bCs/>
          <w:sz w:val="24"/>
          <w:szCs w:val="24"/>
        </w:rPr>
        <w:t xml:space="preserve"> berlang ulang</w:t>
      </w:r>
      <w:r w:rsidRPr="004401C5">
        <w:rPr>
          <w:rFonts w:ascii="Times New Roman" w:hAnsi="Times New Roman"/>
          <w:bCs/>
          <w:sz w:val="24"/>
          <w:szCs w:val="24"/>
        </w:rPr>
        <w:t xml:space="preserve"> </w:t>
      </w:r>
      <w:r w:rsidR="001B4210">
        <w:rPr>
          <w:rFonts w:ascii="Times New Roman" w:hAnsi="Times New Roman"/>
          <w:bCs/>
          <w:sz w:val="24"/>
          <w:szCs w:val="24"/>
        </w:rPr>
        <w:t xml:space="preserve">oleh </w:t>
      </w:r>
      <w:r w:rsidRPr="004401C5">
        <w:rPr>
          <w:rFonts w:ascii="Times New Roman" w:hAnsi="Times New Roman"/>
          <w:bCs/>
          <w:sz w:val="24"/>
          <w:szCs w:val="24"/>
        </w:rPr>
        <w:t>deman dan disentri, itu Paulus masuk dan meletakan tangannya berdoa dan</w:t>
      </w:r>
      <w:r w:rsidR="001B4210">
        <w:rPr>
          <w:rFonts w:ascii="Times New Roman" w:hAnsi="Times New Roman"/>
          <w:bCs/>
          <w:sz w:val="24"/>
          <w:szCs w:val="24"/>
        </w:rPr>
        <w:t xml:space="preserve"> Paulus benar-benar</w:t>
      </w:r>
      <w:r w:rsidRPr="004401C5">
        <w:rPr>
          <w:rFonts w:ascii="Times New Roman" w:hAnsi="Times New Roman"/>
          <w:bCs/>
          <w:sz w:val="24"/>
          <w:szCs w:val="24"/>
        </w:rPr>
        <w:t xml:space="preserve"> menyembuhkan dia”</w:t>
      </w:r>
    </w:p>
    <w:p w14:paraId="79A15E96" w14:textId="77777777" w:rsidR="00A90AAB" w:rsidRPr="00721F50" w:rsidRDefault="00A90AAB" w:rsidP="00C129AB">
      <w:pPr>
        <w:pStyle w:val="ListParagraph"/>
        <w:numPr>
          <w:ilvl w:val="0"/>
          <w:numId w:val="29"/>
        </w:numPr>
        <w:spacing w:line="480" w:lineRule="auto"/>
        <w:ind w:left="426" w:hanging="426"/>
        <w:rPr>
          <w:rFonts w:ascii="Times New Roman" w:hAnsi="Times New Roman"/>
          <w:bCs/>
          <w:sz w:val="24"/>
          <w:szCs w:val="24"/>
        </w:rPr>
      </w:pPr>
      <w:r>
        <w:rPr>
          <w:rFonts w:ascii="Times New Roman" w:hAnsi="Times New Roman"/>
          <w:bCs/>
          <w:sz w:val="24"/>
          <w:szCs w:val="24"/>
        </w:rPr>
        <w:t xml:space="preserve">Analisis </w:t>
      </w:r>
      <w:r w:rsidRPr="00721F50">
        <w:rPr>
          <w:rFonts w:ascii="Times New Roman" w:hAnsi="Times New Roman"/>
          <w:bCs/>
          <w:sz w:val="24"/>
          <w:szCs w:val="24"/>
        </w:rPr>
        <w:t>Kisah Para Rasul 28:9</w:t>
      </w:r>
    </w:p>
    <w:p w14:paraId="3EB694C8" w14:textId="77777777" w:rsidR="00A90AAB" w:rsidRPr="004401C5" w:rsidRDefault="00A90AAB" w:rsidP="00A90AAB">
      <w:pPr>
        <w:autoSpaceDE w:val="0"/>
        <w:autoSpaceDN w:val="0"/>
        <w:adjustRightInd w:val="0"/>
        <w:spacing w:after="0" w:line="480" w:lineRule="auto"/>
        <w:ind w:firstLine="851"/>
        <w:rPr>
          <w:rFonts w:ascii="Arial" w:eastAsiaTheme="minorHAnsi" w:hAnsi="Arial" w:cs="Arial"/>
          <w:bCs/>
          <w:sz w:val="24"/>
          <w:szCs w:val="24"/>
          <w:lang w:bidi="he-IL"/>
        </w:rPr>
      </w:pPr>
      <w:proofErr w:type="gramStart"/>
      <w:r w:rsidRPr="004401C5">
        <w:rPr>
          <w:rFonts w:ascii="Bwgrkl" w:eastAsiaTheme="minorHAnsi" w:hAnsi="Bwgrkl" w:cs="Bwgrkl"/>
          <w:bCs/>
          <w:sz w:val="24"/>
          <w:szCs w:val="24"/>
          <w:lang w:bidi="he-IL"/>
        </w:rPr>
        <w:t>Tou,tou</w:t>
      </w:r>
      <w:proofErr w:type="gramEnd"/>
      <w:r w:rsidRPr="004401C5">
        <w:rPr>
          <w:rFonts w:ascii="Bwgrkl" w:eastAsiaTheme="minorHAnsi" w:hAnsi="Bwgrkl" w:cs="Bwgrkl"/>
          <w:bCs/>
          <w:sz w:val="24"/>
          <w:szCs w:val="24"/>
          <w:lang w:bidi="he-IL"/>
        </w:rPr>
        <w:t xml:space="preserve"> ou=n genome,nou( kai. oi` loipoi. oi` </w:t>
      </w:r>
      <w:proofErr w:type="gramStart"/>
      <w:r w:rsidRPr="004401C5">
        <w:rPr>
          <w:rFonts w:ascii="Bwgrkl" w:eastAsiaTheme="minorHAnsi" w:hAnsi="Bwgrkl" w:cs="Bwgrkl"/>
          <w:bCs/>
          <w:sz w:val="24"/>
          <w:szCs w:val="24"/>
          <w:lang w:bidi="he-IL"/>
        </w:rPr>
        <w:t>e;contej</w:t>
      </w:r>
      <w:proofErr w:type="gramEnd"/>
      <w:r w:rsidRPr="004401C5">
        <w:rPr>
          <w:rFonts w:ascii="Bwgrkl" w:eastAsiaTheme="minorHAnsi" w:hAnsi="Bwgrkl" w:cs="Bwgrkl"/>
          <w:bCs/>
          <w:sz w:val="24"/>
          <w:szCs w:val="24"/>
          <w:lang w:bidi="he-IL"/>
        </w:rPr>
        <w:t xml:space="preserve"> avsqenei,aj evn th/| </w:t>
      </w:r>
      <w:r w:rsidRPr="004401C5">
        <w:rPr>
          <w:rFonts w:ascii="Bwgrkl" w:eastAsiaTheme="minorHAnsi" w:hAnsi="Bwgrkl" w:cs="Arial"/>
          <w:bCs/>
          <w:sz w:val="24"/>
          <w:szCs w:val="24"/>
          <w:lang w:bidi="he-IL"/>
        </w:rPr>
        <w:t xml:space="preserve">nh,sw| prosh,rconto kai. </w:t>
      </w:r>
      <w:proofErr w:type="gramStart"/>
      <w:r w:rsidRPr="004401C5">
        <w:rPr>
          <w:rFonts w:ascii="Bwgrkl" w:eastAsiaTheme="minorHAnsi" w:hAnsi="Bwgrkl" w:cs="Arial"/>
          <w:bCs/>
          <w:sz w:val="24"/>
          <w:szCs w:val="24"/>
          <w:lang w:bidi="he-IL"/>
        </w:rPr>
        <w:t>evqerapeu,onto</w:t>
      </w:r>
      <w:proofErr w:type="gramEnd"/>
      <w:r w:rsidRPr="004401C5">
        <w:rPr>
          <w:rFonts w:ascii="Bwgrkl" w:eastAsiaTheme="minorHAnsi" w:hAnsi="Bwgrkl" w:cs="Arial"/>
          <w:bCs/>
          <w:sz w:val="24"/>
          <w:szCs w:val="24"/>
          <w:lang w:bidi="he-IL"/>
        </w:rPr>
        <w:t>\</w:t>
      </w:r>
    </w:p>
    <w:p w14:paraId="7D7692E5"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lastRenderedPageBreak/>
        <w:t>Translitrasi :</w:t>
      </w:r>
      <w:proofErr w:type="gramEnd"/>
    </w:p>
    <w:p w14:paraId="48EE5E04" w14:textId="77777777" w:rsidR="00A90AAB" w:rsidRPr="004401C5" w:rsidRDefault="00A90AAB" w:rsidP="00A90AAB">
      <w:pPr>
        <w:spacing w:line="480" w:lineRule="auto"/>
        <w:rPr>
          <w:bCs/>
          <w:i/>
          <w:iCs/>
          <w:sz w:val="24"/>
          <w:szCs w:val="24"/>
        </w:rPr>
      </w:pPr>
      <w:r w:rsidRPr="004401C5">
        <w:rPr>
          <w:rFonts w:ascii="Times New Roman" w:hAnsi="Times New Roman"/>
          <w:bCs/>
          <w:sz w:val="24"/>
          <w:szCs w:val="24"/>
        </w:rPr>
        <w:tab/>
      </w:r>
      <w:r w:rsidRPr="004401C5">
        <w:rPr>
          <w:rFonts w:ascii="Times New Roman" w:hAnsi="Times New Roman"/>
          <w:bCs/>
          <w:i/>
          <w:iCs/>
          <w:sz w:val="24"/>
          <w:szCs w:val="24"/>
        </w:rPr>
        <w:t xml:space="preserve">“Toutou oun genomenou, kai oi loipoi </w:t>
      </w:r>
      <w:proofErr w:type="gramStart"/>
      <w:r w:rsidRPr="004401C5">
        <w:rPr>
          <w:rFonts w:ascii="Times New Roman" w:hAnsi="Times New Roman"/>
          <w:bCs/>
          <w:i/>
          <w:iCs/>
          <w:sz w:val="24"/>
          <w:szCs w:val="24"/>
        </w:rPr>
        <w:t>oi  echontes</w:t>
      </w:r>
      <w:proofErr w:type="gramEnd"/>
      <w:r w:rsidRPr="004401C5">
        <w:rPr>
          <w:rFonts w:ascii="Times New Roman" w:hAnsi="Times New Roman"/>
          <w:bCs/>
          <w:i/>
          <w:iCs/>
          <w:sz w:val="24"/>
          <w:szCs w:val="24"/>
        </w:rPr>
        <w:t xml:space="preserve"> astheneias en te neso proserchonto kai etherapeuonto”</w:t>
      </w:r>
    </w:p>
    <w:p w14:paraId="7B999EFC" w14:textId="77777777" w:rsidR="00A90AAB" w:rsidRPr="004401C5" w:rsidRDefault="00A90AAB" w:rsidP="00A90AAB">
      <w:pPr>
        <w:spacing w:line="480" w:lineRule="auto"/>
        <w:rPr>
          <w:rFonts w:ascii="Times New Roman" w:hAnsi="Times New Roman"/>
          <w:bCs/>
          <w:sz w:val="24"/>
          <w:szCs w:val="24"/>
        </w:rPr>
      </w:pPr>
      <w:proofErr w:type="gramStart"/>
      <w:r w:rsidRPr="004401C5">
        <w:rPr>
          <w:rFonts w:ascii="Times New Roman" w:hAnsi="Times New Roman"/>
          <w:bCs/>
          <w:sz w:val="24"/>
          <w:szCs w:val="24"/>
        </w:rPr>
        <w:t>Parsing :</w:t>
      </w:r>
      <w:proofErr w:type="gramEnd"/>
    </w:p>
    <w:p w14:paraId="4F751A17" w14:textId="1494023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Tou,tou</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Toutou</w:t>
      </w:r>
      <w:r w:rsidRPr="004401C5">
        <w:rPr>
          <w:rFonts w:ascii="Times New Roman" w:eastAsiaTheme="minorHAnsi" w:hAnsi="Times New Roman"/>
          <w:bCs/>
          <w:sz w:val="24"/>
          <w:szCs w:val="24"/>
          <w:lang w:bidi="he-IL"/>
        </w:rPr>
        <w:t xml:space="preserve">)kata ganti </w:t>
      </w:r>
      <w:r>
        <w:rPr>
          <w:rFonts w:ascii="Times New Roman" w:eastAsiaTheme="minorHAnsi" w:hAnsi="Times New Roman"/>
          <w:bCs/>
          <w:sz w:val="24"/>
          <w:szCs w:val="24"/>
          <w:lang w:bidi="he-IL"/>
        </w:rPr>
        <w:t xml:space="preserve"> demonstratif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genitif </w:t>
      </w:r>
      <w:r w:rsidR="00D07C2A">
        <w:rPr>
          <w:rFonts w:ascii="Times New Roman" w:eastAsiaTheme="minorHAnsi" w:hAnsi="Times New Roman"/>
          <w:bCs/>
          <w:sz w:val="24"/>
          <w:szCs w:val="24"/>
          <w:lang w:bidi="he-IL"/>
        </w:rPr>
        <w:t>neuter</w:t>
      </w:r>
      <w:r>
        <w:rPr>
          <w:rFonts w:ascii="Times New Roman" w:eastAsiaTheme="minorHAnsi" w:hAnsi="Times New Roman"/>
          <w:bCs/>
          <w:sz w:val="24"/>
          <w:szCs w:val="24"/>
          <w:lang w:bidi="he-IL"/>
        </w:rPr>
        <w:t xml:space="preserve"> </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(ini)</w:t>
      </w:r>
    </w:p>
    <w:p w14:paraId="5A76B799"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ou=n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oun</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(itu)</w:t>
      </w:r>
    </w:p>
    <w:p w14:paraId="176E6138" w14:textId="716A5F58"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genome,nou</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genomenou,</w:t>
      </w:r>
      <w:r w:rsidRPr="004401C5">
        <w:rPr>
          <w:rFonts w:ascii="Times New Roman" w:eastAsiaTheme="minorHAnsi" w:hAnsi="Times New Roman"/>
          <w:bCs/>
          <w:sz w:val="24"/>
          <w:szCs w:val="24"/>
          <w:lang w:bidi="he-IL"/>
        </w:rPr>
        <w:t>)</w:t>
      </w:r>
      <w:r w:rsidR="00D07C2A">
        <w:rPr>
          <w:rFonts w:ascii="Times New Roman" w:hAnsi="Times New Roman"/>
          <w:bCs/>
          <w:sz w:val="24"/>
          <w:szCs w:val="24"/>
        </w:rPr>
        <w:t xml:space="preserve">verb participle </w:t>
      </w:r>
      <w:r w:rsidR="003D34FF">
        <w:rPr>
          <w:rFonts w:ascii="Times New Roman" w:hAnsi="Times New Roman"/>
          <w:bCs/>
          <w:sz w:val="24"/>
          <w:szCs w:val="24"/>
        </w:rPr>
        <w:t xml:space="preserve">aorist </w:t>
      </w:r>
      <w:r w:rsidR="001B4210">
        <w:rPr>
          <w:rFonts w:ascii="Times New Roman" w:hAnsi="Times New Roman"/>
          <w:bCs/>
          <w:sz w:val="24"/>
          <w:szCs w:val="24"/>
        </w:rPr>
        <w:t>middle</w:t>
      </w:r>
      <w:r w:rsidRPr="004401C5">
        <w:rPr>
          <w:rFonts w:ascii="Times New Roman" w:hAnsi="Times New Roman"/>
          <w:bCs/>
          <w:sz w:val="24"/>
          <w:szCs w:val="24"/>
        </w:rPr>
        <w:t xml:space="preserve"> </w:t>
      </w:r>
      <w:r>
        <w:rPr>
          <w:rFonts w:ascii="Times New Roman" w:hAnsi="Times New Roman"/>
          <w:bCs/>
          <w:sz w:val="24"/>
          <w:szCs w:val="24"/>
        </w:rPr>
        <w:t>deponen</w:t>
      </w:r>
      <w:r w:rsidRPr="004401C5">
        <w:rPr>
          <w:rFonts w:ascii="Times New Roman" w:hAnsi="Times New Roman"/>
          <w:bCs/>
          <w:sz w:val="24"/>
          <w:szCs w:val="24"/>
        </w:rPr>
        <w:t xml:space="preserve"> </w:t>
      </w:r>
      <w:r>
        <w:rPr>
          <w:rFonts w:ascii="Times New Roman" w:hAnsi="Times New Roman"/>
          <w:bCs/>
          <w:sz w:val="24"/>
          <w:szCs w:val="24"/>
        </w:rPr>
        <w:t xml:space="preserve">genitif </w:t>
      </w:r>
      <w:r w:rsidR="00D07C2A">
        <w:rPr>
          <w:rFonts w:ascii="Times New Roman" w:hAnsi="Times New Roman"/>
          <w:bCs/>
          <w:sz w:val="24"/>
          <w:szCs w:val="24"/>
        </w:rPr>
        <w:t>neuter</w:t>
      </w:r>
      <w:r>
        <w:rPr>
          <w:rFonts w:ascii="Times New Roman" w:hAnsi="Times New Roman"/>
          <w:bCs/>
          <w:sz w:val="24"/>
          <w:szCs w:val="24"/>
        </w:rPr>
        <w:t xml:space="preserve"> </w:t>
      </w:r>
      <w:r w:rsidRPr="004401C5">
        <w:rPr>
          <w:rFonts w:ascii="Times New Roman" w:hAnsi="Times New Roman"/>
          <w:bCs/>
          <w:sz w:val="24"/>
          <w:szCs w:val="24"/>
        </w:rPr>
        <w:t xml:space="preserve"> </w:t>
      </w:r>
      <w:r w:rsidR="003661B4">
        <w:rPr>
          <w:rFonts w:ascii="Times New Roman" w:hAnsi="Times New Roman"/>
          <w:bCs/>
          <w:sz w:val="24"/>
          <w:szCs w:val="24"/>
        </w:rPr>
        <w:t xml:space="preserve">singular </w:t>
      </w:r>
      <w:r w:rsidRPr="004401C5">
        <w:rPr>
          <w:rFonts w:ascii="Times New Roman" w:hAnsi="Times New Roman"/>
          <w:bCs/>
          <w:sz w:val="24"/>
          <w:szCs w:val="24"/>
        </w:rPr>
        <w:t>(</w:t>
      </w:r>
      <w:r w:rsidR="001B4210">
        <w:rPr>
          <w:rFonts w:ascii="Times New Roman" w:hAnsi="Times New Roman"/>
          <w:bCs/>
          <w:sz w:val="24"/>
          <w:szCs w:val="24"/>
        </w:rPr>
        <w:t xml:space="preserve">ia </w:t>
      </w:r>
      <w:r w:rsidRPr="004401C5">
        <w:rPr>
          <w:rFonts w:ascii="Times New Roman" w:hAnsi="Times New Roman"/>
          <w:bCs/>
          <w:sz w:val="24"/>
          <w:szCs w:val="24"/>
        </w:rPr>
        <w:t>menjadi</w:t>
      </w:r>
      <w:r w:rsidR="001B4210">
        <w:rPr>
          <w:rFonts w:ascii="Times New Roman" w:hAnsi="Times New Roman"/>
          <w:bCs/>
          <w:sz w:val="24"/>
          <w:szCs w:val="24"/>
        </w:rPr>
        <w:t xml:space="preserve"> pada waktu itu</w:t>
      </w:r>
      <w:r w:rsidRPr="004401C5">
        <w:rPr>
          <w:rFonts w:ascii="Times New Roman" w:hAnsi="Times New Roman"/>
          <w:bCs/>
          <w:sz w:val="24"/>
          <w:szCs w:val="24"/>
        </w:rPr>
        <w:t>)</w:t>
      </w:r>
    </w:p>
    <w:p w14:paraId="009465C2"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581070BB" w14:textId="31D1AA74"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oi</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proofErr w:type="gramStart"/>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maskulin</w:t>
      </w:r>
      <w:proofErr w:type="gramEnd"/>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(itu)</w:t>
      </w:r>
    </w:p>
    <w:p w14:paraId="09C1AB0D" w14:textId="0F884D52"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loipoi.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loipoi</w:t>
      </w:r>
      <w:r w:rsidRPr="004401C5">
        <w:rPr>
          <w:rFonts w:ascii="Times New Roman" w:eastAsiaTheme="minorHAnsi" w:hAnsi="Times New Roman"/>
          <w:bCs/>
          <w:sz w:val="24"/>
          <w:szCs w:val="24"/>
          <w:lang w:bidi="he-IL"/>
        </w:rPr>
        <w:t>)kata sifat</w:t>
      </w:r>
      <w:r>
        <w:rPr>
          <w:rFonts w:ascii="Times New Roman" w:eastAsiaTheme="minorHAnsi" w:hAnsi="Times New Roman"/>
          <w:bCs/>
          <w:sz w:val="24"/>
          <w:szCs w:val="24"/>
          <w:lang w:bidi="he-IL"/>
        </w:rPr>
        <w:t xml:space="preserve"> </w:t>
      </w:r>
      <w:proofErr w:type="gramStart"/>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maskulin</w:t>
      </w:r>
      <w:proofErr w:type="gramEnd"/>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no degree (selanjutnya)</w:t>
      </w:r>
    </w:p>
    <w:p w14:paraId="65CBCCFD" w14:textId="2DDFD113"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oi` </w:t>
      </w:r>
      <w:r w:rsidRPr="004401C5">
        <w:rPr>
          <w:rFonts w:ascii="Times New Roman" w:eastAsiaTheme="minorHAnsi" w:hAnsi="Times New Roman"/>
          <w:bCs/>
          <w:sz w:val="24"/>
          <w:szCs w:val="24"/>
          <w:lang w:bidi="he-IL"/>
        </w:rPr>
        <w:t>(</w:t>
      </w:r>
      <w:proofErr w:type="gramStart"/>
      <w:r w:rsidRPr="004401C5">
        <w:rPr>
          <w:rFonts w:ascii="Times New Roman" w:hAnsi="Times New Roman"/>
          <w:bCs/>
          <w:i/>
          <w:iCs/>
          <w:sz w:val="24"/>
          <w:szCs w:val="24"/>
        </w:rPr>
        <w:t xml:space="preserve">oi </w:t>
      </w:r>
      <w:r w:rsidRPr="004401C5">
        <w:rPr>
          <w:rFonts w:ascii="Times New Roman" w:eastAsiaTheme="minorHAnsi" w:hAnsi="Times New Roman"/>
          <w:bCs/>
          <w:sz w:val="24"/>
          <w:szCs w:val="24"/>
          <w:lang w:bidi="he-IL"/>
        </w:rPr>
        <w:t>)</w:t>
      </w:r>
      <w:proofErr w:type="gramEnd"/>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 xml:space="preserve">nominatif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(itu)</w:t>
      </w:r>
    </w:p>
    <w:p w14:paraId="5683F9C0" w14:textId="50698B72"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e;contej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echontes</w:t>
      </w:r>
      <w:r w:rsidRPr="004401C5">
        <w:rPr>
          <w:rFonts w:ascii="Times New Roman" w:eastAsiaTheme="minorHAnsi" w:hAnsi="Times New Roman"/>
          <w:bCs/>
          <w:sz w:val="24"/>
          <w:szCs w:val="24"/>
          <w:lang w:bidi="he-IL"/>
        </w:rPr>
        <w:t>)</w:t>
      </w:r>
      <w:r w:rsidR="00D07C2A">
        <w:rPr>
          <w:rFonts w:ascii="Times New Roman" w:eastAsiaTheme="minorHAnsi" w:hAnsi="Times New Roman"/>
          <w:bCs/>
          <w:sz w:val="24"/>
          <w:szCs w:val="24"/>
          <w:lang w:bidi="he-IL"/>
        </w:rPr>
        <w:t>verb participle present</w:t>
      </w:r>
      <w:r>
        <w:rPr>
          <w:rFonts w:ascii="Times New Roman" w:eastAsiaTheme="minorHAnsi" w:hAnsi="Times New Roman"/>
          <w:bCs/>
          <w:sz w:val="24"/>
          <w:szCs w:val="24"/>
          <w:lang w:bidi="he-IL"/>
        </w:rPr>
        <w:t xml:space="preserve"> aktif  nominatif  </w:t>
      </w:r>
      <w:r w:rsidR="003D6848">
        <w:rPr>
          <w:rFonts w:ascii="Times New Roman" w:eastAsiaTheme="minorHAnsi" w:hAnsi="Times New Roman"/>
          <w:bCs/>
          <w:sz w:val="24"/>
          <w:szCs w:val="24"/>
          <w:lang w:bidi="he-IL"/>
        </w:rPr>
        <w:t xml:space="preserve">maskulin plural </w:t>
      </w:r>
      <w:r w:rsidRPr="004401C5">
        <w:rPr>
          <w:rFonts w:ascii="Times New Roman" w:eastAsiaTheme="minorHAnsi" w:hAnsi="Times New Roman"/>
          <w:bCs/>
          <w:sz w:val="24"/>
          <w:szCs w:val="24"/>
          <w:lang w:bidi="he-IL"/>
        </w:rPr>
        <w:t xml:space="preserve"> (</w:t>
      </w:r>
      <w:r w:rsidR="001B4210">
        <w:rPr>
          <w:rFonts w:ascii="Times New Roman" w:eastAsiaTheme="minorHAnsi" w:hAnsi="Times New Roman"/>
          <w:bCs/>
          <w:sz w:val="24"/>
          <w:szCs w:val="24"/>
          <w:lang w:bidi="he-IL"/>
        </w:rPr>
        <w:t xml:space="preserve">sedang dan terus menerus </w:t>
      </w:r>
      <w:r w:rsidRPr="004401C5">
        <w:rPr>
          <w:rFonts w:ascii="Times New Roman" w:eastAsiaTheme="minorHAnsi" w:hAnsi="Times New Roman"/>
          <w:bCs/>
          <w:sz w:val="24"/>
          <w:szCs w:val="24"/>
          <w:lang w:bidi="he-IL"/>
        </w:rPr>
        <w:t>memiliki</w:t>
      </w:r>
      <w:r w:rsidR="001B4210">
        <w:rPr>
          <w:rFonts w:ascii="Times New Roman" w:eastAsiaTheme="minorHAnsi" w:hAnsi="Times New Roman"/>
          <w:bCs/>
          <w:sz w:val="24"/>
          <w:szCs w:val="24"/>
          <w:lang w:bidi="he-IL"/>
        </w:rPr>
        <w:t xml:space="preserve"> banyak sekali</w:t>
      </w:r>
      <w:r w:rsidRPr="004401C5">
        <w:rPr>
          <w:rFonts w:ascii="Times New Roman" w:eastAsiaTheme="minorHAnsi" w:hAnsi="Times New Roman"/>
          <w:bCs/>
          <w:sz w:val="24"/>
          <w:szCs w:val="24"/>
          <w:lang w:bidi="he-IL"/>
        </w:rPr>
        <w:t>)</w:t>
      </w:r>
    </w:p>
    <w:p w14:paraId="20110D8C" w14:textId="4F418DC2"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proofErr w:type="gramStart"/>
      <w:r w:rsidRPr="004401C5">
        <w:rPr>
          <w:rFonts w:ascii="Bwgrkl" w:eastAsiaTheme="minorHAnsi" w:hAnsi="Bwgrkl" w:cs="Bwgrkl"/>
          <w:bCs/>
          <w:sz w:val="24"/>
          <w:szCs w:val="24"/>
          <w:lang w:bidi="he-IL"/>
        </w:rPr>
        <w:t>avsqenei,aj</w:t>
      </w:r>
      <w:proofErr w:type="gramEnd"/>
      <w:r w:rsidRPr="004401C5">
        <w:rPr>
          <w:rFonts w:ascii="Bwgrkl" w:eastAsiaTheme="minorHAnsi" w:hAnsi="Bwgrkl" w:cs="Bwgrk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astheneias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akusatif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(kelemahan-kelemahan tubuh/sakit penyakit)</w:t>
      </w:r>
    </w:p>
    <w:p w14:paraId="494182AF" w14:textId="77777777"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evn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kata depan </w:t>
      </w:r>
      <w:r w:rsidRPr="004401C5">
        <w:rPr>
          <w:rFonts w:ascii="Times New Roman" w:eastAsiaTheme="minorHAnsi" w:hAnsi="Times New Roman"/>
          <w:bCs/>
          <w:sz w:val="24"/>
          <w:szCs w:val="24"/>
          <w:lang w:bidi="he-IL"/>
        </w:rPr>
        <w:t>(itu)</w:t>
      </w:r>
    </w:p>
    <w:p w14:paraId="713F50B5" w14:textId="6AF29D29" w:rsidR="00A90AAB" w:rsidRPr="004401C5" w:rsidRDefault="00A90AAB" w:rsidP="00A90AAB">
      <w:pPr>
        <w:autoSpaceDE w:val="0"/>
        <w:autoSpaceDN w:val="0"/>
        <w:adjustRightInd w:val="0"/>
        <w:spacing w:after="0" w:line="480" w:lineRule="auto"/>
        <w:rPr>
          <w:rFonts w:ascii="Bwgrkl" w:eastAsiaTheme="minorHAnsi" w:hAnsi="Bwgrkl" w:cs="Bwgrkl"/>
          <w:bCs/>
          <w:sz w:val="24"/>
          <w:szCs w:val="24"/>
          <w:lang w:bidi="he-IL"/>
        </w:rPr>
      </w:pPr>
      <w:r w:rsidRPr="004401C5">
        <w:rPr>
          <w:rFonts w:ascii="Bwgrkl" w:eastAsiaTheme="minorHAnsi" w:hAnsi="Bwgrkl" w:cs="Bwgrkl"/>
          <w:bCs/>
          <w:sz w:val="24"/>
          <w:szCs w:val="24"/>
          <w:lang w:bidi="he-IL"/>
        </w:rPr>
        <w:t xml:space="preserve">th/|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w:t>
      </w:r>
      <w:r w:rsidRPr="004401C5">
        <w:rPr>
          <w:rFonts w:ascii="Times New Roman" w:eastAsiaTheme="minorHAnsi" w:hAnsi="Times New Roman"/>
          <w:bCs/>
          <w:sz w:val="24"/>
          <w:szCs w:val="24"/>
          <w:lang w:bidi="he-IL"/>
        </w:rPr>
        <w:t>)</w:t>
      </w:r>
      <w:r w:rsidR="00794C0F">
        <w:rPr>
          <w:rFonts w:ascii="Times New Roman" w:eastAsiaTheme="minorHAnsi" w:hAnsi="Times New Roman"/>
          <w:bCs/>
          <w:sz w:val="24"/>
          <w:szCs w:val="24"/>
          <w:lang w:bidi="he-IL"/>
        </w:rPr>
        <w:t xml:space="preserve">Definite article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(itu)</w:t>
      </w:r>
    </w:p>
    <w:p w14:paraId="2508277E" w14:textId="7D4EBBD9"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nh,sw</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neso</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datif</w:t>
      </w:r>
      <w:r w:rsidRPr="004401C5">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sidR="00794C0F">
        <w:rPr>
          <w:rFonts w:ascii="Times New Roman" w:eastAsiaTheme="minorHAnsi" w:hAnsi="Times New Roman"/>
          <w:bCs/>
          <w:sz w:val="24"/>
          <w:szCs w:val="24"/>
          <w:lang w:bidi="he-IL"/>
        </w:rPr>
        <w:t xml:space="preserve">singular </w:t>
      </w:r>
      <w:r w:rsidRPr="004401C5">
        <w:rPr>
          <w:rFonts w:ascii="Times New Roman" w:eastAsiaTheme="minorHAnsi" w:hAnsi="Times New Roman"/>
          <w:bCs/>
          <w:sz w:val="24"/>
          <w:szCs w:val="24"/>
          <w:lang w:bidi="he-IL"/>
        </w:rPr>
        <w:t>(pulau)</w:t>
      </w:r>
    </w:p>
    <w:p w14:paraId="44DFCA71" w14:textId="4767CED6"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prosh,rconto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proserchonto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 </w:t>
      </w:r>
      <w:r w:rsidR="001B4210">
        <w:rPr>
          <w:rFonts w:ascii="Times New Roman" w:eastAsiaTheme="minorHAnsi" w:hAnsi="Times New Roman"/>
          <w:bCs/>
          <w:sz w:val="24"/>
          <w:szCs w:val="24"/>
          <w:lang w:bidi="he-IL"/>
        </w:rPr>
        <w:t>middle</w:t>
      </w:r>
      <w:r w:rsidRPr="004401C5">
        <w:rPr>
          <w:rFonts w:ascii="Times New Roman" w:eastAsiaTheme="minorHAnsi" w:hAnsi="Times New Roman"/>
          <w:bCs/>
          <w:sz w:val="24"/>
          <w:szCs w:val="24"/>
          <w:lang w:bidi="he-IL"/>
        </w:rPr>
        <w:t xml:space="preserve"> 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ketiga</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(mereka</w:t>
      </w:r>
      <w:r w:rsidR="0018725E">
        <w:rPr>
          <w:rFonts w:ascii="Times New Roman" w:eastAsiaTheme="minorHAnsi" w:hAnsi="Times New Roman"/>
          <w:bCs/>
          <w:sz w:val="24"/>
          <w:szCs w:val="24"/>
          <w:lang w:bidi="he-IL"/>
        </w:rPr>
        <w:t xml:space="preserve"> terus terus sedang</w:t>
      </w:r>
      <w:r w:rsidRPr="004401C5">
        <w:rPr>
          <w:rFonts w:ascii="Times New Roman" w:eastAsiaTheme="minorHAnsi" w:hAnsi="Times New Roman"/>
          <w:bCs/>
          <w:sz w:val="24"/>
          <w:szCs w:val="24"/>
          <w:lang w:bidi="he-IL"/>
        </w:rPr>
        <w:t xml:space="preserve"> datang)</w:t>
      </w:r>
    </w:p>
    <w:p w14:paraId="58661755" w14:textId="77777777" w:rsidR="00A90AAB" w:rsidRPr="004401C5" w:rsidRDefault="00A90AAB" w:rsidP="00A90AAB">
      <w:pPr>
        <w:autoSpaceDE w:val="0"/>
        <w:autoSpaceDN w:val="0"/>
        <w:adjustRightInd w:val="0"/>
        <w:spacing w:after="0" w:line="480" w:lineRule="auto"/>
        <w:rPr>
          <w:rFonts w:ascii="Bwgrkl" w:eastAsiaTheme="minorHAnsi" w:hAnsi="Bwgrkl" w:cs="Arial"/>
          <w:bCs/>
          <w:sz w:val="24"/>
          <w:szCs w:val="24"/>
          <w:lang w:bidi="he-IL"/>
        </w:rPr>
      </w:pPr>
      <w:r w:rsidRPr="004401C5">
        <w:rPr>
          <w:rFonts w:ascii="Bwgrkl" w:eastAsiaTheme="minorHAnsi" w:hAnsi="Bwgrkl" w:cs="Arial"/>
          <w:bCs/>
          <w:sz w:val="24"/>
          <w:szCs w:val="24"/>
          <w:lang w:bidi="he-IL"/>
        </w:rPr>
        <w:t xml:space="preserve">kai.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w:t>
      </w:r>
      <w:r w:rsidRPr="004401C5">
        <w:rPr>
          <w:rFonts w:ascii="Times New Roman" w:hAnsi="Times New Roman"/>
          <w:bCs/>
          <w:i/>
          <w:iCs/>
          <w:sz w:val="24"/>
          <w:szCs w:val="24"/>
        </w:rPr>
        <w:t>kai</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Konjungsi </w:t>
      </w:r>
      <w:r w:rsidRPr="004401C5">
        <w:rPr>
          <w:rFonts w:ascii="Times New Roman" w:eastAsiaTheme="minorHAnsi" w:hAnsi="Times New Roman"/>
          <w:bCs/>
          <w:sz w:val="24"/>
          <w:szCs w:val="24"/>
          <w:lang w:bidi="he-IL"/>
        </w:rPr>
        <w:t>(dan)</w:t>
      </w:r>
    </w:p>
    <w:p w14:paraId="3208986D" w14:textId="7C45ECFC" w:rsidR="00A90AAB" w:rsidRPr="0077327C" w:rsidRDefault="00A90AAB" w:rsidP="0077327C">
      <w:pPr>
        <w:autoSpaceDE w:val="0"/>
        <w:autoSpaceDN w:val="0"/>
        <w:adjustRightInd w:val="0"/>
        <w:spacing w:after="0" w:line="480" w:lineRule="auto"/>
        <w:rPr>
          <w:rFonts w:ascii="Arial" w:eastAsiaTheme="minorHAnsi" w:hAnsi="Arial" w:cs="Arial"/>
          <w:bCs/>
          <w:sz w:val="24"/>
          <w:szCs w:val="24"/>
          <w:lang w:bidi="he-IL"/>
        </w:rPr>
      </w:pPr>
      <w:proofErr w:type="gramStart"/>
      <w:r w:rsidRPr="004401C5">
        <w:rPr>
          <w:rFonts w:ascii="Bwgrkl" w:eastAsiaTheme="minorHAnsi" w:hAnsi="Bwgrkl" w:cs="Arial"/>
          <w:bCs/>
          <w:sz w:val="24"/>
          <w:szCs w:val="24"/>
          <w:lang w:bidi="he-IL"/>
        </w:rPr>
        <w:lastRenderedPageBreak/>
        <w:t>evqerapeu,onto</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etherapeuonto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sidR="005B5FE3">
        <w:rPr>
          <w:rFonts w:ascii="Times New Roman" w:eastAsiaTheme="minorHAnsi" w:hAnsi="Times New Roman"/>
          <w:bCs/>
          <w:sz w:val="24"/>
          <w:szCs w:val="24"/>
          <w:lang w:bidi="he-IL"/>
        </w:rPr>
        <w:t>imperfek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orang ketiga</w:t>
      </w:r>
      <w:r w:rsidR="003D6848">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w:t>
      </w:r>
      <w:r w:rsidR="0018725E">
        <w:rPr>
          <w:rFonts w:ascii="Times New Roman" w:eastAsiaTheme="minorHAnsi" w:hAnsi="Times New Roman"/>
          <w:bCs/>
          <w:sz w:val="24"/>
          <w:szCs w:val="24"/>
          <w:lang w:bidi="he-IL"/>
        </w:rPr>
        <w:t>dia terus menerus disembuhkan pada saat itu</w:t>
      </w:r>
      <w:r w:rsidRPr="004401C5">
        <w:rPr>
          <w:rFonts w:ascii="Times New Roman" w:eastAsiaTheme="minorHAnsi" w:hAnsi="Times New Roman"/>
          <w:bCs/>
          <w:sz w:val="24"/>
          <w:szCs w:val="24"/>
          <w:lang w:bidi="he-IL"/>
        </w:rPr>
        <w:t>)</w:t>
      </w:r>
    </w:p>
    <w:p w14:paraId="0ECC6D22"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 xml:space="preserve">Arti </w:t>
      </w:r>
      <w:proofErr w:type="gramStart"/>
      <w:r w:rsidRPr="004401C5">
        <w:rPr>
          <w:rFonts w:ascii="Times New Roman" w:hAnsi="Times New Roman"/>
          <w:bCs/>
          <w:sz w:val="24"/>
          <w:szCs w:val="24"/>
        </w:rPr>
        <w:t>Literal :</w:t>
      </w:r>
      <w:proofErr w:type="gramEnd"/>
    </w:p>
    <w:p w14:paraId="53837B88" w14:textId="443A4F0E"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w:t>
      </w:r>
      <w:proofErr w:type="gramStart"/>
      <w:r w:rsidRPr="004401C5">
        <w:rPr>
          <w:rFonts w:ascii="Times New Roman" w:hAnsi="Times New Roman"/>
          <w:bCs/>
          <w:sz w:val="24"/>
          <w:szCs w:val="24"/>
        </w:rPr>
        <w:t>dan</w:t>
      </w:r>
      <w:proofErr w:type="gramEnd"/>
      <w:r w:rsidRPr="004401C5">
        <w:rPr>
          <w:rFonts w:ascii="Times New Roman" w:hAnsi="Times New Roman"/>
          <w:bCs/>
          <w:sz w:val="24"/>
          <w:szCs w:val="24"/>
        </w:rPr>
        <w:t xml:space="preserve"> selanjutnya</w:t>
      </w:r>
      <w:r w:rsidR="0018725E">
        <w:rPr>
          <w:rFonts w:ascii="Times New Roman" w:hAnsi="Times New Roman"/>
          <w:bCs/>
          <w:sz w:val="24"/>
          <w:szCs w:val="24"/>
        </w:rPr>
        <w:t xml:space="preserve"> pada saat itu</w:t>
      </w:r>
      <w:r w:rsidRPr="004401C5">
        <w:rPr>
          <w:rFonts w:ascii="Times New Roman" w:hAnsi="Times New Roman"/>
          <w:bCs/>
          <w:sz w:val="24"/>
          <w:szCs w:val="24"/>
        </w:rPr>
        <w:t xml:space="preserve"> di pulau itu mereka</w:t>
      </w:r>
      <w:r w:rsidR="0018725E">
        <w:rPr>
          <w:rFonts w:ascii="Times New Roman" w:hAnsi="Times New Roman"/>
          <w:bCs/>
          <w:sz w:val="24"/>
          <w:szCs w:val="24"/>
        </w:rPr>
        <w:t xml:space="preserve"> terus-menerus sedang</w:t>
      </w:r>
      <w:r w:rsidRPr="004401C5">
        <w:rPr>
          <w:rFonts w:ascii="Times New Roman" w:hAnsi="Times New Roman"/>
          <w:bCs/>
          <w:sz w:val="24"/>
          <w:szCs w:val="24"/>
        </w:rPr>
        <w:t xml:space="preserve"> datang yang memiliki kelemahan-kelemahan tubuh (sakit) itu dan</w:t>
      </w:r>
      <w:r w:rsidR="0018725E">
        <w:rPr>
          <w:rFonts w:ascii="Times New Roman" w:hAnsi="Times New Roman"/>
          <w:bCs/>
          <w:sz w:val="24"/>
          <w:szCs w:val="24"/>
        </w:rPr>
        <w:t xml:space="preserve"> terus-meneus</w:t>
      </w:r>
      <w:r w:rsidRPr="004401C5">
        <w:rPr>
          <w:rFonts w:ascii="Times New Roman" w:hAnsi="Times New Roman"/>
          <w:bCs/>
          <w:sz w:val="24"/>
          <w:szCs w:val="24"/>
        </w:rPr>
        <w:t xml:space="preserve"> </w:t>
      </w:r>
      <w:r w:rsidR="0018725E">
        <w:rPr>
          <w:rFonts w:ascii="Times New Roman" w:hAnsi="Times New Roman"/>
          <w:bCs/>
          <w:sz w:val="24"/>
          <w:szCs w:val="24"/>
        </w:rPr>
        <w:t>di</w:t>
      </w:r>
      <w:r w:rsidRPr="004401C5">
        <w:rPr>
          <w:rFonts w:ascii="Times New Roman" w:hAnsi="Times New Roman"/>
          <w:bCs/>
          <w:sz w:val="24"/>
          <w:szCs w:val="24"/>
        </w:rPr>
        <w:t>sembuh</w:t>
      </w:r>
      <w:r w:rsidR="0018725E">
        <w:rPr>
          <w:rFonts w:ascii="Times New Roman" w:hAnsi="Times New Roman"/>
          <w:bCs/>
          <w:sz w:val="24"/>
          <w:szCs w:val="24"/>
        </w:rPr>
        <w:t>an</w:t>
      </w:r>
      <w:r w:rsidRPr="004401C5">
        <w:rPr>
          <w:rFonts w:ascii="Times New Roman" w:hAnsi="Times New Roman"/>
          <w:bCs/>
          <w:sz w:val="24"/>
          <w:szCs w:val="24"/>
        </w:rPr>
        <w:t>”</w:t>
      </w:r>
    </w:p>
    <w:p w14:paraId="7626E380" w14:textId="77777777" w:rsidR="00A90AAB" w:rsidRPr="004401C5" w:rsidRDefault="00A90AAB" w:rsidP="00A90AAB">
      <w:pPr>
        <w:spacing w:line="480" w:lineRule="auto"/>
        <w:rPr>
          <w:rFonts w:ascii="Times New Roman" w:hAnsi="Times New Roman"/>
          <w:bCs/>
          <w:sz w:val="24"/>
          <w:szCs w:val="24"/>
        </w:rPr>
      </w:pPr>
      <w:r w:rsidRPr="004401C5">
        <w:rPr>
          <w:rFonts w:ascii="Times New Roman" w:hAnsi="Times New Roman"/>
          <w:bCs/>
          <w:sz w:val="24"/>
          <w:szCs w:val="24"/>
        </w:rPr>
        <w:t>Eksegesis</w:t>
      </w:r>
      <w:r>
        <w:rPr>
          <w:rFonts w:ascii="Times New Roman" w:hAnsi="Times New Roman"/>
          <w:bCs/>
          <w:sz w:val="24"/>
          <w:szCs w:val="24"/>
        </w:rPr>
        <w:t xml:space="preserve"> </w:t>
      </w:r>
      <w:r w:rsidRPr="00721F50">
        <w:rPr>
          <w:rFonts w:ascii="Times New Roman" w:hAnsi="Times New Roman"/>
          <w:bCs/>
          <w:sz w:val="24"/>
          <w:szCs w:val="24"/>
        </w:rPr>
        <w:t>Kisah Para Rasul 28:</w:t>
      </w:r>
      <w:r>
        <w:rPr>
          <w:rFonts w:ascii="Times New Roman" w:hAnsi="Times New Roman"/>
          <w:bCs/>
          <w:sz w:val="24"/>
          <w:szCs w:val="24"/>
        </w:rPr>
        <w:t>8-</w:t>
      </w:r>
      <w:r w:rsidRPr="00721F50">
        <w:rPr>
          <w:rFonts w:ascii="Times New Roman" w:hAnsi="Times New Roman"/>
          <w:bCs/>
          <w:sz w:val="24"/>
          <w:szCs w:val="24"/>
        </w:rPr>
        <w:t>9</w:t>
      </w:r>
      <w:r w:rsidRPr="004401C5">
        <w:rPr>
          <w:rFonts w:ascii="Times New Roman" w:hAnsi="Times New Roman"/>
          <w:bCs/>
          <w:sz w:val="24"/>
          <w:szCs w:val="24"/>
        </w:rPr>
        <w:t>:</w:t>
      </w:r>
    </w:p>
    <w:p w14:paraId="1092C12F" w14:textId="3EBA3EAB" w:rsidR="00A90AAB" w:rsidRPr="004401C5" w:rsidRDefault="00A90AAB" w:rsidP="00076A56">
      <w:pPr>
        <w:spacing w:line="480" w:lineRule="auto"/>
        <w:ind w:firstLine="851"/>
        <w:rPr>
          <w:rFonts w:ascii="Times New Roman" w:hAnsi="Times New Roman"/>
          <w:bCs/>
          <w:sz w:val="24"/>
          <w:szCs w:val="24"/>
        </w:rPr>
      </w:pPr>
      <w:r w:rsidRPr="004401C5">
        <w:rPr>
          <w:rFonts w:ascii="Times New Roman" w:eastAsia="Times New Roman" w:hAnsi="Times New Roman"/>
          <w:bCs/>
          <w:sz w:val="24"/>
          <w:szCs w:val="24"/>
        </w:rPr>
        <w:t>Tindakan penyembuhan tidak dijelaskan sebagai interupsi dari hubungan sebab akibat dalam hukum kodrat</w:t>
      </w:r>
      <w:r>
        <w:rPr>
          <w:rFonts w:ascii="Times New Roman" w:eastAsia="Times New Roman" w:hAnsi="Times New Roman"/>
          <w:bCs/>
          <w:sz w:val="24"/>
          <w:szCs w:val="24"/>
        </w:rPr>
        <w:t xml:space="preserve"> dosa manusia</w:t>
      </w:r>
      <w:r w:rsidRPr="004401C5">
        <w:rPr>
          <w:rFonts w:ascii="Times New Roman" w:eastAsia="Times New Roman" w:hAnsi="Times New Roman"/>
          <w:bCs/>
          <w:sz w:val="24"/>
          <w:szCs w:val="24"/>
        </w:rPr>
        <w:t xml:space="preserve">, melainkan sebagai manifestasi kerajaan Allah dalam </w:t>
      </w:r>
      <w:r>
        <w:rPr>
          <w:rFonts w:ascii="Times New Roman" w:eastAsia="Times New Roman" w:hAnsi="Times New Roman"/>
          <w:bCs/>
          <w:sz w:val="24"/>
          <w:szCs w:val="24"/>
        </w:rPr>
        <w:t>menyatakan</w:t>
      </w:r>
      <w:r w:rsidRPr="004401C5">
        <w:rPr>
          <w:rFonts w:ascii="Times New Roman" w:eastAsia="Times New Roman" w:hAnsi="Times New Roman"/>
          <w:bCs/>
          <w:sz w:val="24"/>
          <w:szCs w:val="24"/>
        </w:rPr>
        <w:t xml:space="preserve"> kekuasaan</w:t>
      </w:r>
      <w:r>
        <w:rPr>
          <w:rFonts w:ascii="Times New Roman" w:eastAsia="Times New Roman" w:hAnsi="Times New Roman"/>
          <w:bCs/>
          <w:sz w:val="24"/>
          <w:szCs w:val="24"/>
        </w:rPr>
        <w:t>-Nya</w:t>
      </w:r>
      <w:r w:rsidRPr="004401C5">
        <w:rPr>
          <w:rFonts w:ascii="Times New Roman" w:eastAsia="Times New Roman" w:hAnsi="Times New Roman"/>
          <w:bCs/>
          <w:sz w:val="24"/>
          <w:szCs w:val="24"/>
        </w:rPr>
        <w:t>.</w:t>
      </w:r>
      <w:r>
        <w:rPr>
          <w:rFonts w:ascii="Times New Roman" w:eastAsia="Times New Roman" w:hAnsi="Times New Roman"/>
          <w:bCs/>
          <w:sz w:val="24"/>
          <w:szCs w:val="24"/>
        </w:rPr>
        <w:t xml:space="preserve"> </w:t>
      </w:r>
      <w:r w:rsidRPr="004401C5">
        <w:rPr>
          <w:rFonts w:ascii="Times New Roman" w:hAnsi="Times New Roman"/>
          <w:bCs/>
          <w:sz w:val="24"/>
          <w:szCs w:val="24"/>
        </w:rPr>
        <w:t>Empat aspek aktivitas penyembuhan Yesus adalah penting:</w:t>
      </w:r>
    </w:p>
    <w:p w14:paraId="6909D494" w14:textId="77777777" w:rsidR="00A90AAB" w:rsidRPr="004401C5" w:rsidRDefault="00A90AAB" w:rsidP="003D34FF">
      <w:pPr>
        <w:spacing w:line="480" w:lineRule="auto"/>
        <w:rPr>
          <w:rFonts w:ascii="Times New Roman" w:hAnsi="Times New Roman"/>
          <w:bCs/>
          <w:sz w:val="24"/>
          <w:szCs w:val="24"/>
        </w:rPr>
      </w:pPr>
      <w:r w:rsidRPr="004401C5">
        <w:rPr>
          <w:rFonts w:ascii="Times New Roman" w:hAnsi="Times New Roman"/>
          <w:bCs/>
          <w:sz w:val="24"/>
          <w:szCs w:val="24"/>
        </w:rPr>
        <w:t xml:space="preserve">a) Motif: Inisiatif biasanya datang dari orang sakit. Yesus menyembuhkan dari belas kasihan yang membara, kadang-kadang meningkat menjadi </w:t>
      </w:r>
      <w:r>
        <w:rPr>
          <w:rFonts w:ascii="Times New Roman" w:hAnsi="Times New Roman"/>
          <w:bCs/>
          <w:sz w:val="24"/>
          <w:szCs w:val="24"/>
        </w:rPr>
        <w:t>perhatian yang tulus ketika</w:t>
      </w:r>
      <w:r w:rsidRPr="004401C5">
        <w:rPr>
          <w:rFonts w:ascii="Times New Roman" w:hAnsi="Times New Roman"/>
          <w:bCs/>
          <w:sz w:val="24"/>
          <w:szCs w:val="24"/>
        </w:rPr>
        <w:t xml:space="preserve"> </w:t>
      </w:r>
      <w:r>
        <w:rPr>
          <w:rFonts w:ascii="Times New Roman" w:hAnsi="Times New Roman"/>
          <w:bCs/>
          <w:sz w:val="24"/>
          <w:szCs w:val="24"/>
        </w:rPr>
        <w:t>ada orang</w:t>
      </w:r>
      <w:r w:rsidRPr="004401C5">
        <w:rPr>
          <w:rFonts w:ascii="Times New Roman" w:hAnsi="Times New Roman"/>
          <w:bCs/>
          <w:sz w:val="24"/>
          <w:szCs w:val="24"/>
        </w:rPr>
        <w:t xml:space="preserve"> yang terluka (Markus 1:41, 43; 3: 5; 6:34; 7:34; 8: 2; 9:19; </w:t>
      </w:r>
      <w:r>
        <w:rPr>
          <w:rFonts w:ascii="Times New Roman" w:hAnsi="Times New Roman"/>
          <w:bCs/>
          <w:sz w:val="24"/>
          <w:szCs w:val="24"/>
        </w:rPr>
        <w:t xml:space="preserve">Yohanes </w:t>
      </w:r>
      <w:r w:rsidRPr="004401C5">
        <w:rPr>
          <w:rFonts w:ascii="Times New Roman" w:hAnsi="Times New Roman"/>
          <w:bCs/>
          <w:sz w:val="24"/>
          <w:szCs w:val="24"/>
        </w:rPr>
        <w:t>11:</w:t>
      </w:r>
      <w:proofErr w:type="gramStart"/>
      <w:r w:rsidRPr="004401C5">
        <w:rPr>
          <w:rFonts w:ascii="Times New Roman" w:hAnsi="Times New Roman"/>
          <w:bCs/>
          <w:sz w:val="24"/>
          <w:szCs w:val="24"/>
        </w:rPr>
        <w:t>33 ,</w:t>
      </w:r>
      <w:proofErr w:type="gramEnd"/>
      <w:r w:rsidRPr="004401C5">
        <w:rPr>
          <w:rFonts w:ascii="Times New Roman" w:hAnsi="Times New Roman"/>
          <w:bCs/>
          <w:sz w:val="24"/>
          <w:szCs w:val="24"/>
        </w:rPr>
        <w:t xml:space="preserve"> 38).</w:t>
      </w:r>
    </w:p>
    <w:p w14:paraId="392D2DEC" w14:textId="77777777" w:rsidR="00A90AAB" w:rsidRPr="004401C5" w:rsidRDefault="00A90AAB" w:rsidP="003D34FF">
      <w:pPr>
        <w:spacing w:line="480" w:lineRule="auto"/>
        <w:rPr>
          <w:rFonts w:ascii="Times New Roman" w:hAnsi="Times New Roman"/>
          <w:bCs/>
          <w:sz w:val="24"/>
          <w:szCs w:val="24"/>
        </w:rPr>
      </w:pPr>
      <w:r w:rsidRPr="004401C5">
        <w:rPr>
          <w:rFonts w:ascii="Times New Roman" w:hAnsi="Times New Roman"/>
          <w:bCs/>
          <w:sz w:val="24"/>
          <w:szCs w:val="24"/>
        </w:rPr>
        <w:t xml:space="preserve">b) Cara luar: Sangat jarang ada keterlibatan “medis” atau “obat-obatan” (Markus 7:33; 8:23), lebih sering hanya kontak seperti menggenggam tangan atau menyentuh dengan tangan (Markus 1:31; </w:t>
      </w:r>
      <w:proofErr w:type="gramStart"/>
      <w:r w:rsidRPr="004401C5">
        <w:rPr>
          <w:rFonts w:ascii="Times New Roman" w:hAnsi="Times New Roman"/>
          <w:bCs/>
          <w:sz w:val="24"/>
          <w:szCs w:val="24"/>
        </w:rPr>
        <w:t>5 :</w:t>
      </w:r>
      <w:proofErr w:type="gramEnd"/>
      <w:r w:rsidRPr="004401C5">
        <w:rPr>
          <w:rFonts w:ascii="Times New Roman" w:hAnsi="Times New Roman"/>
          <w:bCs/>
          <w:sz w:val="24"/>
          <w:szCs w:val="24"/>
        </w:rPr>
        <w:t xml:space="preserve"> 23, 41; 6: 5; 7:32; 8:23, 25; 9:27; Lukas 4:40; 13:13; 14: 4).</w:t>
      </w:r>
    </w:p>
    <w:p w14:paraId="15478FC1" w14:textId="77777777" w:rsidR="00A90AAB" w:rsidRPr="004401C5" w:rsidRDefault="00A90AAB" w:rsidP="003D34FF">
      <w:pPr>
        <w:spacing w:line="480" w:lineRule="auto"/>
        <w:rPr>
          <w:rFonts w:ascii="Times New Roman" w:hAnsi="Times New Roman"/>
          <w:bCs/>
          <w:sz w:val="24"/>
          <w:szCs w:val="24"/>
        </w:rPr>
      </w:pPr>
      <w:r w:rsidRPr="004401C5">
        <w:rPr>
          <w:rFonts w:ascii="Times New Roman" w:hAnsi="Times New Roman"/>
          <w:bCs/>
          <w:sz w:val="24"/>
          <w:szCs w:val="24"/>
        </w:rPr>
        <w:t>c) Kekuatan di balik penyembuhan: Ini adalah iman orang sakit yang tidak bersyarat, menggerakkan gunung (atas kemauan) (Markus 6: 5</w:t>
      </w:r>
      <w:proofErr w:type="gramStart"/>
      <w:r w:rsidRPr="004401C5">
        <w:rPr>
          <w:rFonts w:ascii="Times New Roman" w:hAnsi="Times New Roman"/>
          <w:bCs/>
          <w:sz w:val="24"/>
          <w:szCs w:val="24"/>
        </w:rPr>
        <w:t>f .</w:t>
      </w:r>
      <w:proofErr w:type="gramEnd"/>
      <w:r w:rsidRPr="004401C5">
        <w:rPr>
          <w:rFonts w:ascii="Times New Roman" w:hAnsi="Times New Roman"/>
          <w:bCs/>
          <w:sz w:val="24"/>
          <w:szCs w:val="24"/>
        </w:rPr>
        <w:t xml:space="preserve">; 5: 28f., 34; 10:52; Lukas 17:19; cf. Mark 11:23; Mat 17:20) atau orang yang menjadi </w:t>
      </w:r>
      <w:r w:rsidRPr="004401C5">
        <w:rPr>
          <w:rFonts w:ascii="Times New Roman" w:hAnsi="Times New Roman"/>
          <w:bCs/>
          <w:sz w:val="24"/>
          <w:szCs w:val="24"/>
        </w:rPr>
        <w:lastRenderedPageBreak/>
        <w:t>perantara (Markus 2: 3–5; 5:36; 7: 25ff .; 9: 23f .; Matt 8: 5ff .; 15:28), yang bekerja sama dengan iman atau kehendak Yesus yang terkonsentrasi (Markus 1:40 dst .; 9:24; Matt 15:28).</w:t>
      </w:r>
    </w:p>
    <w:p w14:paraId="75628A7E" w14:textId="77777777" w:rsidR="00A90AAB" w:rsidRPr="004401C5" w:rsidRDefault="00A90AAB" w:rsidP="003D34FF">
      <w:pPr>
        <w:spacing w:line="480" w:lineRule="auto"/>
        <w:rPr>
          <w:rFonts w:ascii="Times New Roman" w:hAnsi="Times New Roman"/>
          <w:bCs/>
          <w:sz w:val="24"/>
          <w:szCs w:val="24"/>
        </w:rPr>
      </w:pPr>
      <w:r w:rsidRPr="004401C5">
        <w:rPr>
          <w:rFonts w:ascii="Times New Roman" w:hAnsi="Times New Roman"/>
          <w:bCs/>
          <w:sz w:val="24"/>
          <w:szCs w:val="24"/>
        </w:rPr>
        <w:t xml:space="preserve">d) Ciri khas Yesus adalah kuasa sebagai pencipta: Perkataan yang diucapkan saja sudah cukup; itu adalah "segera" </w:t>
      </w:r>
      <w:proofErr w:type="gramStart"/>
      <w:r w:rsidRPr="004401C5">
        <w:rPr>
          <w:rFonts w:ascii="Times New Roman" w:hAnsi="Times New Roman"/>
          <w:bCs/>
          <w:sz w:val="24"/>
          <w:szCs w:val="24"/>
        </w:rPr>
        <w:t>( εὐθύς</w:t>
      </w:r>
      <w:proofErr w:type="gramEnd"/>
      <w:r w:rsidRPr="004401C5">
        <w:rPr>
          <w:rFonts w:ascii="Times New Roman" w:hAnsi="Times New Roman"/>
          <w:bCs/>
          <w:sz w:val="24"/>
          <w:szCs w:val="24"/>
        </w:rPr>
        <w:t>, παραχρῆμα ) berubah menjadi kenyataan, dalam analogi dengan kata kreatif yang mengatasi kekacauan (lih. Kej 1–2: Mat 8: 8, 13; Mark 1: 41</w:t>
      </w:r>
      <w:proofErr w:type="gramStart"/>
      <w:r w:rsidRPr="004401C5">
        <w:rPr>
          <w:rFonts w:ascii="Times New Roman" w:hAnsi="Times New Roman"/>
          <w:bCs/>
          <w:sz w:val="24"/>
          <w:szCs w:val="24"/>
        </w:rPr>
        <w:t>f .</w:t>
      </w:r>
      <w:proofErr w:type="gramEnd"/>
      <w:r w:rsidRPr="004401C5">
        <w:rPr>
          <w:rFonts w:ascii="Times New Roman" w:hAnsi="Times New Roman"/>
          <w:bCs/>
          <w:sz w:val="24"/>
          <w:szCs w:val="24"/>
        </w:rPr>
        <w:t>; 2: 11f .; 3 : 5; 7: 34f .; Lukas 13: 12f .; cf. juga kata-kata "pergumulan" dalam Mark 1: 25f .; 5: 8; 9: 25f.).</w:t>
      </w:r>
    </w:p>
    <w:p w14:paraId="60680A7E" w14:textId="77777777" w:rsidR="00A90AAB" w:rsidRPr="004401C5"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t xml:space="preserve">Bahkan sebagai seorang tahanan, pelayanan Paulus terus berlanjut. </w:t>
      </w:r>
      <w:r>
        <w:rPr>
          <w:rFonts w:ascii="Times New Roman" w:hAnsi="Times New Roman"/>
          <w:bCs/>
          <w:sz w:val="24"/>
          <w:szCs w:val="24"/>
        </w:rPr>
        <w:t>Ada seorang Gubernur</w:t>
      </w:r>
      <w:r w:rsidRPr="004401C5">
        <w:rPr>
          <w:rFonts w:ascii="Times New Roman" w:hAnsi="Times New Roman"/>
          <w:bCs/>
          <w:sz w:val="24"/>
          <w:szCs w:val="24"/>
        </w:rPr>
        <w:t xml:space="preserve"> dari pulau</w:t>
      </w:r>
      <w:r>
        <w:rPr>
          <w:rFonts w:ascii="Times New Roman" w:hAnsi="Times New Roman"/>
          <w:bCs/>
          <w:sz w:val="24"/>
          <w:szCs w:val="24"/>
        </w:rPr>
        <w:t xml:space="preserve"> Malta, ia </w:t>
      </w:r>
      <w:r w:rsidRPr="004401C5">
        <w:rPr>
          <w:rFonts w:ascii="Times New Roman" w:hAnsi="Times New Roman"/>
          <w:bCs/>
          <w:sz w:val="24"/>
          <w:szCs w:val="24"/>
        </w:rPr>
        <w:t xml:space="preserve">memiliki ayah yang </w:t>
      </w:r>
      <w:r>
        <w:rPr>
          <w:rFonts w:ascii="Times New Roman" w:hAnsi="Times New Roman"/>
          <w:bCs/>
          <w:sz w:val="24"/>
          <w:szCs w:val="24"/>
        </w:rPr>
        <w:t xml:space="preserve">sedang </w:t>
      </w:r>
      <w:r w:rsidRPr="004401C5">
        <w:rPr>
          <w:rFonts w:ascii="Times New Roman" w:hAnsi="Times New Roman"/>
          <w:bCs/>
          <w:sz w:val="24"/>
          <w:szCs w:val="24"/>
        </w:rPr>
        <w:t xml:space="preserve">sakit. </w:t>
      </w:r>
      <w:r>
        <w:rPr>
          <w:rFonts w:ascii="Times New Roman" w:hAnsi="Times New Roman"/>
          <w:bCs/>
          <w:sz w:val="24"/>
          <w:szCs w:val="24"/>
        </w:rPr>
        <w:t>Gubernur</w:t>
      </w:r>
      <w:r w:rsidRPr="004401C5">
        <w:rPr>
          <w:rFonts w:ascii="Times New Roman" w:hAnsi="Times New Roman"/>
          <w:bCs/>
          <w:sz w:val="24"/>
          <w:szCs w:val="24"/>
        </w:rPr>
        <w:t xml:space="preserve"> ini bernama Publius, nama umum di dunia Romawi. Istilah yang digunakan oleh Lukas untuk mengidentifikasi jabatannya </w:t>
      </w:r>
      <w:r>
        <w:rPr>
          <w:rFonts w:ascii="Times New Roman" w:hAnsi="Times New Roman"/>
          <w:bCs/>
          <w:sz w:val="24"/>
          <w:szCs w:val="24"/>
        </w:rPr>
        <w:t>yang tepat</w:t>
      </w:r>
      <w:r w:rsidRPr="004401C5">
        <w:rPr>
          <w:rFonts w:ascii="Times New Roman" w:hAnsi="Times New Roman"/>
          <w:bCs/>
          <w:sz w:val="24"/>
          <w:szCs w:val="24"/>
        </w:rPr>
        <w:t>, hal ini dikonfirmasi oleh prasasti yang ditemukan di daerah tersebut.</w:t>
      </w:r>
      <w:r w:rsidRPr="00C97588">
        <w:rPr>
          <w:rStyle w:val="FootnoteReference"/>
        </w:rPr>
        <w:footnoteReference w:id="96"/>
      </w:r>
      <w:r>
        <w:rPr>
          <w:rFonts w:ascii="Times New Roman" w:hAnsi="Times New Roman"/>
          <w:bCs/>
          <w:sz w:val="24"/>
          <w:szCs w:val="24"/>
        </w:rPr>
        <w:t xml:space="preserve"> </w:t>
      </w:r>
      <w:r w:rsidRPr="004401C5">
        <w:rPr>
          <w:rFonts w:ascii="Times New Roman" w:hAnsi="Times New Roman"/>
          <w:bCs/>
          <w:sz w:val="24"/>
          <w:szCs w:val="24"/>
        </w:rPr>
        <w:t>Pejabat ini memberikan keramahan, setidaknya untuk Paul dan rekan-rekannya,</w:t>
      </w:r>
      <w:r w:rsidRPr="00C97588">
        <w:rPr>
          <w:rStyle w:val="FootnoteReference"/>
        </w:rPr>
        <w:footnoteReference w:id="97"/>
      </w:r>
      <w:r>
        <w:rPr>
          <w:rFonts w:ascii="Times New Roman" w:hAnsi="Times New Roman"/>
          <w:bCs/>
          <w:sz w:val="24"/>
          <w:szCs w:val="24"/>
        </w:rPr>
        <w:t xml:space="preserve"> </w:t>
      </w:r>
      <w:r w:rsidRPr="004401C5">
        <w:rPr>
          <w:rFonts w:ascii="Times New Roman" w:hAnsi="Times New Roman"/>
          <w:bCs/>
          <w:sz w:val="24"/>
          <w:szCs w:val="24"/>
        </w:rPr>
        <w:t>menyediakan tempat tinggal bagi para pelancong selama tiga hari. Ayah Publius menderita "demam dan disentri," suatu kondisi lambung yang telah diidentifikasi oleh para sarjana modern sebagai disebabkan oleh "mikroba dalam susu kambing."</w:t>
      </w:r>
      <w:r w:rsidRPr="00C97588">
        <w:rPr>
          <w:rStyle w:val="FootnoteReference"/>
        </w:rPr>
        <w:footnoteReference w:id="98"/>
      </w:r>
    </w:p>
    <w:p w14:paraId="12677465" w14:textId="1E5FB7AC" w:rsidR="00A90AAB" w:rsidRDefault="00A90AAB" w:rsidP="00A90AAB">
      <w:pPr>
        <w:spacing w:line="480" w:lineRule="auto"/>
        <w:ind w:firstLine="851"/>
        <w:rPr>
          <w:rFonts w:ascii="Times New Roman" w:hAnsi="Times New Roman"/>
          <w:bCs/>
          <w:sz w:val="24"/>
          <w:szCs w:val="24"/>
        </w:rPr>
      </w:pPr>
      <w:r w:rsidRPr="004401C5">
        <w:rPr>
          <w:rFonts w:ascii="Times New Roman" w:hAnsi="Times New Roman"/>
          <w:bCs/>
          <w:sz w:val="24"/>
          <w:szCs w:val="24"/>
        </w:rPr>
        <w:lastRenderedPageBreak/>
        <w:t>Paulus memasuki ruangan untuk berdoa baginya dan juga untuk meletakkan tangannya di atasnya. Setelah melakukannya, pria itu sembuh</w:t>
      </w:r>
      <w:r w:rsidRPr="00C97588">
        <w:rPr>
          <w:rStyle w:val="FootnoteReference"/>
        </w:rPr>
        <w:footnoteReference w:id="99"/>
      </w:r>
      <w:r w:rsidR="002C3B38">
        <w:rPr>
          <w:rFonts w:ascii="Times New Roman" w:hAnsi="Times New Roman"/>
          <w:bCs/>
          <w:sz w:val="24"/>
          <w:szCs w:val="24"/>
        </w:rPr>
        <w:t xml:space="preserve"> </w:t>
      </w:r>
      <w:r w:rsidRPr="004401C5">
        <w:rPr>
          <w:rFonts w:ascii="Times New Roman" w:hAnsi="Times New Roman"/>
          <w:bCs/>
          <w:sz w:val="24"/>
          <w:szCs w:val="24"/>
        </w:rPr>
        <w:t xml:space="preserve">Hasilnya adalah penduduk pada umumnya memperhatikan kekuatan penyembuhan Paulus dan membawa mereka yang membutuhkan penyembuhan. Fakta bahwa istilah yang berbeda digunakan untuk penyembuhan ini </w:t>
      </w:r>
      <w:proofErr w:type="gramStart"/>
      <w:r w:rsidRPr="004401C5">
        <w:rPr>
          <w:rFonts w:ascii="Times New Roman" w:hAnsi="Times New Roman"/>
          <w:bCs/>
          <w:sz w:val="24"/>
          <w:szCs w:val="24"/>
        </w:rPr>
        <w:t>( ἰάομαι</w:t>
      </w:r>
      <w:proofErr w:type="gramEnd"/>
      <w:r w:rsidRPr="004401C5">
        <w:rPr>
          <w:rFonts w:ascii="Times New Roman" w:hAnsi="Times New Roman"/>
          <w:bCs/>
          <w:sz w:val="24"/>
          <w:szCs w:val="24"/>
        </w:rPr>
        <w:t xml:space="preserve"> , iaomai di ayat 8 . Dan </w:t>
      </w:r>
      <w:proofErr w:type="gramStart"/>
      <w:r w:rsidRPr="004401C5">
        <w:rPr>
          <w:rFonts w:ascii="Times New Roman" w:hAnsi="Times New Roman"/>
          <w:bCs/>
          <w:sz w:val="24"/>
          <w:szCs w:val="24"/>
        </w:rPr>
        <w:t>θεραπεύω ,</w:t>
      </w:r>
      <w:proofErr w:type="gramEnd"/>
      <w:r w:rsidRPr="004401C5">
        <w:rPr>
          <w:rFonts w:ascii="Times New Roman" w:hAnsi="Times New Roman"/>
          <w:bCs/>
          <w:sz w:val="24"/>
          <w:szCs w:val="24"/>
        </w:rPr>
        <w:t xml:space="preserve"> therapeuo di ayat 9) tidak berarti bahwa keterampilan Lukas sebagai dokter terlibat ketika kerumunan orang sakit datang. Fakta bahwa "mereka menghormati" para pekerja Kristen tidak selalu berarti bahwa biaya dokter terlibat, tetapi penduduk pulau merasa bersyukur atas upaya Paulus dan rekan-rekannya dan melakukan apa yang mereka bisa untuk menyediakan kebutuhan para pelancong.</w:t>
      </w:r>
    </w:p>
    <w:p w14:paraId="1AF7E551" w14:textId="21A18213" w:rsidR="00117762" w:rsidRPr="0077327C" w:rsidRDefault="00A90AAB" w:rsidP="0077327C">
      <w:pPr>
        <w:spacing w:line="480" w:lineRule="auto"/>
        <w:ind w:firstLine="851"/>
        <w:rPr>
          <w:rFonts w:ascii="Times New Roman" w:eastAsia="Times New Roman" w:hAnsi="Times New Roman"/>
          <w:sz w:val="24"/>
          <w:szCs w:val="24"/>
        </w:rPr>
      </w:pPr>
      <w:r>
        <w:rPr>
          <w:rFonts w:ascii="Times New Roman" w:hAnsi="Times New Roman"/>
          <w:bCs/>
          <w:sz w:val="24"/>
          <w:szCs w:val="24"/>
        </w:rPr>
        <w:t xml:space="preserve">Kesimpulan dari eksegesis ini berkenaan dengan pertanyaan penelitian adalah kuasa keembuhan yang terjadi dalam pelayanan Paulus merupakan karunia yang Tuhan berikan untuk menunjang pelayanannya bagi orang-orang non Yahudi atau orang-orang diluar Israel. Melalui pelayanannya banyak bangsa-bangsa diluar bangsa Israel menerima Injil Tuhan. Dalam pelayanan Paulus kuasa kesembuhan yang terjadi dan tercatat oleh Lukas dalam ayat 8 dan 9 di pasal 28 ini dalam bahasa Yunaninya adalah </w:t>
      </w:r>
      <w:r w:rsidRPr="00A40F72">
        <w:rPr>
          <w:rFonts w:ascii="Times New Roman" w:hAnsi="Times New Roman"/>
          <w:bCs/>
          <w:sz w:val="24"/>
          <w:szCs w:val="24"/>
        </w:rPr>
        <w:t>Θεραπεύω</w:t>
      </w:r>
      <w:r w:rsidRPr="004401C5">
        <w:rPr>
          <w:rFonts w:ascii="Times New Roman" w:hAnsi="Times New Roman"/>
          <w:bCs/>
          <w:sz w:val="24"/>
          <w:szCs w:val="24"/>
        </w:rPr>
        <w:t xml:space="preserve"> digunakan untuk kedua kegiatan pengusiran setan (Mat 4:24; 12:22; 17:16; Lukas 6:18; 8: 2) dan menghilangkan penyakit tubuh seperti kebutaan dan ketimpangan</w:t>
      </w:r>
      <w:r>
        <w:rPr>
          <w:rFonts w:ascii="Times New Roman" w:hAnsi="Times New Roman"/>
          <w:bCs/>
          <w:sz w:val="24"/>
          <w:szCs w:val="24"/>
        </w:rPr>
        <w:t xml:space="preserve"> </w:t>
      </w:r>
      <w:r w:rsidRPr="004401C5">
        <w:rPr>
          <w:rFonts w:ascii="Times New Roman" w:hAnsi="Times New Roman"/>
          <w:bCs/>
          <w:sz w:val="24"/>
          <w:szCs w:val="24"/>
        </w:rPr>
        <w:t xml:space="preserve">Inilah salah satu alasan, antara lain, bahwa penyembuhan dan pengusiran setan oleh Yesus tidak bisa dibedakan secara </w:t>
      </w:r>
      <w:r w:rsidRPr="004401C5">
        <w:rPr>
          <w:rFonts w:ascii="Times New Roman" w:hAnsi="Times New Roman"/>
          <w:bCs/>
          <w:sz w:val="24"/>
          <w:szCs w:val="24"/>
        </w:rPr>
        <w:lastRenderedPageBreak/>
        <w:t>tajam.</w:t>
      </w:r>
      <w:r>
        <w:rPr>
          <w:rFonts w:ascii="Times New Roman" w:hAnsi="Times New Roman"/>
          <w:bCs/>
          <w:sz w:val="24"/>
          <w:szCs w:val="24"/>
        </w:rPr>
        <w:t xml:space="preserve"> Juga </w:t>
      </w:r>
      <w:proofErr w:type="gramStart"/>
      <w:r w:rsidRPr="004401C5">
        <w:rPr>
          <w:rFonts w:ascii="Bwgrkl" w:eastAsiaTheme="minorHAnsi" w:hAnsi="Bwgrkl" w:cs="Arial"/>
          <w:bCs/>
          <w:sz w:val="24"/>
          <w:szCs w:val="24"/>
          <w:lang w:bidi="he-IL"/>
        </w:rPr>
        <w:t>iva,sato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iasato</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w:t>
      </w:r>
      <w:r w:rsidRPr="000C0DBD">
        <w:rPr>
          <w:rFonts w:ascii="Times New Roman" w:eastAsia="Times New Roman" w:hAnsi="Times New Roman"/>
          <w:sz w:val="24"/>
          <w:szCs w:val="24"/>
        </w:rPr>
        <w:t>menyembuhkan; secara harfiah, pembebasan dari penyakit dan penderitaan fisik menyembuhkan</w:t>
      </w:r>
      <w:r w:rsidRPr="002252C0">
        <w:rPr>
          <w:rFonts w:ascii="Times New Roman" w:eastAsia="Times New Roman" w:hAnsi="Times New Roman"/>
          <w:i/>
          <w:iCs/>
          <w:sz w:val="24"/>
          <w:szCs w:val="24"/>
        </w:rPr>
        <w:t xml:space="preserve"> </w:t>
      </w:r>
      <w:r w:rsidRPr="002252C0">
        <w:rPr>
          <w:rFonts w:ascii="Times New Roman" w:eastAsia="Times New Roman" w:hAnsi="Times New Roman"/>
          <w:sz w:val="24"/>
          <w:szCs w:val="24"/>
        </w:rPr>
        <w:t>seseorang</w:t>
      </w:r>
      <w:r>
        <w:rPr>
          <w:rFonts w:ascii="Times New Roman" w:eastAsia="Times New Roman" w:hAnsi="Times New Roman"/>
          <w:sz w:val="24"/>
          <w:szCs w:val="24"/>
        </w:rPr>
        <w:t xml:space="preserve">. </w:t>
      </w:r>
      <w:r>
        <w:rPr>
          <w:rFonts w:ascii="Times New Roman" w:eastAsia="Times New Roman" w:hAnsi="Times New Roman"/>
          <w:sz w:val="24"/>
          <w:szCs w:val="24"/>
        </w:rPr>
        <w:tab/>
      </w:r>
    </w:p>
    <w:p w14:paraId="75DAB4E7" w14:textId="77777777" w:rsidR="00A90AAB" w:rsidRPr="00B87033" w:rsidRDefault="00A90AAB" w:rsidP="003D34FF">
      <w:pPr>
        <w:numPr>
          <w:ilvl w:val="0"/>
          <w:numId w:val="27"/>
        </w:numPr>
        <w:spacing w:line="480" w:lineRule="auto"/>
        <w:ind w:left="284" w:hanging="284"/>
        <w:rPr>
          <w:rFonts w:ascii="Times New Roman" w:hAnsi="Times New Roman"/>
          <w:b/>
          <w:sz w:val="24"/>
          <w:szCs w:val="24"/>
        </w:rPr>
      </w:pPr>
      <w:r w:rsidRPr="00B87033">
        <w:rPr>
          <w:rFonts w:ascii="Times New Roman" w:hAnsi="Times New Roman"/>
          <w:b/>
          <w:sz w:val="24"/>
          <w:szCs w:val="24"/>
        </w:rPr>
        <w:t>PEMBAHASAN HASIL TEMUAN PENELITIAN</w:t>
      </w:r>
    </w:p>
    <w:p w14:paraId="625AF54E" w14:textId="3E03D9AD" w:rsidR="00E978DD" w:rsidRPr="00721F50" w:rsidRDefault="00A90AAB" w:rsidP="00E978DD">
      <w:pPr>
        <w:spacing w:after="0" w:line="480" w:lineRule="auto"/>
        <w:ind w:firstLine="851"/>
        <w:rPr>
          <w:rFonts w:ascii="Times New Roman" w:hAnsi="Times New Roman"/>
          <w:bCs/>
          <w:sz w:val="24"/>
          <w:szCs w:val="24"/>
        </w:rPr>
      </w:pPr>
      <w:bookmarkStart w:id="34" w:name="_Hlk76790889"/>
      <w:r>
        <w:rPr>
          <w:rFonts w:ascii="Times New Roman" w:hAnsi="Times New Roman"/>
          <w:sz w:val="24"/>
        </w:rPr>
        <w:t xml:space="preserve">Setelah melakukan pengumpulan data dari sumber data, maka selanjutnya peneliti akan memaparkan hasil temuan sesuai dengan pertanyaan penelitian, </w:t>
      </w:r>
      <w:r w:rsidR="00D21C41">
        <w:rPr>
          <w:rFonts w:ascii="Times New Roman" w:hAnsi="Times New Roman"/>
          <w:sz w:val="24"/>
          <w:szCs w:val="24"/>
        </w:rPr>
        <w:t>Mengapa Lukas menuliskan adanya perbedaan tenses dalam penggunaan kata kesembuhan dalam pelayanan Petrus dan Paulus pada Kisah Para Rasul?</w:t>
      </w:r>
      <w:r>
        <w:rPr>
          <w:rFonts w:ascii="Times New Roman" w:hAnsi="Times New Roman"/>
          <w:sz w:val="24"/>
          <w:szCs w:val="24"/>
        </w:rPr>
        <w:t xml:space="preserve">  Perbedaan penggunaan kata kesembuhan dalam pelayanan Petrus dan Paulus yang dimaksudkan ini a</w:t>
      </w:r>
      <w:r>
        <w:rPr>
          <w:rFonts w:ascii="Times New Roman" w:hAnsi="Times New Roman"/>
          <w:bCs/>
          <w:sz w:val="24"/>
          <w:szCs w:val="24"/>
        </w:rPr>
        <w:t xml:space="preserve">dalah gagasan teologis literal dalam menemukan makna asli dari penggunaan kata kesembuhan oleh pelayanan Petrus dan Paulus dengan melihat dan memperhatikan konteks pada zamannya. </w:t>
      </w:r>
      <w:r>
        <w:rPr>
          <w:rFonts w:ascii="Times New Roman" w:hAnsi="Times New Roman"/>
          <w:sz w:val="24"/>
        </w:rPr>
        <w:t xml:space="preserve">Dalam bagian ini, peneliti akan memaparkan hasil temuan dari mengeksegese teks “Kesembuhan” dalam </w:t>
      </w:r>
    </w:p>
    <w:p w14:paraId="5681A70C" w14:textId="64F500AC" w:rsidR="00A90AAB" w:rsidRDefault="00A90AAB" w:rsidP="00E978DD">
      <w:pPr>
        <w:spacing w:line="480" w:lineRule="auto"/>
        <w:rPr>
          <w:rFonts w:ascii="Times New Roman" w:eastAsia="Times New Roman" w:hAnsi="Times New Roman"/>
          <w:bCs/>
          <w:sz w:val="24"/>
          <w:szCs w:val="24"/>
        </w:rPr>
      </w:pPr>
      <w:r w:rsidRPr="00721F50">
        <w:rPr>
          <w:rFonts w:ascii="Times New Roman" w:hAnsi="Times New Roman"/>
          <w:bCs/>
          <w:sz w:val="24"/>
          <w:szCs w:val="24"/>
        </w:rPr>
        <w:t>Kisah Para Rasul 4:9</w:t>
      </w:r>
      <w:r>
        <w:rPr>
          <w:rFonts w:ascii="Times New Roman" w:hAnsi="Times New Roman"/>
          <w:bCs/>
          <w:sz w:val="24"/>
          <w:szCs w:val="24"/>
        </w:rPr>
        <w:t xml:space="preserve"> Dalam pelayana</w:t>
      </w:r>
      <w:r w:rsidR="00E978DD">
        <w:rPr>
          <w:rFonts w:ascii="Times New Roman" w:hAnsi="Times New Roman"/>
          <w:bCs/>
          <w:sz w:val="24"/>
          <w:szCs w:val="24"/>
        </w:rPr>
        <w:t xml:space="preserve">n </w:t>
      </w:r>
      <w:r>
        <w:rPr>
          <w:rFonts w:ascii="Times New Roman" w:hAnsi="Times New Roman"/>
          <w:bCs/>
          <w:sz w:val="24"/>
          <w:szCs w:val="24"/>
        </w:rPr>
        <w:t>Petrus</w:t>
      </w:r>
      <w:r>
        <w:rPr>
          <w:rFonts w:ascii="Times New Roman" w:eastAsiaTheme="minorHAnsi" w:hAnsi="Times New Roman"/>
          <w:bCs/>
          <w:sz w:val="24"/>
          <w:szCs w:val="24"/>
          <w:lang w:bidi="he-IL"/>
        </w:rPr>
        <w:t xml:space="preserve"> mengadakan </w:t>
      </w:r>
      <w:r w:rsidR="00DC174F">
        <w:rPr>
          <w:rFonts w:ascii="Times New Roman" w:eastAsiaTheme="minorHAnsi" w:hAnsi="Times New Roman"/>
          <w:bCs/>
          <w:sz w:val="24"/>
          <w:szCs w:val="24"/>
          <w:lang w:bidi="he-IL"/>
        </w:rPr>
        <w:t>mukjizat</w:t>
      </w:r>
      <w:r>
        <w:rPr>
          <w:rFonts w:ascii="Times New Roman" w:eastAsiaTheme="minorHAnsi" w:hAnsi="Times New Roman"/>
          <w:bCs/>
          <w:sz w:val="24"/>
          <w:szCs w:val="24"/>
          <w:lang w:bidi="he-IL"/>
        </w:rPr>
        <w:t xml:space="preserve"> kesembuhan yang terjadi pada orang lumpuh yang memilki iman untuk sembuh tersebut hal ini menjadi sorotan bagi penulis untuk mencari kebenaran kuasa yang telah digunakan Petrus sehingga dapat mengadakan </w:t>
      </w:r>
      <w:r w:rsidR="00DC174F">
        <w:rPr>
          <w:rFonts w:ascii="Times New Roman" w:eastAsiaTheme="minorHAnsi" w:hAnsi="Times New Roman"/>
          <w:bCs/>
          <w:sz w:val="24"/>
          <w:szCs w:val="24"/>
          <w:lang w:bidi="he-IL"/>
        </w:rPr>
        <w:t>mukjizat</w:t>
      </w:r>
      <w:r>
        <w:rPr>
          <w:rFonts w:ascii="Times New Roman" w:eastAsiaTheme="minorHAnsi" w:hAnsi="Times New Roman"/>
          <w:bCs/>
          <w:sz w:val="24"/>
          <w:szCs w:val="24"/>
          <w:lang w:bidi="he-IL"/>
        </w:rPr>
        <w:t xml:space="preserve">. Dalam pelayaannya Petrus menggunakan kesembuhan yang dicatat oleh Lukas dengan bahasa Yunaninya adalah </w:t>
      </w:r>
      <w:proofErr w:type="gramStart"/>
      <w:r w:rsidRPr="004401C5">
        <w:rPr>
          <w:rFonts w:ascii="Bwgrkl" w:eastAsiaTheme="minorHAnsi" w:hAnsi="Bwgrkl" w:cs="Arial"/>
          <w:bCs/>
          <w:sz w:val="24"/>
          <w:szCs w:val="24"/>
          <w:lang w:bidi="he-IL"/>
        </w:rPr>
        <w:t>se,swstai</w:t>
      </w:r>
      <w:proofErr w:type="gramEnd"/>
      <w:r>
        <w:rPr>
          <w:rFonts w:ascii="Times New Roman" w:eastAsiaTheme="minorHAnsi" w:hAnsi="Times New Roman"/>
          <w:bCs/>
          <w:i/>
          <w:iCs/>
          <w:sz w:val="24"/>
          <w:szCs w:val="24"/>
          <w:lang w:bidi="he-IL"/>
        </w:rPr>
        <w:t>(s</w:t>
      </w:r>
      <w:r w:rsidRPr="004401C5">
        <w:rPr>
          <w:rFonts w:ascii="Times New Roman" w:eastAsiaTheme="minorHAnsi" w:hAnsi="Times New Roman"/>
          <w:bCs/>
          <w:i/>
          <w:iCs/>
          <w:sz w:val="24"/>
          <w:szCs w:val="24"/>
          <w:lang w:bidi="he-IL"/>
        </w:rPr>
        <w:t>esmotai</w:t>
      </w:r>
      <w:r>
        <w:rPr>
          <w:rFonts w:ascii="Times New Roman" w:eastAsiaTheme="minorHAnsi" w:hAnsi="Times New Roman"/>
          <w:bCs/>
          <w:i/>
          <w:iCs/>
          <w:sz w:val="24"/>
          <w:szCs w:val="24"/>
          <w:lang w:bidi="he-IL"/>
        </w:rPr>
        <w:t>)</w:t>
      </w:r>
      <w:r w:rsidRPr="00B030EE">
        <w:rPr>
          <w:rFonts w:ascii="Times New Roman" w:eastAsiaTheme="minorHAnsi" w:hAnsi="Times New Roman"/>
          <w:bCs/>
          <w:sz w:val="24"/>
          <w:szCs w:val="24"/>
          <w:lang w:bidi="he-IL"/>
        </w:rPr>
        <w:t xml:space="preserve"> dengan kata dasar</w:t>
      </w:r>
      <w:r>
        <w:rPr>
          <w:rFonts w:ascii="Bwgrkl" w:eastAsiaTheme="minorHAnsi" w:hAnsi="Bwgrkl" w:cs="Arial"/>
          <w:bCs/>
          <w:sz w:val="24"/>
          <w:szCs w:val="24"/>
          <w:lang w:bidi="he-IL"/>
        </w:rPr>
        <w:t xml:space="preserve"> </w:t>
      </w:r>
      <w:r w:rsidRPr="00B030EE">
        <w:rPr>
          <w:rFonts w:ascii="Bwgrkl" w:eastAsiaTheme="minorHAnsi" w:hAnsi="Bwgrkl" w:cs="Arial"/>
          <w:bCs/>
          <w:sz w:val="24"/>
          <w:szCs w:val="24"/>
          <w:lang w:bidi="he-IL"/>
        </w:rPr>
        <w:t>sw,|zw</w:t>
      </w:r>
      <w:r>
        <w:rPr>
          <w:rFonts w:ascii="Bwgrkl" w:eastAsiaTheme="minorHAnsi" w:hAnsi="Bwgrkl" w:cs="Arial"/>
          <w:bCs/>
          <w:sz w:val="24"/>
          <w:szCs w:val="24"/>
          <w:lang w:bidi="he-IL"/>
        </w:rPr>
        <w:t xml:space="preserve"> </w:t>
      </w:r>
      <w:r>
        <w:rPr>
          <w:rFonts w:ascii="Times New Roman" w:eastAsia="Times New Roman" w:hAnsi="Times New Roman"/>
          <w:bCs/>
          <w:sz w:val="24"/>
          <w:szCs w:val="24"/>
        </w:rPr>
        <w:t>yang</w:t>
      </w:r>
      <w:r w:rsidRPr="004401C5">
        <w:rPr>
          <w:rFonts w:ascii="Times New Roman" w:eastAsia="Times New Roman" w:hAnsi="Times New Roman"/>
          <w:bCs/>
          <w:sz w:val="24"/>
          <w:szCs w:val="24"/>
        </w:rPr>
        <w:t xml:space="preserve"> berarti menyelamatkan dan melindungi dari kematian rohani</w:t>
      </w:r>
      <w:r>
        <w:rPr>
          <w:rFonts w:ascii="Times New Roman" w:eastAsia="Times New Roman" w:hAnsi="Times New Roman"/>
          <w:bCs/>
          <w:sz w:val="24"/>
          <w:szCs w:val="24"/>
        </w:rPr>
        <w:t xml:space="preserve"> serta </w:t>
      </w:r>
      <w:r w:rsidRPr="004401C5">
        <w:rPr>
          <w:rFonts w:ascii="Times New Roman" w:eastAsia="Times New Roman" w:hAnsi="Times New Roman"/>
          <w:bCs/>
          <w:sz w:val="24"/>
          <w:szCs w:val="24"/>
        </w:rPr>
        <w:t>digunakan untuk penyembuhan dari kelemahan tubuh.</w:t>
      </w:r>
      <w:r>
        <w:rPr>
          <w:rFonts w:ascii="Times New Roman" w:eastAsia="Times New Roman" w:hAnsi="Times New Roman"/>
          <w:bCs/>
          <w:sz w:val="24"/>
          <w:szCs w:val="24"/>
        </w:rPr>
        <w:t xml:space="preserve"> </w:t>
      </w:r>
    </w:p>
    <w:p w14:paraId="46F25EE9" w14:textId="77777777" w:rsidR="00A90AAB" w:rsidRDefault="00A90AAB" w:rsidP="00A90AAB">
      <w:pPr>
        <w:spacing w:after="0" w:line="480" w:lineRule="auto"/>
        <w:ind w:firstLine="851"/>
        <w:rPr>
          <w:rFonts w:ascii="Times New Roman" w:eastAsiaTheme="minorHAnsi" w:hAnsi="Times New Roman"/>
          <w:bCs/>
          <w:sz w:val="24"/>
          <w:szCs w:val="24"/>
          <w:lang w:bidi="he-IL"/>
        </w:rPr>
      </w:pPr>
      <w:r>
        <w:rPr>
          <w:rFonts w:ascii="Times New Roman" w:hAnsi="Times New Roman"/>
          <w:bCs/>
          <w:sz w:val="24"/>
          <w:szCs w:val="24"/>
        </w:rPr>
        <w:lastRenderedPageBreak/>
        <w:t xml:space="preserve">Dalam </w:t>
      </w:r>
      <w:r w:rsidRPr="00721F50">
        <w:rPr>
          <w:rFonts w:ascii="Times New Roman" w:hAnsi="Times New Roman"/>
          <w:bCs/>
          <w:sz w:val="24"/>
          <w:szCs w:val="24"/>
        </w:rPr>
        <w:t>Kisah Para Rasul 4:14</w:t>
      </w:r>
      <w:r>
        <w:rPr>
          <w:rFonts w:ascii="Times New Roman" w:hAnsi="Times New Roman"/>
          <w:bCs/>
          <w:sz w:val="24"/>
          <w:szCs w:val="24"/>
        </w:rPr>
        <w:t xml:space="preserve"> Petrus dengan kuasa karunia kesembuhan yang ia miliki, ia menggunakan kuasa itu untuk menyembuhkan orang lumpuh yang ada pada depan pintu sehingga orang tersebut dapat berdiri dengan kedua kakinya. Kuasa kesembuhan ini menggunakan kata dalam bahasa Yunani adalah </w:t>
      </w:r>
      <w:proofErr w:type="gramStart"/>
      <w:r w:rsidRPr="004401C5">
        <w:rPr>
          <w:rFonts w:ascii="Bwgrkl" w:eastAsiaTheme="minorHAnsi" w:hAnsi="Bwgrkl" w:cs="Arial"/>
          <w:bCs/>
          <w:sz w:val="24"/>
          <w:szCs w:val="24"/>
          <w:lang w:bidi="he-IL"/>
        </w:rPr>
        <w:t>teqerapeume,non</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tetherapeumenon,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menggunakan kata dasar </w:t>
      </w:r>
      <w:r w:rsidRPr="003C0AE0">
        <w:rPr>
          <w:rFonts w:ascii="Bwgrkl" w:eastAsiaTheme="minorHAnsi" w:hAnsi="Bwgrkl"/>
          <w:bCs/>
          <w:sz w:val="24"/>
          <w:szCs w:val="24"/>
          <w:lang w:bidi="he-IL"/>
        </w:rPr>
        <w:t>qerapeu,w</w:t>
      </w:r>
      <w:r>
        <w:rPr>
          <w:rFonts w:ascii="Bwgrkl" w:eastAsiaTheme="minorHAnsi" w:hAnsi="Bwgrkl"/>
          <w:bCs/>
          <w:sz w:val="24"/>
          <w:szCs w:val="24"/>
          <w:lang w:bidi="he-IL"/>
        </w:rPr>
        <w:t xml:space="preserve"> </w:t>
      </w:r>
      <w:r>
        <w:rPr>
          <w:rFonts w:ascii="Times New Roman" w:eastAsiaTheme="minorHAnsi" w:hAnsi="Times New Roman"/>
          <w:bCs/>
          <w:sz w:val="24"/>
          <w:szCs w:val="24"/>
          <w:lang w:bidi="he-IL"/>
        </w:rPr>
        <w:t xml:space="preserve">yang berarti: </w:t>
      </w:r>
      <w:r w:rsidRPr="003C0AE0">
        <w:rPr>
          <w:rFonts w:ascii="Times New Roman" w:eastAsiaTheme="minorHAnsi" w:hAnsi="Times New Roman"/>
          <w:bCs/>
          <w:sz w:val="24"/>
          <w:szCs w:val="24"/>
          <w:lang w:bidi="he-IL"/>
        </w:rPr>
        <w:t>melayani, melakukan pelayanan</w:t>
      </w:r>
      <w:r>
        <w:rPr>
          <w:rFonts w:ascii="Times New Roman" w:eastAsiaTheme="minorHAnsi" w:hAnsi="Times New Roman"/>
          <w:bCs/>
          <w:sz w:val="24"/>
          <w:szCs w:val="24"/>
          <w:lang w:bidi="he-IL"/>
        </w:rPr>
        <w:t>,</w:t>
      </w:r>
      <w:r w:rsidRPr="003C0AE0">
        <w:rPr>
          <w:rFonts w:ascii="Times New Roman" w:eastAsiaTheme="minorHAnsi" w:hAnsi="Times New Roman"/>
          <w:bCs/>
          <w:sz w:val="24"/>
          <w:szCs w:val="24"/>
          <w:lang w:bidi="he-IL"/>
        </w:rPr>
        <w:t xml:space="preserve"> menyembuhkan, menyembuhkan, memulihkan kesehatan</w:t>
      </w:r>
      <w:r>
        <w:rPr>
          <w:rFonts w:ascii="Times New Roman" w:eastAsiaTheme="minorHAnsi" w:hAnsi="Times New Roman"/>
          <w:bCs/>
          <w:sz w:val="24"/>
          <w:szCs w:val="24"/>
          <w:lang w:bidi="he-IL"/>
        </w:rPr>
        <w:t>. Jadi suatu tindakan melayani dalam kesembuhan dan pemulihan keadaan orang tersebut.</w:t>
      </w:r>
    </w:p>
    <w:p w14:paraId="5B2FEB88" w14:textId="4136BA90" w:rsidR="00A90AAB" w:rsidRDefault="00A90AAB" w:rsidP="00A90AAB">
      <w:pPr>
        <w:spacing w:after="0" w:line="480" w:lineRule="auto"/>
        <w:ind w:firstLine="851"/>
        <w:rPr>
          <w:rFonts w:ascii="Times New Roman" w:eastAsia="Times New Roman" w:hAnsi="Times New Roman"/>
          <w:sz w:val="24"/>
          <w:szCs w:val="24"/>
        </w:rPr>
      </w:pPr>
      <w:r>
        <w:rPr>
          <w:rFonts w:ascii="Times New Roman" w:eastAsiaTheme="minorHAnsi" w:hAnsi="Times New Roman"/>
          <w:bCs/>
          <w:sz w:val="24"/>
          <w:szCs w:val="24"/>
          <w:lang w:bidi="he-IL"/>
        </w:rPr>
        <w:t xml:space="preserve">Dalam </w:t>
      </w:r>
      <w:r w:rsidRPr="00721F50">
        <w:rPr>
          <w:rFonts w:ascii="Times New Roman" w:hAnsi="Times New Roman"/>
          <w:bCs/>
          <w:sz w:val="24"/>
          <w:szCs w:val="24"/>
        </w:rPr>
        <w:t>Kisah Para Rasul 4:22</w:t>
      </w:r>
      <w:r>
        <w:rPr>
          <w:rFonts w:ascii="Times New Roman" w:eastAsiaTheme="minorHAnsi" w:hAnsi="Times New Roman"/>
          <w:bCs/>
          <w:sz w:val="24"/>
          <w:szCs w:val="24"/>
          <w:lang w:bidi="he-IL"/>
        </w:rPr>
        <w:t xml:space="preserve"> </w:t>
      </w:r>
      <w:r>
        <w:rPr>
          <w:rFonts w:ascii="Times New Roman" w:hAnsi="Times New Roman"/>
          <w:bCs/>
          <w:sz w:val="24"/>
          <w:szCs w:val="24"/>
        </w:rPr>
        <w:t xml:space="preserve">Petrus dalam hal ini menyampaikan dengan berani bagaimana ia hanya melakukan kehendak Allah dalam penyembuhan terhadap orang lumpuh tersebut. Dlam hal ini kata kesembuhan berasal dari kata </w:t>
      </w:r>
      <w:proofErr w:type="gramStart"/>
      <w:r w:rsidRPr="004401C5">
        <w:rPr>
          <w:rFonts w:ascii="Bwgrkl" w:eastAsiaTheme="minorHAnsi" w:hAnsi="Bwgrkl" w:cs="Arial"/>
          <w:bCs/>
          <w:sz w:val="24"/>
          <w:szCs w:val="24"/>
          <w:lang w:bidi="he-IL"/>
        </w:rPr>
        <w:t>iva,sewjÅ</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iaseos</w:t>
      </w:r>
      <w:r w:rsidRPr="004401C5">
        <w:rPr>
          <w:rFonts w:ascii="Times New Roman" w:eastAsiaTheme="minorHAnsi" w:hAnsi="Times New Roman"/>
          <w:bCs/>
          <w:sz w:val="24"/>
          <w:szCs w:val="24"/>
          <w:lang w:bidi="he-IL"/>
        </w:rPr>
        <w:t xml:space="preserve">)kata benda </w:t>
      </w:r>
      <w:r>
        <w:rPr>
          <w:rFonts w:ascii="Times New Roman" w:eastAsiaTheme="minorHAnsi" w:hAnsi="Times New Roman"/>
          <w:bCs/>
          <w:sz w:val="24"/>
          <w:szCs w:val="24"/>
          <w:lang w:bidi="he-IL"/>
        </w:rPr>
        <w:t xml:space="preserve">genitif </w:t>
      </w:r>
      <w:r w:rsidR="003661B4">
        <w:rPr>
          <w:rFonts w:ascii="Times New Roman" w:eastAsiaTheme="minorHAnsi" w:hAnsi="Times New Roman"/>
          <w:bCs/>
          <w:sz w:val="24"/>
          <w:szCs w:val="24"/>
          <w:lang w:bidi="he-IL"/>
        </w:rPr>
        <w:t>feminim</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 </w:t>
      </w:r>
      <w:r w:rsidR="003661B4">
        <w:rPr>
          <w:rFonts w:ascii="Times New Roman" w:eastAsiaTheme="minorHAnsi" w:hAnsi="Times New Roman"/>
          <w:bCs/>
          <w:sz w:val="24"/>
          <w:szCs w:val="24"/>
          <w:lang w:bidi="he-IL"/>
        </w:rPr>
        <w:t xml:space="preserve">singular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 sehubungan dengan penyembuhan seorang pengemis yang lumpuh oleh para rasul</w:t>
      </w:r>
      <w:r>
        <w:rPr>
          <w:rFonts w:ascii="Times New Roman" w:eastAsia="Times New Roman" w:hAnsi="Times New Roman"/>
          <w:sz w:val="24"/>
          <w:szCs w:val="24"/>
        </w:rPr>
        <w:t>. Dalam hal ini kata penyembuhan yang Petrus gunakan dalam ayat ini adalah sebagai penunjukan tanda-tanda kesembuhan Iahi yang nyata terjadi pada orang lumpuh tersebut.</w:t>
      </w:r>
    </w:p>
    <w:p w14:paraId="586BA6E8" w14:textId="749F24B3" w:rsidR="00A90AAB" w:rsidRPr="008D1263" w:rsidRDefault="00A90AAB" w:rsidP="00A90AAB">
      <w:pPr>
        <w:spacing w:line="480" w:lineRule="auto"/>
        <w:ind w:firstLine="851"/>
        <w:rPr>
          <w:rFonts w:ascii="Times New Roman" w:eastAsiaTheme="minorHAnsi" w:hAnsi="Times New Roman"/>
          <w:bCs/>
          <w:sz w:val="24"/>
          <w:szCs w:val="24"/>
          <w:lang w:bidi="he-IL"/>
        </w:rPr>
      </w:pPr>
      <w:r w:rsidRPr="004401C5">
        <w:rPr>
          <w:rFonts w:ascii="Times New Roman" w:hAnsi="Times New Roman"/>
          <w:bCs/>
          <w:sz w:val="24"/>
          <w:szCs w:val="24"/>
        </w:rPr>
        <w:t xml:space="preserve">Kisah Para Rasul 4:30 </w:t>
      </w:r>
      <w:r>
        <w:rPr>
          <w:rFonts w:ascii="Times New Roman" w:hAnsi="Times New Roman"/>
          <w:bCs/>
          <w:sz w:val="24"/>
          <w:szCs w:val="24"/>
        </w:rPr>
        <w:t xml:space="preserve">Lukas ingin menekankan bagaimana pelayanan Petrus dalam pemberitaan Injil yang membawanya kedalam ranah persidangan di Mahkamah Agama hal ini Ia menyatakan bahwa kuasa yang ia dapatkan merupakan kuasa yang sama saat Yesus Kristus kerjakan dalam dunia dan dia adalah saksi mata yang melihat bagaimana Yesus melakukan segala </w:t>
      </w:r>
      <w:r w:rsidR="00DC174F">
        <w:rPr>
          <w:rFonts w:ascii="Times New Roman" w:hAnsi="Times New Roman"/>
          <w:bCs/>
          <w:sz w:val="24"/>
          <w:szCs w:val="24"/>
        </w:rPr>
        <w:t>mukjizat</w:t>
      </w:r>
      <w:r>
        <w:rPr>
          <w:rFonts w:ascii="Times New Roman" w:hAnsi="Times New Roman"/>
          <w:bCs/>
          <w:sz w:val="24"/>
          <w:szCs w:val="24"/>
        </w:rPr>
        <w:t xml:space="preserve"> yang ada. Kata kesembuhan dalam teks ini mengunakan kata dalam bahasa </w:t>
      </w:r>
      <w:r>
        <w:rPr>
          <w:rFonts w:ascii="Times New Roman" w:hAnsi="Times New Roman"/>
          <w:bCs/>
          <w:sz w:val="24"/>
          <w:szCs w:val="24"/>
        </w:rPr>
        <w:lastRenderedPageBreak/>
        <w:t xml:space="preserve">Yunani yaitu </w:t>
      </w:r>
      <w:proofErr w:type="gramStart"/>
      <w:r w:rsidRPr="004401C5">
        <w:rPr>
          <w:rFonts w:ascii="Bwgrkl" w:eastAsiaTheme="minorHAnsi" w:hAnsi="Bwgrkl" w:cs="Bwgrkl"/>
          <w:bCs/>
          <w:sz w:val="24"/>
          <w:szCs w:val="24"/>
          <w:lang w:bidi="he-IL"/>
        </w:rPr>
        <w:t>i;asin</w:t>
      </w:r>
      <w:proofErr w:type="gramEnd"/>
      <w:r w:rsidRPr="004401C5">
        <w:rPr>
          <w:rFonts w:ascii="Bwgrkl" w:eastAsiaTheme="minorHAnsi" w:hAnsi="Bwgrkl" w:cs="Bwgrk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iasin,</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dari kata </w:t>
      </w:r>
      <w:r w:rsidRPr="008D1263">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(iasis) (kesembuhan</w:t>
      </w:r>
      <w:r>
        <w:rPr>
          <w:rFonts w:ascii="Times New Roman" w:eastAsiaTheme="minorHAnsi" w:hAnsi="Times New Roman"/>
          <w:bCs/>
          <w:sz w:val="24"/>
          <w:szCs w:val="24"/>
          <w:lang w:bidi="he-IL"/>
        </w:rPr>
        <w:t>)</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w:t>
      </w:r>
      <w:r>
        <w:rPr>
          <w:rFonts w:ascii="Times New Roman" w:eastAsia="Times New Roman" w:hAnsi="Times New Roman"/>
          <w:sz w:val="24"/>
          <w:szCs w:val="24"/>
        </w:rPr>
        <w:t xml:space="preserve"> dan hasil dari sebuah </w:t>
      </w:r>
      <w:r w:rsidR="00DC174F">
        <w:rPr>
          <w:rFonts w:ascii="Times New Roman" w:eastAsia="Times New Roman" w:hAnsi="Times New Roman"/>
          <w:sz w:val="24"/>
          <w:szCs w:val="24"/>
        </w:rPr>
        <w:t>mukjizat</w:t>
      </w:r>
      <w:r>
        <w:rPr>
          <w:rFonts w:ascii="Times New Roman" w:eastAsia="Times New Roman" w:hAnsi="Times New Roman"/>
          <w:sz w:val="24"/>
          <w:szCs w:val="24"/>
        </w:rPr>
        <w:t xml:space="preserve"> kesembuhan yang dalam teks ini merujuk kepada kesembuhan yang dilakukan oleh Tuhan Yesus.</w:t>
      </w:r>
    </w:p>
    <w:p w14:paraId="34EEFEB4" w14:textId="5CB9A4F3" w:rsidR="00A90AAB" w:rsidRDefault="00A90AAB" w:rsidP="00A90AAB">
      <w:pPr>
        <w:spacing w:after="0" w:line="480" w:lineRule="auto"/>
        <w:ind w:firstLine="851"/>
        <w:rPr>
          <w:rFonts w:ascii="Times New Roman" w:eastAsiaTheme="minorHAnsi" w:hAnsi="Times New Roman"/>
          <w:bCs/>
          <w:sz w:val="24"/>
          <w:szCs w:val="24"/>
          <w:lang w:bidi="he-IL"/>
        </w:rPr>
      </w:pPr>
      <w:r>
        <w:rPr>
          <w:rFonts w:ascii="Times New Roman" w:hAnsi="Times New Roman"/>
          <w:bCs/>
          <w:sz w:val="24"/>
          <w:szCs w:val="24"/>
        </w:rPr>
        <w:t xml:space="preserve">Dalam </w:t>
      </w:r>
      <w:r w:rsidRPr="004401C5">
        <w:rPr>
          <w:rFonts w:ascii="Times New Roman" w:hAnsi="Times New Roman"/>
          <w:bCs/>
          <w:sz w:val="24"/>
          <w:szCs w:val="24"/>
        </w:rPr>
        <w:t>Kisah Para Rasul 5:16</w:t>
      </w:r>
      <w:r>
        <w:rPr>
          <w:rFonts w:ascii="Times New Roman" w:hAnsi="Times New Roman"/>
          <w:bCs/>
          <w:sz w:val="24"/>
          <w:szCs w:val="24"/>
        </w:rPr>
        <w:t xml:space="preserve"> k</w:t>
      </w:r>
      <w:r w:rsidRPr="008C794F">
        <w:rPr>
          <w:rFonts w:ascii="Times New Roman" w:hAnsi="Times New Roman"/>
          <w:bCs/>
          <w:sz w:val="24"/>
          <w:szCs w:val="24"/>
        </w:rPr>
        <w:t>uas</w:t>
      </w:r>
      <w:r w:rsidRPr="004401C5">
        <w:rPr>
          <w:rFonts w:ascii="Times New Roman" w:hAnsi="Times New Roman"/>
          <w:bCs/>
          <w:sz w:val="24"/>
          <w:szCs w:val="24"/>
        </w:rPr>
        <w:t xml:space="preserve">a kesembuhan dengan cara penyembuhan yang luarbiasa dapat dilihat pada </w:t>
      </w:r>
      <w:r>
        <w:rPr>
          <w:rFonts w:ascii="Times New Roman" w:hAnsi="Times New Roman"/>
          <w:bCs/>
          <w:sz w:val="24"/>
          <w:szCs w:val="24"/>
        </w:rPr>
        <w:t>K</w:t>
      </w:r>
      <w:r w:rsidRPr="004401C5">
        <w:rPr>
          <w:rFonts w:ascii="Times New Roman" w:hAnsi="Times New Roman"/>
          <w:bCs/>
          <w:sz w:val="24"/>
          <w:szCs w:val="24"/>
        </w:rPr>
        <w:t>isah Para Rasul</w:t>
      </w:r>
      <w:r>
        <w:rPr>
          <w:rFonts w:ascii="Times New Roman" w:hAnsi="Times New Roman"/>
          <w:bCs/>
          <w:sz w:val="24"/>
          <w:szCs w:val="24"/>
        </w:rPr>
        <w:t>.</w:t>
      </w:r>
      <w:r w:rsidRPr="004401C5">
        <w:rPr>
          <w:rFonts w:ascii="Times New Roman" w:hAnsi="Times New Roman"/>
          <w:bCs/>
          <w:sz w:val="24"/>
          <w:szCs w:val="24"/>
        </w:rPr>
        <w:t xml:space="preserve"> Kuasa yang sama </w:t>
      </w:r>
      <w:r>
        <w:rPr>
          <w:rFonts w:ascii="Times New Roman" w:hAnsi="Times New Roman"/>
          <w:bCs/>
          <w:sz w:val="24"/>
          <w:szCs w:val="24"/>
        </w:rPr>
        <w:t xml:space="preserve">seperti yang terjadi dalam pelayanan Para Rasul </w:t>
      </w:r>
      <w:r w:rsidRPr="004401C5">
        <w:rPr>
          <w:rFonts w:ascii="Times New Roman" w:hAnsi="Times New Roman"/>
          <w:bCs/>
          <w:sz w:val="24"/>
          <w:szCs w:val="24"/>
        </w:rPr>
        <w:t>masih relevan utuk jaman setelah Para Rasul. Kuasa kesembuhan yang terjadi pada Rasul Petrus ini memang sebuah tanda bahwa kuasa kesembuhan tidak dibatasi oleh apapun. Jika Tuhan berkehendak maka terjadilah.</w:t>
      </w:r>
      <w:r>
        <w:rPr>
          <w:rFonts w:ascii="Times New Roman" w:hAnsi="Times New Roman"/>
          <w:bCs/>
          <w:sz w:val="24"/>
          <w:szCs w:val="24"/>
        </w:rPr>
        <w:t xml:space="preserve"> Dalam khasus dimana Petrus mengadakan </w:t>
      </w:r>
      <w:r w:rsidR="00DC174F">
        <w:rPr>
          <w:rFonts w:ascii="Times New Roman" w:hAnsi="Times New Roman"/>
          <w:bCs/>
          <w:sz w:val="24"/>
          <w:szCs w:val="24"/>
        </w:rPr>
        <w:t>mukjizat</w:t>
      </w:r>
      <w:r>
        <w:rPr>
          <w:rFonts w:ascii="Times New Roman" w:hAnsi="Times New Roman"/>
          <w:bCs/>
          <w:sz w:val="24"/>
          <w:szCs w:val="24"/>
        </w:rPr>
        <w:t xml:space="preserve"> ini Lukas mencatat mengenai kesembuhan yang terjadi. Kata kesembuhan dalam teks ayat ini menggunakan kata dalam bahasa Yunaninya adalah </w:t>
      </w:r>
      <w:proofErr w:type="gramStart"/>
      <w:r w:rsidRPr="004401C5">
        <w:rPr>
          <w:rFonts w:ascii="Bwgrkl" w:eastAsiaTheme="minorHAnsi" w:hAnsi="Bwgrkl" w:cs="Arial"/>
          <w:bCs/>
          <w:sz w:val="24"/>
          <w:szCs w:val="24"/>
          <w:lang w:bidi="he-IL"/>
        </w:rPr>
        <w:t>evqerapeu,onto</w:t>
      </w:r>
      <w:proofErr w:type="gramEnd"/>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entherapeuono</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w:t>
      </w:r>
      <w:r w:rsidRPr="00122EF3">
        <w:rPr>
          <w:rFonts w:ascii="Bwgrkl" w:eastAsiaTheme="minorHAnsi" w:hAnsi="Bwgrkl" w:cs="Bwgrkl"/>
          <w:sz w:val="24"/>
          <w:szCs w:val="24"/>
          <w:lang w:bidi="he-IL"/>
        </w:rPr>
        <w:t>qerapeu,w</w:t>
      </w:r>
      <w:r>
        <w:rPr>
          <w:rFonts w:ascii="Bwgrkl" w:eastAsiaTheme="minorHAnsi" w:hAnsi="Bwgrkl" w:cs="Bwgrkl"/>
          <w:sz w:val="24"/>
          <w:szCs w:val="24"/>
          <w:lang w:bidi="he-IL"/>
        </w:rPr>
        <w:t xml:space="preserve"> </w:t>
      </w:r>
      <w:r>
        <w:rPr>
          <w:rFonts w:ascii="Times New Roman" w:eastAsiaTheme="minorHAnsi" w:hAnsi="Times New Roman"/>
          <w:sz w:val="24"/>
          <w:szCs w:val="24"/>
          <w:lang w:bidi="he-IL"/>
        </w:rPr>
        <w:t xml:space="preserve">(Therapeuo) yang berarti </w:t>
      </w:r>
      <w:r>
        <w:rPr>
          <w:rFonts w:ascii="Times New Roman" w:eastAsiaTheme="minorHAnsi" w:hAnsi="Times New Roman"/>
          <w:bCs/>
          <w:sz w:val="24"/>
          <w:szCs w:val="24"/>
          <w:lang w:bidi="he-IL"/>
        </w:rPr>
        <w:t xml:space="preserve">yang berarti: </w:t>
      </w:r>
      <w:r w:rsidRPr="003C0AE0">
        <w:rPr>
          <w:rFonts w:ascii="Times New Roman" w:eastAsiaTheme="minorHAnsi" w:hAnsi="Times New Roman"/>
          <w:bCs/>
          <w:sz w:val="24"/>
          <w:szCs w:val="24"/>
          <w:lang w:bidi="he-IL"/>
        </w:rPr>
        <w:t>melayani, melakukan pelayanan</w:t>
      </w:r>
      <w:r>
        <w:rPr>
          <w:rFonts w:ascii="Times New Roman" w:eastAsiaTheme="minorHAnsi" w:hAnsi="Times New Roman"/>
          <w:bCs/>
          <w:sz w:val="24"/>
          <w:szCs w:val="24"/>
          <w:lang w:bidi="he-IL"/>
        </w:rPr>
        <w:t>,</w:t>
      </w:r>
      <w:r w:rsidRPr="003C0AE0">
        <w:rPr>
          <w:rFonts w:ascii="Times New Roman" w:eastAsiaTheme="minorHAnsi" w:hAnsi="Times New Roman"/>
          <w:bCs/>
          <w:sz w:val="24"/>
          <w:szCs w:val="24"/>
          <w:lang w:bidi="he-IL"/>
        </w:rPr>
        <w:t xml:space="preserve"> menyembuhkan, menyembuhkan, memulihkan kesehatan</w:t>
      </w:r>
      <w:r>
        <w:rPr>
          <w:rFonts w:ascii="Times New Roman" w:eastAsiaTheme="minorHAnsi" w:hAnsi="Times New Roman"/>
          <w:bCs/>
          <w:sz w:val="24"/>
          <w:szCs w:val="24"/>
          <w:lang w:bidi="he-IL"/>
        </w:rPr>
        <w:t>. Jadi suatu tindakan melayani dalam kesembuhan dan pemulihan keadaan orang tersebut.</w:t>
      </w:r>
    </w:p>
    <w:p w14:paraId="4FAE12DC" w14:textId="77777777" w:rsidR="00A90AAB" w:rsidRPr="004401C5" w:rsidRDefault="00A90AAB" w:rsidP="00A90AAB">
      <w:pPr>
        <w:spacing w:line="480" w:lineRule="auto"/>
        <w:ind w:firstLine="851"/>
        <w:rPr>
          <w:rFonts w:ascii="Times New Roman" w:hAnsi="Times New Roman"/>
          <w:bCs/>
          <w:sz w:val="24"/>
          <w:szCs w:val="24"/>
        </w:rPr>
      </w:pPr>
      <w:r>
        <w:rPr>
          <w:rFonts w:ascii="Times New Roman" w:eastAsiaTheme="minorHAnsi" w:hAnsi="Times New Roman"/>
          <w:bCs/>
          <w:sz w:val="24"/>
          <w:szCs w:val="24"/>
          <w:lang w:bidi="he-IL"/>
        </w:rPr>
        <w:t xml:space="preserve">Dalam </w:t>
      </w:r>
      <w:r w:rsidRPr="00721F50">
        <w:rPr>
          <w:rFonts w:ascii="Times New Roman" w:hAnsi="Times New Roman"/>
          <w:bCs/>
          <w:sz w:val="24"/>
          <w:szCs w:val="24"/>
        </w:rPr>
        <w:t>Kisah Para Rasul 9:34</w:t>
      </w:r>
      <w:r>
        <w:rPr>
          <w:rFonts w:ascii="Times New Roman" w:hAnsi="Times New Roman"/>
          <w:bCs/>
          <w:sz w:val="24"/>
          <w:szCs w:val="24"/>
        </w:rPr>
        <w:t xml:space="preserve"> </w:t>
      </w:r>
      <w:r w:rsidRPr="004401C5">
        <w:rPr>
          <w:rFonts w:ascii="Times New Roman" w:hAnsi="Times New Roman"/>
          <w:bCs/>
          <w:sz w:val="24"/>
          <w:szCs w:val="24"/>
        </w:rPr>
        <w:t>membuktikan bahwa kuasa kesembuhan yang dilakukan oleh Petrus adalah kuasa kesembuhan yang sama dengan yang dilakukan oleh Tuhan Yesus dengan situasi yang berbeda pastinya.</w:t>
      </w:r>
      <w:r>
        <w:rPr>
          <w:rFonts w:ascii="Times New Roman" w:hAnsi="Times New Roman"/>
          <w:bCs/>
          <w:sz w:val="24"/>
          <w:szCs w:val="24"/>
        </w:rPr>
        <w:t xml:space="preserve"> Dalam pelayanannya, Petrus menggunakan kuasa kesembuhan yang dicatat oleh Lukas mengenai kata kesembuhan dalam bahasa Yunaninya adalah </w:t>
      </w:r>
      <w:r w:rsidRPr="004401C5">
        <w:rPr>
          <w:rFonts w:ascii="Bwgrkl" w:eastAsiaTheme="minorHAnsi" w:hAnsi="Bwgrkl" w:cs="Bwgrkl"/>
          <w:bCs/>
          <w:sz w:val="24"/>
          <w:szCs w:val="24"/>
          <w:lang w:bidi="he-IL"/>
        </w:rPr>
        <w:t>iva/</w:t>
      </w:r>
      <w:proofErr w:type="gramStart"/>
      <w:r w:rsidRPr="004401C5">
        <w:rPr>
          <w:rFonts w:ascii="Bwgrkl" w:eastAsiaTheme="minorHAnsi" w:hAnsi="Bwgrkl" w:cs="Bwgrkl"/>
          <w:bCs/>
          <w:sz w:val="24"/>
          <w:szCs w:val="24"/>
          <w:lang w:bidi="he-IL"/>
        </w:rPr>
        <w:t>tai,</w:t>
      </w:r>
      <w:r w:rsidRPr="004401C5">
        <w:rPr>
          <w:rFonts w:ascii="Times New Roman" w:eastAsiaTheme="minorHAnsi" w:hAnsi="Times New Roman"/>
          <w:bCs/>
          <w:sz w:val="24"/>
          <w:szCs w:val="24"/>
          <w:lang w:bidi="he-IL"/>
        </w:rPr>
        <w:t>(</w:t>
      </w:r>
      <w:proofErr w:type="gramEnd"/>
      <w:r w:rsidRPr="004401C5">
        <w:rPr>
          <w:rFonts w:ascii="Times New Roman" w:hAnsi="Times New Roman"/>
          <w:bCs/>
          <w:i/>
          <w:iCs/>
          <w:sz w:val="24"/>
          <w:szCs w:val="24"/>
        </w:rPr>
        <w:t>iatai</w:t>
      </w:r>
      <w:r w:rsidRPr="004401C5">
        <w:rPr>
          <w:rFonts w:ascii="Times New Roman" w:eastAsiaTheme="minorHAnsi" w:hAnsi="Times New Roman"/>
          <w:bCs/>
          <w:sz w:val="24"/>
          <w:szCs w:val="24"/>
          <w:lang w:bidi="he-IL"/>
        </w:rPr>
        <w:t>)</w:t>
      </w:r>
      <w:r w:rsidRPr="004401C5">
        <w:rPr>
          <w:rFonts w:ascii="Times New Roman" w:hAnsi="Times New Roman"/>
          <w:bCs/>
          <w:sz w:val="24"/>
          <w:szCs w:val="24"/>
        </w:rPr>
        <w:t xml:space="preserve"> </w:t>
      </w:r>
      <w:r>
        <w:rPr>
          <w:rFonts w:ascii="Times New Roman" w:hAnsi="Times New Roman"/>
          <w:bCs/>
          <w:sz w:val="24"/>
          <w:szCs w:val="24"/>
        </w:rPr>
        <w:t xml:space="preserve">dari kata dasar </w:t>
      </w:r>
      <w:r w:rsidRPr="00D161F7">
        <w:rPr>
          <w:rFonts w:ascii="Bwgrkl" w:hAnsi="Bwgrkl"/>
          <w:bCs/>
          <w:sz w:val="24"/>
          <w:szCs w:val="24"/>
        </w:rPr>
        <w:t>iva,omai</w:t>
      </w:r>
      <w:r>
        <w:rPr>
          <w:rFonts w:ascii="Times New Roman" w:hAnsi="Times New Roman"/>
          <w:bCs/>
          <w:sz w:val="24"/>
          <w:szCs w:val="24"/>
        </w:rPr>
        <w:t xml:space="preserve">(iaomai)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w:t>
      </w:r>
      <w:r>
        <w:rPr>
          <w:rFonts w:ascii="Times New Roman" w:eastAsia="Times New Roman" w:hAnsi="Times New Roman"/>
          <w:sz w:val="24"/>
          <w:szCs w:val="24"/>
        </w:rPr>
        <w:t xml:space="preserve">, </w:t>
      </w:r>
      <w:r>
        <w:rPr>
          <w:rFonts w:ascii="Times New Roman" w:hAnsi="Times New Roman"/>
          <w:bCs/>
          <w:sz w:val="24"/>
          <w:szCs w:val="24"/>
        </w:rPr>
        <w:t xml:space="preserve">yang berarti </w:t>
      </w:r>
      <w:r w:rsidRPr="00D161F7">
        <w:rPr>
          <w:rFonts w:ascii="Bwgrkl" w:hAnsi="Bwgrkl"/>
          <w:bCs/>
          <w:sz w:val="24"/>
          <w:szCs w:val="24"/>
        </w:rPr>
        <w:softHyphen/>
      </w:r>
      <w:r>
        <w:rPr>
          <w:rFonts w:ascii="Times New Roman" w:hAnsi="Times New Roman"/>
          <w:bCs/>
          <w:sz w:val="24"/>
          <w:szCs w:val="24"/>
        </w:rPr>
        <w:t xml:space="preserve"> </w:t>
      </w:r>
      <w:r w:rsidRPr="004401C5">
        <w:rPr>
          <w:rFonts w:ascii="Times New Roman" w:hAnsi="Times New Roman"/>
          <w:bCs/>
          <w:sz w:val="24"/>
          <w:szCs w:val="24"/>
        </w:rPr>
        <w:t xml:space="preserve">Perkataan dan perbuatan Petrus dapat </w:t>
      </w:r>
      <w:r w:rsidRPr="004401C5">
        <w:rPr>
          <w:rFonts w:ascii="Times New Roman" w:hAnsi="Times New Roman"/>
          <w:bCs/>
          <w:sz w:val="24"/>
          <w:szCs w:val="24"/>
        </w:rPr>
        <w:lastRenderedPageBreak/>
        <w:t>menyelamatan orang itu dari intimidasi iblis yang ada pada orang itu sehingga orang itu lumpuh</w:t>
      </w:r>
      <w:r>
        <w:rPr>
          <w:rFonts w:ascii="Times New Roman" w:hAnsi="Times New Roman"/>
          <w:bCs/>
          <w:sz w:val="24"/>
          <w:szCs w:val="24"/>
        </w:rPr>
        <w:t xml:space="preserve"> dapat berjalan</w:t>
      </w:r>
      <w:r w:rsidRPr="004401C5">
        <w:rPr>
          <w:rFonts w:ascii="Times New Roman" w:hAnsi="Times New Roman"/>
          <w:bCs/>
          <w:sz w:val="24"/>
          <w:szCs w:val="24"/>
        </w:rPr>
        <w:t>. Lagi lagi Petrus melakukan penyembuhan penyakit yang secar fisik.</w:t>
      </w:r>
    </w:p>
    <w:p w14:paraId="64166919" w14:textId="77777777" w:rsidR="00A90AAB" w:rsidRDefault="00A90AAB" w:rsidP="00A90AAB">
      <w:pPr>
        <w:spacing w:line="480" w:lineRule="auto"/>
        <w:ind w:firstLine="851"/>
        <w:rPr>
          <w:rFonts w:ascii="Times New Roman" w:hAnsi="Times New Roman"/>
          <w:bCs/>
          <w:sz w:val="24"/>
          <w:szCs w:val="24"/>
        </w:rPr>
      </w:pPr>
      <w:r>
        <w:rPr>
          <w:rFonts w:ascii="Times New Roman" w:hAnsi="Times New Roman"/>
          <w:bCs/>
          <w:sz w:val="24"/>
          <w:szCs w:val="24"/>
        </w:rPr>
        <w:t xml:space="preserve">Dalam </w:t>
      </w:r>
      <w:r w:rsidRPr="00721F50">
        <w:rPr>
          <w:rFonts w:ascii="Times New Roman" w:hAnsi="Times New Roman"/>
          <w:bCs/>
          <w:sz w:val="24"/>
          <w:szCs w:val="24"/>
        </w:rPr>
        <w:t xml:space="preserve">Kisah Para Rasul 10:38 </w:t>
      </w:r>
      <w:r w:rsidRPr="004401C5">
        <w:rPr>
          <w:rFonts w:ascii="Times New Roman" w:hAnsi="Times New Roman"/>
          <w:bCs/>
          <w:sz w:val="24"/>
          <w:szCs w:val="24"/>
        </w:rPr>
        <w:t xml:space="preserve">bahwa pusat segala yang Petrus kerjakan adalah cerminan dan dampak dari yang pernah Tuhan Yesus kerjakan. Pusat dari kejadian yang ajaib yang dilakukan Petrus adalah Yesus. </w:t>
      </w:r>
      <w:r>
        <w:rPr>
          <w:rFonts w:ascii="Times New Roman" w:hAnsi="Times New Roman"/>
          <w:bCs/>
          <w:sz w:val="24"/>
          <w:szCs w:val="24"/>
        </w:rPr>
        <w:t xml:space="preserve">Kuasa kesembuhan yang terjadi dalam setiap penyembuhan yang dilakukan oleh Yesus Kristus yang dicatat oleh Lukas dalam Kisah Para Rasul ini menggunakan kata dalam bahasa Yunani adalah </w:t>
      </w:r>
      <w:proofErr w:type="gramStart"/>
      <w:r w:rsidRPr="004401C5">
        <w:rPr>
          <w:rFonts w:ascii="Bwgrkl" w:eastAsiaTheme="minorHAnsi" w:hAnsi="Bwgrkl" w:cs="Arial"/>
          <w:bCs/>
          <w:sz w:val="24"/>
          <w:szCs w:val="24"/>
          <w:lang w:bidi="he-IL"/>
        </w:rPr>
        <w:t>ivw,menoj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iomenos</w:t>
      </w:r>
      <w:r>
        <w:rPr>
          <w:rFonts w:ascii="Times New Roman" w:hAnsi="Times New Roman"/>
          <w:bCs/>
          <w:sz w:val="24"/>
          <w:szCs w:val="24"/>
        </w:rPr>
        <w:t xml:space="preserve">) </w:t>
      </w:r>
      <w:r w:rsidRPr="002252C0">
        <w:rPr>
          <w:rFonts w:ascii="Times New Roman" w:eastAsia="Times New Roman" w:hAnsi="Times New Roman"/>
          <w:sz w:val="24"/>
          <w:szCs w:val="24"/>
        </w:rPr>
        <w:t xml:space="preserve">secara harfiah, pembebasan dari penyakit fisik dan penderitaan </w:t>
      </w:r>
      <w:r w:rsidRPr="005208D9">
        <w:rPr>
          <w:rFonts w:ascii="Times New Roman" w:eastAsia="Times New Roman" w:hAnsi="Times New Roman"/>
          <w:sz w:val="24"/>
          <w:szCs w:val="24"/>
        </w:rPr>
        <w:t>menyembuhkan</w:t>
      </w:r>
      <w:r w:rsidRPr="002252C0">
        <w:rPr>
          <w:rFonts w:ascii="Times New Roman" w:eastAsia="Times New Roman" w:hAnsi="Times New Roman"/>
          <w:i/>
          <w:iCs/>
          <w:sz w:val="24"/>
          <w:szCs w:val="24"/>
        </w:rPr>
        <w:t xml:space="preserve"> </w:t>
      </w:r>
      <w:r w:rsidRPr="002252C0">
        <w:rPr>
          <w:rFonts w:ascii="Times New Roman" w:eastAsia="Times New Roman" w:hAnsi="Times New Roman"/>
          <w:sz w:val="24"/>
          <w:szCs w:val="24"/>
        </w:rPr>
        <w:t>seseorang</w:t>
      </w:r>
      <w:r>
        <w:rPr>
          <w:rFonts w:ascii="Times New Roman" w:eastAsia="Times New Roman" w:hAnsi="Times New Roman"/>
          <w:sz w:val="24"/>
          <w:szCs w:val="24"/>
        </w:rPr>
        <w:t xml:space="preserve">. </w:t>
      </w:r>
      <w:r w:rsidRPr="004401C5">
        <w:rPr>
          <w:rFonts w:ascii="Times New Roman" w:hAnsi="Times New Roman"/>
          <w:bCs/>
          <w:sz w:val="24"/>
          <w:szCs w:val="24"/>
        </w:rPr>
        <w:t>Karunia kesembuhan yang sering kali Tuhan Yesus dengungkan dalam pengajarannya yang menjadi dampak nyata bahwa Kuasa Kesembuhan melalui Roh Kudus itu tidak dapat terbatasi oleh ruang dan waktu.</w:t>
      </w:r>
      <w:r>
        <w:rPr>
          <w:rFonts w:ascii="Times New Roman" w:hAnsi="Times New Roman"/>
          <w:bCs/>
          <w:sz w:val="24"/>
          <w:szCs w:val="24"/>
        </w:rPr>
        <w:t xml:space="preserve"> </w:t>
      </w:r>
      <w:r w:rsidRPr="004401C5">
        <w:rPr>
          <w:rFonts w:ascii="Times New Roman" w:hAnsi="Times New Roman"/>
          <w:bCs/>
          <w:sz w:val="24"/>
          <w:szCs w:val="24"/>
        </w:rPr>
        <w:t>Malahan kuasa karunia kesembuhan ini terjadi kembali sampai kepada para murid setelah Tuhan Yesus naik ke Surga dan setelah hari pencurahan Roh Kudus.</w:t>
      </w:r>
    </w:p>
    <w:p w14:paraId="4ACAC27E" w14:textId="234422D7" w:rsidR="00A90AAB" w:rsidRDefault="00A90AAB" w:rsidP="00A90AAB">
      <w:pPr>
        <w:spacing w:line="480" w:lineRule="auto"/>
        <w:ind w:firstLine="851"/>
        <w:rPr>
          <w:rFonts w:ascii="Times New Roman" w:eastAsia="Times New Roman" w:hAnsi="Times New Roman"/>
          <w:bCs/>
          <w:sz w:val="24"/>
          <w:szCs w:val="24"/>
        </w:rPr>
      </w:pPr>
      <w:r>
        <w:rPr>
          <w:rFonts w:ascii="Times New Roman" w:hAnsi="Times New Roman"/>
          <w:bCs/>
          <w:sz w:val="24"/>
          <w:szCs w:val="24"/>
        </w:rPr>
        <w:t xml:space="preserve">Dalam Kisah Para Rasul 14:9 penyembuhan yang dilakukan oleh Paulus merupak cara yang sama dengan apa yang dilakukan oleh Petrus. </w:t>
      </w:r>
      <w:r w:rsidRPr="005208D9">
        <w:rPr>
          <w:rFonts w:ascii="Times New Roman" w:eastAsia="Times New Roman" w:hAnsi="Times New Roman"/>
          <w:bCs/>
          <w:sz w:val="24"/>
          <w:szCs w:val="24"/>
        </w:rPr>
        <w:t>Arti dasar</w:t>
      </w:r>
      <w:r w:rsidRPr="004401C5">
        <w:rPr>
          <w:rFonts w:ascii="Times New Roman" w:eastAsia="Times New Roman" w:hAnsi="Times New Roman"/>
          <w:bCs/>
          <w:sz w:val="24"/>
          <w:szCs w:val="24"/>
        </w:rPr>
        <w:t xml:space="preserve"> dari kata kerja </w:t>
      </w:r>
      <w:r w:rsidRPr="004401C5">
        <w:rPr>
          <w:rFonts w:ascii="TL Text semitica" w:eastAsia="Times New Roman" w:hAnsi="TL Text semitica"/>
          <w:bCs/>
          <w:i/>
          <w:iCs/>
          <w:sz w:val="24"/>
          <w:szCs w:val="24"/>
        </w:rPr>
        <w:t xml:space="preserve">só̄zō </w:t>
      </w:r>
      <w:r w:rsidRPr="004401C5">
        <w:rPr>
          <w:rFonts w:ascii="Times New Roman" w:eastAsia="Times New Roman" w:hAnsi="Times New Roman"/>
          <w:bCs/>
          <w:sz w:val="24"/>
          <w:szCs w:val="24"/>
        </w:rPr>
        <w:t xml:space="preserve">adalah menyelamatkan dari bahaya, melindungi, tetap hidup. </w:t>
      </w:r>
      <w:r w:rsidRPr="004401C5">
        <w:rPr>
          <w:rFonts w:ascii="TL Text semitica" w:eastAsia="Times New Roman" w:hAnsi="TL Text semitica"/>
          <w:bCs/>
          <w:i/>
          <w:iCs/>
          <w:sz w:val="24"/>
          <w:szCs w:val="24"/>
        </w:rPr>
        <w:t xml:space="preserve">Só̄zō </w:t>
      </w:r>
      <w:r w:rsidRPr="004401C5">
        <w:rPr>
          <w:rFonts w:ascii="Times New Roman" w:eastAsia="Times New Roman" w:hAnsi="Times New Roman"/>
          <w:bCs/>
          <w:sz w:val="24"/>
          <w:szCs w:val="24"/>
        </w:rPr>
        <w:t xml:space="preserve">melibatkan pemeliharaan kehidupan, baik fisik maupun spiritual. dalam arti religius, dalam kaitannya dengan bahaya spiritual dan ancaman kematian kekal: menyelamatkan, menyelamatkan dari dosa, membawa keselamatan manusia menengahi keselamatan ilahi perantaraan hal-hal rohani, seperti Firman Tuhan, baptisan, iman, yang menuntun pada </w:t>
      </w:r>
      <w:proofErr w:type="gramStart"/>
      <w:r w:rsidRPr="004401C5">
        <w:rPr>
          <w:rFonts w:ascii="Times New Roman" w:eastAsia="Times New Roman" w:hAnsi="Times New Roman"/>
          <w:bCs/>
          <w:sz w:val="24"/>
          <w:szCs w:val="24"/>
        </w:rPr>
        <w:t>keselamatan ,</w:t>
      </w:r>
      <w:proofErr w:type="gramEnd"/>
      <w:r w:rsidRPr="004401C5">
        <w:rPr>
          <w:rFonts w:ascii="Times New Roman" w:eastAsia="Times New Roman" w:hAnsi="Times New Roman"/>
          <w:bCs/>
          <w:sz w:val="24"/>
          <w:szCs w:val="24"/>
        </w:rPr>
        <w:t xml:space="preserve"> menyelamatkan.</w:t>
      </w:r>
      <w:r>
        <w:rPr>
          <w:rFonts w:ascii="Times New Roman" w:eastAsia="Times New Roman" w:hAnsi="Times New Roman"/>
          <w:bCs/>
          <w:sz w:val="24"/>
          <w:szCs w:val="24"/>
        </w:rPr>
        <w:t xml:space="preserve"> </w:t>
      </w:r>
    </w:p>
    <w:p w14:paraId="102F22E2" w14:textId="00F480D4" w:rsidR="003D34FF" w:rsidRDefault="00A90AAB" w:rsidP="00F67B70">
      <w:pPr>
        <w:spacing w:after="0" w:line="480" w:lineRule="auto"/>
        <w:ind w:firstLine="851"/>
        <w:rPr>
          <w:rFonts w:ascii="Times New Roman" w:eastAsia="Times New Roman" w:hAnsi="Times New Roman"/>
          <w:sz w:val="24"/>
          <w:szCs w:val="24"/>
        </w:rPr>
      </w:pPr>
      <w:r>
        <w:rPr>
          <w:rFonts w:ascii="Times New Roman" w:hAnsi="Times New Roman"/>
          <w:bCs/>
          <w:sz w:val="24"/>
          <w:szCs w:val="24"/>
        </w:rPr>
        <w:lastRenderedPageBreak/>
        <w:t xml:space="preserve">Dalam </w:t>
      </w:r>
      <w:r w:rsidRPr="00721F50">
        <w:rPr>
          <w:rFonts w:ascii="Times New Roman" w:hAnsi="Times New Roman"/>
          <w:bCs/>
          <w:sz w:val="24"/>
          <w:szCs w:val="24"/>
        </w:rPr>
        <w:t>Kisah Para Rasul 28:8</w:t>
      </w:r>
      <w:r>
        <w:rPr>
          <w:rFonts w:ascii="Times New Roman" w:hAnsi="Times New Roman"/>
          <w:bCs/>
          <w:sz w:val="24"/>
          <w:szCs w:val="24"/>
        </w:rPr>
        <w:t xml:space="preserve">-9 kuasa keembuhan yang terjadi dalam pelayanan Paulus merupakan karunia yang Tuhan berikan untuk menunjang pelayanannya bagi orang-orang non Yahudi atau orang-orang diluar Israel. Melalui pelayanannya banyak bangsa-bangsa diluar bangsa Israel menerima Injil Tuhan. Dalam pelayanan Paulus kuasa kesembuhan yang terjadi dan tercatat oleh Lukas dalam ayat 8 dan 9 di pasal 28 ini dalam bahasa Yunaninya adalah </w:t>
      </w:r>
      <w:proofErr w:type="gramStart"/>
      <w:r w:rsidRPr="004401C5">
        <w:rPr>
          <w:rFonts w:ascii="Bwgrkl" w:eastAsiaTheme="minorHAnsi" w:hAnsi="Bwgrkl" w:cs="Arial"/>
          <w:bCs/>
          <w:sz w:val="24"/>
          <w:szCs w:val="24"/>
          <w:lang w:bidi="he-IL"/>
        </w:rPr>
        <w:t>evqerapeu,onto</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etherapeuonto</w:t>
      </w:r>
      <w:r>
        <w:rPr>
          <w:rFonts w:ascii="Times New Roman" w:hAnsi="Times New Roman"/>
          <w:bCs/>
          <w:sz w:val="24"/>
          <w:szCs w:val="24"/>
        </w:rPr>
        <w:t xml:space="preserve">) dari kata </w:t>
      </w:r>
      <w:r w:rsidRPr="00A40F72">
        <w:rPr>
          <w:rFonts w:ascii="Times New Roman" w:hAnsi="Times New Roman"/>
          <w:bCs/>
          <w:sz w:val="24"/>
          <w:szCs w:val="24"/>
        </w:rPr>
        <w:t>Θεραπεύω</w:t>
      </w:r>
      <w:r w:rsidRPr="004401C5">
        <w:rPr>
          <w:rFonts w:ascii="Times New Roman" w:hAnsi="Times New Roman"/>
          <w:bCs/>
          <w:sz w:val="24"/>
          <w:szCs w:val="24"/>
        </w:rPr>
        <w:t xml:space="preserve"> digunakan untuk kedua kegiatan pengusiran setan (Mat 4:24; 12:22; 17:16; Lukas 6:18; 8: 2) dan menghilangkan penyakit tubuh seperti kebutaan dan ketimpangan</w:t>
      </w:r>
      <w:r>
        <w:rPr>
          <w:rFonts w:ascii="Times New Roman" w:hAnsi="Times New Roman"/>
          <w:bCs/>
          <w:sz w:val="24"/>
          <w:szCs w:val="24"/>
        </w:rPr>
        <w:t xml:space="preserve"> </w:t>
      </w:r>
      <w:r w:rsidRPr="004401C5">
        <w:rPr>
          <w:rFonts w:ascii="Times New Roman" w:hAnsi="Times New Roman"/>
          <w:bCs/>
          <w:sz w:val="24"/>
          <w:szCs w:val="24"/>
        </w:rPr>
        <w:t>Inilah salah satu alasan, antara lain, bahwa penyembuhan dan pengusiran setan oleh Yesus tidak bisa dibedakan secara tajam.</w:t>
      </w:r>
      <w:r>
        <w:rPr>
          <w:rFonts w:ascii="Times New Roman" w:hAnsi="Times New Roman"/>
          <w:bCs/>
          <w:sz w:val="24"/>
          <w:szCs w:val="24"/>
        </w:rPr>
        <w:t xml:space="preserve"> Juga </w:t>
      </w:r>
      <w:proofErr w:type="gramStart"/>
      <w:r w:rsidRPr="004401C5">
        <w:rPr>
          <w:rFonts w:ascii="Bwgrkl" w:eastAsiaTheme="minorHAnsi" w:hAnsi="Bwgrkl" w:cs="Arial"/>
          <w:bCs/>
          <w:sz w:val="24"/>
          <w:szCs w:val="24"/>
          <w:lang w:bidi="he-IL"/>
        </w:rPr>
        <w:t>iva,sato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iasato</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w:t>
      </w:r>
      <w:r w:rsidRPr="000C0DBD">
        <w:rPr>
          <w:rFonts w:ascii="Times New Roman" w:eastAsia="Times New Roman" w:hAnsi="Times New Roman"/>
          <w:sz w:val="24"/>
          <w:szCs w:val="24"/>
        </w:rPr>
        <w:t>menyembuhkan; secara harfiah, pembebasan dari penyakit dan penderitaan fisik menyembuhkan</w:t>
      </w:r>
      <w:r w:rsidRPr="002252C0">
        <w:rPr>
          <w:rFonts w:ascii="Times New Roman" w:eastAsia="Times New Roman" w:hAnsi="Times New Roman"/>
          <w:i/>
          <w:iCs/>
          <w:sz w:val="24"/>
          <w:szCs w:val="24"/>
        </w:rPr>
        <w:t xml:space="preserve"> </w:t>
      </w:r>
      <w:r w:rsidRPr="002252C0">
        <w:rPr>
          <w:rFonts w:ascii="Times New Roman" w:eastAsia="Times New Roman" w:hAnsi="Times New Roman"/>
          <w:sz w:val="24"/>
          <w:szCs w:val="24"/>
        </w:rPr>
        <w:t>seseorang</w:t>
      </w:r>
      <w:r>
        <w:rPr>
          <w:rFonts w:ascii="Times New Roman" w:eastAsia="Times New Roman" w:hAnsi="Times New Roman"/>
          <w:sz w:val="24"/>
          <w:szCs w:val="24"/>
        </w:rPr>
        <w:t>.</w:t>
      </w:r>
    </w:p>
    <w:bookmarkEnd w:id="34"/>
    <w:p w14:paraId="3EFEEA71" w14:textId="77777777" w:rsidR="00F67B70" w:rsidRPr="004401C5" w:rsidRDefault="00F67B70" w:rsidP="00F67B70">
      <w:pPr>
        <w:spacing w:after="0" w:line="480" w:lineRule="auto"/>
        <w:ind w:firstLine="851"/>
        <w:rPr>
          <w:rFonts w:ascii="Times New Roman" w:hAnsi="Times New Roman"/>
          <w:bCs/>
          <w:sz w:val="24"/>
          <w:szCs w:val="24"/>
        </w:rPr>
      </w:pPr>
    </w:p>
    <w:tbl>
      <w:tblPr>
        <w:tblW w:w="8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969"/>
      </w:tblGrid>
      <w:tr w:rsidR="00A90AAB" w14:paraId="31E9CA13" w14:textId="77777777" w:rsidTr="00B56FFB">
        <w:tc>
          <w:tcPr>
            <w:tcW w:w="4111" w:type="dxa"/>
            <w:shd w:val="clear" w:color="auto" w:fill="auto"/>
          </w:tcPr>
          <w:p w14:paraId="414D09C8"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t>Kuasa Karunia Kesembuan Petrus</w:t>
            </w:r>
          </w:p>
        </w:tc>
        <w:tc>
          <w:tcPr>
            <w:tcW w:w="3969" w:type="dxa"/>
            <w:shd w:val="clear" w:color="auto" w:fill="auto"/>
          </w:tcPr>
          <w:p w14:paraId="437D1DB7"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t>Kuasa Karunia Kesembuan Paulus</w:t>
            </w:r>
          </w:p>
        </w:tc>
      </w:tr>
      <w:tr w:rsidR="00A90AAB" w14:paraId="4B6E6A15" w14:textId="77777777" w:rsidTr="00B56FFB">
        <w:trPr>
          <w:trHeight w:val="1261"/>
        </w:trPr>
        <w:tc>
          <w:tcPr>
            <w:tcW w:w="8080" w:type="dxa"/>
            <w:gridSpan w:val="2"/>
          </w:tcPr>
          <w:p w14:paraId="70FA1783"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t>Persamaan Penggunaan Kata Kesembuhan</w:t>
            </w:r>
          </w:p>
          <w:p w14:paraId="4564E9E9" w14:textId="77777777" w:rsidR="00A90AAB" w:rsidRPr="0033723C" w:rsidRDefault="00A90AAB" w:rsidP="0029625F">
            <w:pPr>
              <w:spacing w:line="480" w:lineRule="auto"/>
              <w:jc w:val="center"/>
            </w:pPr>
            <w:r>
              <w:rPr>
                <w:rFonts w:ascii="Times New Roman" w:hAnsi="Times New Roman"/>
                <w:bCs/>
                <w:sz w:val="24"/>
                <w:szCs w:val="24"/>
              </w:rPr>
              <w:t>Dengan kata dasar “</w:t>
            </w:r>
            <w:proofErr w:type="gramStart"/>
            <w:r w:rsidRPr="00E45178">
              <w:rPr>
                <w:rFonts w:ascii="Bwgrkl" w:hAnsi="Bwgrkl"/>
                <w:bCs/>
                <w:sz w:val="24"/>
                <w:szCs w:val="24"/>
              </w:rPr>
              <w:t>sw,|</w:t>
            </w:r>
            <w:proofErr w:type="gramEnd"/>
            <w:r w:rsidRPr="00E45178">
              <w:rPr>
                <w:rFonts w:ascii="Bwgrkl" w:hAnsi="Bwgrkl"/>
                <w:bCs/>
                <w:sz w:val="24"/>
                <w:szCs w:val="24"/>
              </w:rPr>
              <w:t>zw</w:t>
            </w:r>
            <w:r w:rsidRPr="00E45178">
              <w:rPr>
                <w:rFonts w:ascii="Times New Roman" w:hAnsi="Times New Roman"/>
                <w:bCs/>
                <w:sz w:val="24"/>
                <w:szCs w:val="24"/>
              </w:rPr>
              <w:t xml:space="preserve"> </w:t>
            </w:r>
            <w:r w:rsidRPr="00E45178">
              <w:rPr>
                <w:rFonts w:ascii="Times New Roman" w:hAnsi="Times New Roman"/>
                <w:bCs/>
                <w:sz w:val="24"/>
                <w:szCs w:val="24"/>
              </w:rPr>
              <w:softHyphen/>
            </w:r>
            <w:r>
              <w:rPr>
                <w:rFonts w:ascii="Times New Roman" w:hAnsi="Times New Roman"/>
                <w:bCs/>
                <w:sz w:val="24"/>
                <w:szCs w:val="24"/>
              </w:rPr>
              <w:t>(sozo)”</w:t>
            </w:r>
          </w:p>
        </w:tc>
      </w:tr>
      <w:tr w:rsidR="00A90AAB" w14:paraId="6D54ACA4" w14:textId="77777777" w:rsidTr="00B56FFB">
        <w:tc>
          <w:tcPr>
            <w:tcW w:w="4111" w:type="dxa"/>
          </w:tcPr>
          <w:p w14:paraId="65E88AAF" w14:textId="2E761493" w:rsidR="00A90AAB" w:rsidRPr="006B73C5" w:rsidRDefault="00117762" w:rsidP="006B73C5">
            <w:pPr>
              <w:autoSpaceDE w:val="0"/>
              <w:autoSpaceDN w:val="0"/>
              <w:adjustRightInd w:val="0"/>
              <w:spacing w:after="0" w:line="480" w:lineRule="auto"/>
              <w:rPr>
                <w:rFonts w:ascii="Times New Roman" w:eastAsiaTheme="minorHAnsi" w:hAnsi="Times New Roman"/>
                <w:bCs/>
                <w:sz w:val="24"/>
                <w:szCs w:val="24"/>
                <w:lang w:bidi="he-IL"/>
              </w:rPr>
            </w:pPr>
            <w:bookmarkStart w:id="35" w:name="_Hlk76791233"/>
            <w:proofErr w:type="gramStart"/>
            <w:r w:rsidRPr="006B73C5">
              <w:rPr>
                <w:rFonts w:ascii="Bwgrkl" w:eastAsiaTheme="minorHAnsi" w:hAnsi="Bwgrkl" w:cs="Arial"/>
                <w:bCs/>
                <w:sz w:val="24"/>
                <w:szCs w:val="24"/>
                <w:lang w:bidi="he-IL"/>
              </w:rPr>
              <w:t>se,swstai</w:t>
            </w:r>
            <w:proofErr w:type="gramEnd"/>
            <w:r w:rsidRPr="006B73C5">
              <w:rPr>
                <w:rFonts w:ascii="Bwgrkl" w:eastAsiaTheme="minorHAnsi" w:hAnsi="Bwgrkl" w:cs="Arial"/>
                <w:bCs/>
                <w:sz w:val="24"/>
                <w:szCs w:val="24"/>
                <w:lang w:bidi="he-IL"/>
              </w:rPr>
              <w:t>\</w:t>
            </w:r>
            <w:r w:rsidRPr="006B73C5">
              <w:rPr>
                <w:rFonts w:ascii="Times New Roman" w:eastAsiaTheme="minorHAnsi" w:hAnsi="Times New Roman"/>
                <w:bCs/>
                <w:sz w:val="24"/>
                <w:szCs w:val="24"/>
                <w:lang w:bidi="he-IL"/>
              </w:rPr>
              <w:t>(</w:t>
            </w:r>
            <w:r w:rsidRPr="006B73C5">
              <w:rPr>
                <w:rFonts w:ascii="Times New Roman" w:eastAsiaTheme="minorHAnsi" w:hAnsi="Times New Roman"/>
                <w:bCs/>
                <w:i/>
                <w:iCs/>
                <w:sz w:val="24"/>
                <w:szCs w:val="24"/>
                <w:lang w:bidi="he-IL"/>
              </w:rPr>
              <w:t xml:space="preserve"> sesmotai</w:t>
            </w:r>
            <w:r w:rsidRPr="006B73C5">
              <w:rPr>
                <w:rFonts w:ascii="Times New Roman" w:eastAsiaTheme="minorHAnsi" w:hAnsi="Times New Roman"/>
                <w:bCs/>
                <w:sz w:val="24"/>
                <w:szCs w:val="24"/>
                <w:lang w:bidi="he-IL"/>
              </w:rPr>
              <w:t xml:space="preserve">) kata kerja indikatif  perfek pasif orang ketiga singular(kesembuhan) berasal dari </w:t>
            </w:r>
            <w:r w:rsidRPr="006B73C5">
              <w:rPr>
                <w:rFonts w:ascii="Bwgrkl" w:eastAsiaTheme="minorHAnsi" w:hAnsi="Bwgrkl" w:cs="Bwgrkl"/>
                <w:bCs/>
                <w:sz w:val="24"/>
                <w:szCs w:val="24"/>
                <w:lang w:bidi="he-IL"/>
              </w:rPr>
              <w:t xml:space="preserve">sw,|zw </w:t>
            </w:r>
            <w:r w:rsidRPr="006B73C5">
              <w:rPr>
                <w:rFonts w:ascii="Times New Roman" w:eastAsia="Times New Roman" w:hAnsi="Times New Roman"/>
                <w:bCs/>
                <w:sz w:val="24"/>
                <w:szCs w:val="24"/>
              </w:rPr>
              <w:t xml:space="preserve">yang berarti menyelamatkan dan melindungi dari kematian rohani serta digunakan untuk penyembuhan dari </w:t>
            </w:r>
            <w:r w:rsidRPr="006B73C5">
              <w:rPr>
                <w:rFonts w:ascii="Times New Roman" w:eastAsia="Times New Roman" w:hAnsi="Times New Roman"/>
                <w:bCs/>
                <w:sz w:val="24"/>
                <w:szCs w:val="24"/>
              </w:rPr>
              <w:lastRenderedPageBreak/>
              <w:t>kelemahan tubuh. Kesembuhan yang benar-benar terjadi pada orang tersebut yang terjadi di masa lalu namun dampak dari kesembuhan ini terus dirasakan pada masa Lukas menulis Kisah Para Rasul ini.</w:t>
            </w:r>
            <w:r w:rsidR="006B73C5">
              <w:rPr>
                <w:rFonts w:ascii="Times New Roman" w:eastAsiaTheme="minorHAnsi" w:hAnsi="Times New Roman"/>
                <w:bCs/>
                <w:sz w:val="24"/>
                <w:szCs w:val="24"/>
                <w:lang w:bidi="he-IL"/>
              </w:rPr>
              <w:t xml:space="preserve"> </w:t>
            </w:r>
            <w:bookmarkEnd w:id="35"/>
            <w:r w:rsidR="00A90AAB" w:rsidRPr="006B73C5">
              <w:rPr>
                <w:rFonts w:ascii="Times New Roman" w:hAnsi="Times New Roman"/>
                <w:bCs/>
                <w:sz w:val="24"/>
                <w:szCs w:val="24"/>
              </w:rPr>
              <w:t>(Kis 4:9)</w:t>
            </w:r>
          </w:p>
        </w:tc>
        <w:tc>
          <w:tcPr>
            <w:tcW w:w="3969" w:type="dxa"/>
          </w:tcPr>
          <w:p w14:paraId="251D3A5C" w14:textId="011E8FB5" w:rsidR="00A90AAB" w:rsidRPr="006B73C5" w:rsidRDefault="006B73C5" w:rsidP="006B73C5">
            <w:pPr>
              <w:autoSpaceDE w:val="0"/>
              <w:autoSpaceDN w:val="0"/>
              <w:adjustRightInd w:val="0"/>
              <w:spacing w:after="0" w:line="480" w:lineRule="auto"/>
              <w:rPr>
                <w:rFonts w:ascii="Times New Roman" w:eastAsia="Times New Roman" w:hAnsi="Times New Roman"/>
                <w:bCs/>
                <w:sz w:val="24"/>
                <w:szCs w:val="24"/>
              </w:rPr>
            </w:pPr>
            <w:bookmarkStart w:id="36" w:name="_Hlk76791302"/>
            <w:r w:rsidRPr="006B73C5">
              <w:rPr>
                <w:rFonts w:ascii="Bwgrkl" w:eastAsiaTheme="minorHAnsi" w:hAnsi="Bwgrkl" w:cs="Arial"/>
                <w:bCs/>
                <w:sz w:val="24"/>
                <w:szCs w:val="24"/>
                <w:lang w:bidi="he-IL"/>
              </w:rPr>
              <w:lastRenderedPageBreak/>
              <w:t>swqh/nai(</w:t>
            </w:r>
            <w:r w:rsidRPr="006B73C5">
              <w:rPr>
                <w:rFonts w:ascii="Times New Roman" w:eastAsiaTheme="minorHAnsi" w:hAnsi="Times New Roman"/>
                <w:bCs/>
                <w:sz w:val="24"/>
                <w:szCs w:val="24"/>
                <w:lang w:bidi="he-IL"/>
              </w:rPr>
              <w:t>(</w:t>
            </w:r>
            <w:r w:rsidRPr="006B73C5">
              <w:rPr>
                <w:rFonts w:ascii="Times New Roman" w:hAnsi="Times New Roman"/>
                <w:bCs/>
                <w:i/>
                <w:iCs/>
                <w:sz w:val="24"/>
                <w:szCs w:val="24"/>
              </w:rPr>
              <w:t>sothenai</w:t>
            </w:r>
            <w:r w:rsidRPr="006B73C5">
              <w:rPr>
                <w:rFonts w:ascii="Times New Roman" w:eastAsiaTheme="minorHAnsi" w:hAnsi="Times New Roman"/>
                <w:bCs/>
                <w:sz w:val="24"/>
                <w:szCs w:val="24"/>
                <w:lang w:bidi="he-IL"/>
              </w:rPr>
              <w:t xml:space="preserve">)verb infinitive aoris pasif) dari kata dasar </w:t>
            </w:r>
            <w:proofErr w:type="gramStart"/>
            <w:r w:rsidR="00A90AAB" w:rsidRPr="006B73C5">
              <w:rPr>
                <w:rFonts w:ascii="Bwgrkl" w:hAnsi="Bwgrkl"/>
                <w:bCs/>
                <w:sz w:val="24"/>
                <w:szCs w:val="24"/>
              </w:rPr>
              <w:t>sw,|</w:t>
            </w:r>
            <w:proofErr w:type="gramEnd"/>
            <w:r w:rsidR="00A90AAB" w:rsidRPr="006B73C5">
              <w:rPr>
                <w:rFonts w:ascii="Bwgrkl" w:hAnsi="Bwgrkl"/>
                <w:bCs/>
                <w:sz w:val="24"/>
                <w:szCs w:val="24"/>
              </w:rPr>
              <w:t>zw</w:t>
            </w:r>
            <w:r w:rsidR="00A90AAB" w:rsidRPr="006B73C5">
              <w:rPr>
                <w:rFonts w:ascii="Times New Roman" w:hAnsi="Times New Roman"/>
                <w:bCs/>
                <w:sz w:val="24"/>
                <w:szCs w:val="24"/>
              </w:rPr>
              <w:t xml:space="preserve"> </w:t>
            </w:r>
            <w:r w:rsidR="00A90AAB" w:rsidRPr="006B73C5">
              <w:rPr>
                <w:rFonts w:ascii="Times New Roman" w:hAnsi="Times New Roman"/>
                <w:bCs/>
                <w:sz w:val="24"/>
                <w:szCs w:val="24"/>
              </w:rPr>
              <w:softHyphen/>
              <w:t xml:space="preserve">(sozo) </w:t>
            </w:r>
            <w:r w:rsidR="00A90AAB" w:rsidRPr="006B73C5">
              <w:rPr>
                <w:rFonts w:ascii="Times New Roman" w:eastAsia="Times New Roman" w:hAnsi="Times New Roman"/>
                <w:bCs/>
                <w:sz w:val="24"/>
                <w:szCs w:val="24"/>
              </w:rPr>
              <w:t>adalah menyelamatkan dari bahaya, melindungi, tetap hidup</w:t>
            </w:r>
            <w:r w:rsidRPr="006B73C5">
              <w:rPr>
                <w:rFonts w:ascii="Times New Roman" w:eastAsia="Times New Roman" w:hAnsi="Times New Roman"/>
                <w:bCs/>
                <w:sz w:val="24"/>
                <w:szCs w:val="24"/>
              </w:rPr>
              <w:t xml:space="preserve">. </w:t>
            </w:r>
            <w:r w:rsidRPr="006B73C5">
              <w:rPr>
                <w:rFonts w:ascii="Times New Roman" w:eastAsiaTheme="minorHAnsi" w:hAnsi="Times New Roman"/>
                <w:bCs/>
                <w:sz w:val="24"/>
                <w:szCs w:val="24"/>
                <w:lang w:bidi="he-IL"/>
              </w:rPr>
              <w:t xml:space="preserve">untuk menerima kesembuhkan satu kali selesai </w:t>
            </w:r>
            <w:bookmarkEnd w:id="36"/>
            <w:r w:rsidR="00A90AAB" w:rsidRPr="006B73C5">
              <w:rPr>
                <w:rFonts w:ascii="Times New Roman" w:hAnsi="Times New Roman"/>
                <w:bCs/>
                <w:sz w:val="24"/>
                <w:szCs w:val="24"/>
              </w:rPr>
              <w:t>(Kis 14:9)</w:t>
            </w:r>
          </w:p>
        </w:tc>
      </w:tr>
      <w:tr w:rsidR="00A90AAB" w14:paraId="3564F676" w14:textId="77777777" w:rsidTr="00B56FFB">
        <w:tc>
          <w:tcPr>
            <w:tcW w:w="8080" w:type="dxa"/>
            <w:gridSpan w:val="2"/>
          </w:tcPr>
          <w:p w14:paraId="64700BE2"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lastRenderedPageBreak/>
              <w:t>Persamaan Penggunaan Kata Kesembuhan</w:t>
            </w:r>
          </w:p>
          <w:p w14:paraId="3984C421" w14:textId="77777777" w:rsidR="00A90AAB" w:rsidRPr="00404A2E" w:rsidRDefault="00A90AAB" w:rsidP="0029625F">
            <w:pPr>
              <w:spacing w:line="480" w:lineRule="auto"/>
              <w:jc w:val="center"/>
              <w:rPr>
                <w:rFonts w:ascii="Bwgrkl" w:hAnsi="Bwgrkl"/>
                <w:bCs/>
                <w:sz w:val="24"/>
                <w:szCs w:val="24"/>
              </w:rPr>
            </w:pPr>
            <w:r>
              <w:rPr>
                <w:rFonts w:ascii="Times New Roman" w:hAnsi="Times New Roman"/>
                <w:bCs/>
                <w:sz w:val="24"/>
                <w:szCs w:val="24"/>
              </w:rPr>
              <w:t>Dengan kata dasar “</w:t>
            </w:r>
            <w:r w:rsidRPr="00A40F72">
              <w:rPr>
                <w:rFonts w:ascii="Times New Roman" w:hAnsi="Times New Roman"/>
                <w:bCs/>
                <w:sz w:val="24"/>
                <w:szCs w:val="24"/>
              </w:rPr>
              <w:t>Θεραπεύω</w:t>
            </w:r>
            <w:r>
              <w:rPr>
                <w:rFonts w:ascii="Times New Roman" w:hAnsi="Times New Roman"/>
                <w:bCs/>
                <w:sz w:val="24"/>
                <w:szCs w:val="24"/>
              </w:rPr>
              <w:t xml:space="preserve"> (therapeuo)”</w:t>
            </w:r>
          </w:p>
        </w:tc>
      </w:tr>
      <w:tr w:rsidR="00A90AAB" w14:paraId="53E8B0E9" w14:textId="77777777" w:rsidTr="00B56FFB">
        <w:tc>
          <w:tcPr>
            <w:tcW w:w="4111" w:type="dxa"/>
          </w:tcPr>
          <w:p w14:paraId="7D4FE9DA" w14:textId="182B68A4" w:rsidR="00A90AAB" w:rsidRPr="006B73C5" w:rsidRDefault="006B73C5" w:rsidP="006B73C5">
            <w:pPr>
              <w:pStyle w:val="ListParagraph"/>
              <w:numPr>
                <w:ilvl w:val="0"/>
                <w:numId w:val="35"/>
              </w:numPr>
              <w:autoSpaceDE w:val="0"/>
              <w:autoSpaceDN w:val="0"/>
              <w:adjustRightInd w:val="0"/>
              <w:spacing w:after="0" w:line="480" w:lineRule="auto"/>
              <w:rPr>
                <w:rFonts w:ascii="Bwgrkl" w:eastAsiaTheme="minorHAnsi" w:hAnsi="Bwgrkl" w:cs="Arial"/>
                <w:bCs/>
                <w:sz w:val="24"/>
                <w:szCs w:val="24"/>
                <w:lang w:bidi="he-IL"/>
              </w:rPr>
            </w:pPr>
            <w:bookmarkStart w:id="37" w:name="_Hlk76791354"/>
            <w:proofErr w:type="gramStart"/>
            <w:r w:rsidRPr="006B73C5">
              <w:rPr>
                <w:rFonts w:ascii="Bwgrkl" w:eastAsiaTheme="minorHAnsi" w:hAnsi="Bwgrkl" w:cs="Arial"/>
                <w:bCs/>
                <w:sz w:val="24"/>
                <w:szCs w:val="24"/>
                <w:lang w:bidi="he-IL"/>
              </w:rPr>
              <w:t>evqerapeu,onto</w:t>
            </w:r>
            <w:proofErr w:type="gramEnd"/>
            <w:r w:rsidRPr="006B73C5">
              <w:rPr>
                <w:rFonts w:ascii="Bwgrkl" w:eastAsiaTheme="minorHAnsi" w:hAnsi="Bwgrkl" w:cs="Arial"/>
                <w:bCs/>
                <w:sz w:val="24"/>
                <w:szCs w:val="24"/>
                <w:lang w:bidi="he-IL"/>
              </w:rPr>
              <w:t xml:space="preserve"> </w:t>
            </w:r>
            <w:r w:rsidRPr="006B73C5">
              <w:rPr>
                <w:rFonts w:ascii="Times New Roman" w:eastAsiaTheme="minorHAnsi" w:hAnsi="Times New Roman"/>
                <w:bCs/>
                <w:sz w:val="24"/>
                <w:szCs w:val="24"/>
                <w:lang w:bidi="he-IL"/>
              </w:rPr>
              <w:t>(</w:t>
            </w:r>
            <w:r w:rsidRPr="006B73C5">
              <w:rPr>
                <w:rFonts w:ascii="Times New Roman" w:hAnsi="Times New Roman"/>
                <w:bCs/>
                <w:i/>
                <w:iCs/>
                <w:sz w:val="24"/>
                <w:szCs w:val="24"/>
              </w:rPr>
              <w:t>entherapeuono</w:t>
            </w:r>
            <w:r w:rsidRPr="006B73C5">
              <w:rPr>
                <w:rFonts w:ascii="Times New Roman" w:eastAsiaTheme="minorHAnsi" w:hAnsi="Times New Roman"/>
                <w:bCs/>
                <w:sz w:val="24"/>
                <w:szCs w:val="24"/>
                <w:lang w:bidi="he-IL"/>
              </w:rPr>
              <w:t xml:space="preserve">)kata kerja indikatif  imperfek pasif orang ketiga  plural  </w:t>
            </w:r>
            <w:r w:rsidR="00A90AAB" w:rsidRPr="006B73C5">
              <w:rPr>
                <w:rFonts w:ascii="Bwgrkl" w:hAnsi="Bwgrkl"/>
                <w:bCs/>
                <w:sz w:val="24"/>
                <w:szCs w:val="24"/>
              </w:rPr>
              <w:t>evqerapeu,onto</w:t>
            </w:r>
            <w:r w:rsidR="00A90AAB" w:rsidRPr="006B73C5">
              <w:rPr>
                <w:rFonts w:ascii="Times New Roman" w:hAnsi="Times New Roman"/>
                <w:bCs/>
                <w:sz w:val="24"/>
                <w:szCs w:val="24"/>
              </w:rPr>
              <w:t xml:space="preserve">(entherapeuono) </w:t>
            </w:r>
            <w:r w:rsidR="00A90AAB" w:rsidRPr="006B73C5">
              <w:rPr>
                <w:rFonts w:ascii="Bwgrkl" w:hAnsi="Bwgrkl"/>
                <w:bCs/>
                <w:sz w:val="24"/>
                <w:szCs w:val="24"/>
              </w:rPr>
              <w:t>qerapeu,w</w:t>
            </w:r>
            <w:r w:rsidR="00A90AAB" w:rsidRPr="006B73C5">
              <w:rPr>
                <w:rFonts w:ascii="Times New Roman" w:hAnsi="Times New Roman"/>
                <w:bCs/>
                <w:sz w:val="24"/>
                <w:szCs w:val="24"/>
              </w:rPr>
              <w:t xml:space="preserve"> (Therapeuo) yang berarti yang berarti: melayani, melakukan pelayanan, menyembuhkan, menyembuhkan, memulihkan </w:t>
            </w:r>
            <w:r w:rsidRPr="006B73C5">
              <w:rPr>
                <w:rFonts w:ascii="Times New Roman" w:eastAsiaTheme="minorHAnsi" w:hAnsi="Times New Roman"/>
                <w:bCs/>
                <w:sz w:val="24"/>
                <w:szCs w:val="24"/>
                <w:lang w:bidi="he-IL"/>
              </w:rPr>
              <w:t>(mereka benar benar sedang disembuhkan dan terus disembuhkan)</w:t>
            </w:r>
            <w:r>
              <w:rPr>
                <w:rFonts w:ascii="Times New Roman" w:eastAsiaTheme="minorHAnsi" w:hAnsi="Times New Roman"/>
                <w:bCs/>
                <w:sz w:val="24"/>
                <w:szCs w:val="24"/>
                <w:lang w:bidi="he-IL"/>
              </w:rPr>
              <w:t xml:space="preserve"> </w:t>
            </w:r>
            <w:r w:rsidR="00A90AAB" w:rsidRPr="006B73C5">
              <w:rPr>
                <w:rFonts w:ascii="Times New Roman" w:hAnsi="Times New Roman"/>
                <w:bCs/>
                <w:sz w:val="24"/>
                <w:szCs w:val="24"/>
              </w:rPr>
              <w:t>kesehatan</w:t>
            </w:r>
            <w:bookmarkEnd w:id="37"/>
            <w:r w:rsidR="00A90AAB" w:rsidRPr="006B73C5">
              <w:rPr>
                <w:rFonts w:ascii="Times New Roman" w:hAnsi="Times New Roman"/>
                <w:bCs/>
                <w:sz w:val="24"/>
                <w:szCs w:val="24"/>
              </w:rPr>
              <w:t>. (Kis 5:16)</w:t>
            </w:r>
          </w:p>
          <w:p w14:paraId="7A2BA95F" w14:textId="77777777" w:rsidR="006B73C5" w:rsidRPr="006B73C5" w:rsidRDefault="006B73C5" w:rsidP="006B73C5">
            <w:pPr>
              <w:pStyle w:val="ListParagraph"/>
              <w:numPr>
                <w:ilvl w:val="0"/>
                <w:numId w:val="35"/>
              </w:numPr>
              <w:autoSpaceDE w:val="0"/>
              <w:autoSpaceDN w:val="0"/>
              <w:adjustRightInd w:val="0"/>
              <w:spacing w:after="0" w:line="480" w:lineRule="auto"/>
              <w:rPr>
                <w:rFonts w:ascii="Bwgrkl" w:eastAsiaTheme="minorHAnsi" w:hAnsi="Bwgrkl" w:cs="Arial"/>
                <w:bCs/>
                <w:sz w:val="24"/>
                <w:szCs w:val="24"/>
                <w:lang w:bidi="he-IL"/>
              </w:rPr>
            </w:pPr>
            <w:bookmarkStart w:id="38" w:name="_Hlk76791620"/>
            <w:proofErr w:type="gramStart"/>
            <w:r w:rsidRPr="006B73C5">
              <w:rPr>
                <w:rFonts w:ascii="Bwgrkl" w:eastAsiaTheme="minorHAnsi" w:hAnsi="Bwgrkl" w:cs="Arial"/>
                <w:bCs/>
                <w:sz w:val="24"/>
                <w:szCs w:val="24"/>
                <w:lang w:bidi="he-IL"/>
              </w:rPr>
              <w:lastRenderedPageBreak/>
              <w:t>teqerapeume,non</w:t>
            </w:r>
            <w:proofErr w:type="gramEnd"/>
            <w:r w:rsidRPr="006B73C5">
              <w:rPr>
                <w:rFonts w:ascii="Bwgrkl" w:eastAsiaTheme="minorHAnsi" w:hAnsi="Bwgrkl" w:cs="Arial"/>
                <w:bCs/>
                <w:sz w:val="24"/>
                <w:szCs w:val="24"/>
                <w:lang w:bidi="he-IL"/>
              </w:rPr>
              <w:t>(</w:t>
            </w:r>
            <w:r w:rsidRPr="006B73C5">
              <w:rPr>
                <w:rFonts w:ascii="Times New Roman" w:eastAsiaTheme="minorHAnsi" w:hAnsi="Times New Roman"/>
                <w:bCs/>
                <w:sz w:val="24"/>
                <w:szCs w:val="24"/>
                <w:lang w:bidi="he-IL"/>
              </w:rPr>
              <w:t>(</w:t>
            </w:r>
            <w:r w:rsidRPr="006B73C5">
              <w:rPr>
                <w:rFonts w:ascii="Times New Roman" w:hAnsi="Times New Roman"/>
                <w:bCs/>
                <w:i/>
                <w:iCs/>
                <w:sz w:val="24"/>
                <w:szCs w:val="24"/>
              </w:rPr>
              <w:t>tetherapeumenon,</w:t>
            </w:r>
            <w:r w:rsidRPr="006B73C5">
              <w:rPr>
                <w:rFonts w:ascii="Times New Roman" w:eastAsiaTheme="minorHAnsi" w:hAnsi="Times New Roman"/>
                <w:bCs/>
                <w:sz w:val="24"/>
                <w:szCs w:val="24"/>
                <w:lang w:bidi="he-IL"/>
              </w:rPr>
              <w:t>)verb participle perfek pasif akusatif maskulin singular(orang yang dulu sudah disembuhkan oleh Petrus sekali selesai, namun kesembuhan itu juga masih ada saat Lukas menuliskan Kisah Para Rasul)</w:t>
            </w:r>
          </w:p>
          <w:p w14:paraId="7DCB39FE" w14:textId="77777777" w:rsidR="00A90AAB" w:rsidRPr="00404A2E" w:rsidRDefault="00A90AAB" w:rsidP="006B73C5">
            <w:pPr>
              <w:pStyle w:val="ListParagraph"/>
              <w:spacing w:after="0" w:line="480" w:lineRule="auto"/>
              <w:rPr>
                <w:rFonts w:ascii="Times New Roman" w:hAnsi="Times New Roman"/>
                <w:bCs/>
                <w:sz w:val="24"/>
                <w:szCs w:val="24"/>
              </w:rPr>
            </w:pPr>
            <w:proofErr w:type="gramStart"/>
            <w:r w:rsidRPr="000B2EC4">
              <w:rPr>
                <w:rFonts w:ascii="Bwgrkl" w:hAnsi="Bwgrkl"/>
                <w:bCs/>
                <w:sz w:val="24"/>
                <w:szCs w:val="24"/>
              </w:rPr>
              <w:t>teqerapeume,non</w:t>
            </w:r>
            <w:proofErr w:type="gramEnd"/>
            <w:r w:rsidRPr="000B2EC4">
              <w:rPr>
                <w:rFonts w:ascii="Times New Roman" w:hAnsi="Times New Roman"/>
                <w:bCs/>
                <w:sz w:val="24"/>
                <w:szCs w:val="24"/>
              </w:rPr>
              <w:t xml:space="preserve">(tetherapeumenon,) menggunakan kata dasar </w:t>
            </w:r>
            <w:r w:rsidRPr="00E45178">
              <w:rPr>
                <w:rFonts w:ascii="Bwgrkl" w:hAnsi="Bwgrkl"/>
                <w:bCs/>
                <w:sz w:val="24"/>
                <w:szCs w:val="24"/>
              </w:rPr>
              <w:t>qerapeu,w</w:t>
            </w:r>
            <w:r w:rsidRPr="00E45178">
              <w:rPr>
                <w:rFonts w:ascii="Times New Roman" w:hAnsi="Times New Roman"/>
                <w:bCs/>
                <w:sz w:val="24"/>
                <w:szCs w:val="24"/>
              </w:rPr>
              <w:t xml:space="preserve"> </w:t>
            </w:r>
            <w:r w:rsidRPr="00404A2E">
              <w:rPr>
                <w:rFonts w:ascii="Times New Roman" w:hAnsi="Times New Roman"/>
                <w:bCs/>
                <w:sz w:val="24"/>
                <w:szCs w:val="24"/>
              </w:rPr>
              <w:t xml:space="preserve">(Therapeuo) </w:t>
            </w:r>
            <w:r w:rsidRPr="000B2EC4">
              <w:rPr>
                <w:rFonts w:ascii="Times New Roman" w:hAnsi="Times New Roman"/>
                <w:bCs/>
                <w:sz w:val="24"/>
                <w:szCs w:val="24"/>
              </w:rPr>
              <w:t>yang berarti: melayani, melakukan pelayanan, menyembuhkan, menyembuhkan, memulihkan kesehatan</w:t>
            </w:r>
            <w:bookmarkEnd w:id="38"/>
            <w:r w:rsidRPr="000B2EC4">
              <w:rPr>
                <w:rFonts w:ascii="Times New Roman" w:hAnsi="Times New Roman"/>
                <w:bCs/>
                <w:sz w:val="24"/>
                <w:szCs w:val="24"/>
              </w:rPr>
              <w:t>.</w:t>
            </w:r>
            <w:r>
              <w:rPr>
                <w:rFonts w:ascii="Times New Roman" w:hAnsi="Times New Roman"/>
                <w:bCs/>
                <w:sz w:val="24"/>
                <w:szCs w:val="24"/>
              </w:rPr>
              <w:t xml:space="preserve"> (</w:t>
            </w:r>
            <w:r w:rsidRPr="000B2EC4">
              <w:rPr>
                <w:rFonts w:ascii="Times New Roman" w:hAnsi="Times New Roman"/>
                <w:bCs/>
                <w:sz w:val="24"/>
                <w:szCs w:val="24"/>
              </w:rPr>
              <w:t>Kis 4:14</w:t>
            </w:r>
            <w:r>
              <w:rPr>
                <w:rFonts w:ascii="Times New Roman" w:hAnsi="Times New Roman"/>
                <w:bCs/>
                <w:sz w:val="24"/>
                <w:szCs w:val="24"/>
              </w:rPr>
              <w:t>)</w:t>
            </w:r>
          </w:p>
        </w:tc>
        <w:tc>
          <w:tcPr>
            <w:tcW w:w="3969" w:type="dxa"/>
          </w:tcPr>
          <w:p w14:paraId="787CB164" w14:textId="44255FF9" w:rsidR="00A90AAB" w:rsidRPr="004F33A3" w:rsidRDefault="004F33A3" w:rsidP="004F33A3">
            <w:pPr>
              <w:autoSpaceDE w:val="0"/>
              <w:autoSpaceDN w:val="0"/>
              <w:adjustRightInd w:val="0"/>
              <w:spacing w:after="0" w:line="480" w:lineRule="auto"/>
              <w:rPr>
                <w:rFonts w:ascii="Arial" w:eastAsiaTheme="minorHAnsi" w:hAnsi="Arial" w:cs="Arial"/>
                <w:bCs/>
                <w:sz w:val="24"/>
                <w:szCs w:val="24"/>
                <w:lang w:bidi="he-IL"/>
              </w:rPr>
            </w:pPr>
            <w:bookmarkStart w:id="39" w:name="_Hlk76791405"/>
            <w:proofErr w:type="gramStart"/>
            <w:r w:rsidRPr="004401C5">
              <w:rPr>
                <w:rFonts w:ascii="Bwgrkl" w:eastAsiaTheme="minorHAnsi" w:hAnsi="Bwgrkl" w:cs="Arial"/>
                <w:bCs/>
                <w:sz w:val="24"/>
                <w:szCs w:val="24"/>
                <w:lang w:bidi="he-IL"/>
              </w:rPr>
              <w:lastRenderedPageBreak/>
              <w:t>evqerapeu,onto</w:t>
            </w:r>
            <w:proofErr w:type="gramEnd"/>
            <w:r w:rsidRPr="004401C5">
              <w:rPr>
                <w:rFonts w:ascii="Bwgrkl" w:eastAsiaTheme="minorHAnsi" w:hAnsi="Bwgrkl" w:cs="Arial"/>
                <w:bCs/>
                <w:sz w:val="24"/>
                <w:szCs w:val="24"/>
                <w:lang w:bidi="he-IL"/>
              </w:rPr>
              <w:t>\</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 xml:space="preserve"> etherapeuonto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imperfek</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orang ketiga</w:t>
            </w:r>
            <w:r>
              <w:rPr>
                <w:rFonts w:ascii="Times New Roman" w:eastAsiaTheme="minorHAnsi" w:hAnsi="Times New Roman"/>
                <w:bCs/>
                <w:sz w:val="24"/>
                <w:szCs w:val="24"/>
                <w:lang w:bidi="he-IL"/>
              </w:rPr>
              <w:t xml:space="preserve"> plural </w:t>
            </w:r>
            <w:r w:rsidRPr="004401C5">
              <w:rPr>
                <w:rFonts w:ascii="Times New Roman" w:eastAsiaTheme="minorHAnsi" w:hAnsi="Times New Roman"/>
                <w:bCs/>
                <w:sz w:val="24"/>
                <w:szCs w:val="24"/>
                <w:lang w:bidi="he-IL"/>
              </w:rPr>
              <w:t xml:space="preserve"> </w:t>
            </w:r>
            <w:r w:rsidR="00A90AAB" w:rsidRPr="004F33A3">
              <w:rPr>
                <w:rFonts w:ascii="Bwgrkl" w:eastAsiaTheme="minorHAnsi" w:hAnsi="Bwgrkl" w:cs="Arial"/>
                <w:bCs/>
                <w:sz w:val="24"/>
                <w:szCs w:val="24"/>
                <w:lang w:bidi="he-IL"/>
              </w:rPr>
              <w:t>evqerapeu,onto\</w:t>
            </w:r>
            <w:r w:rsidR="00A90AAB" w:rsidRPr="004F33A3">
              <w:rPr>
                <w:rFonts w:ascii="Times New Roman" w:eastAsiaTheme="minorHAnsi" w:hAnsi="Times New Roman"/>
                <w:bCs/>
                <w:sz w:val="24"/>
                <w:szCs w:val="24"/>
                <w:lang w:bidi="he-IL"/>
              </w:rPr>
              <w:t>(</w:t>
            </w:r>
            <w:r w:rsidR="00A90AAB" w:rsidRPr="004F33A3">
              <w:rPr>
                <w:rFonts w:ascii="Times New Roman" w:hAnsi="Times New Roman"/>
                <w:bCs/>
                <w:i/>
                <w:iCs/>
                <w:sz w:val="24"/>
                <w:szCs w:val="24"/>
              </w:rPr>
              <w:t xml:space="preserve"> etherapeuonto</w:t>
            </w:r>
            <w:r w:rsidR="00A90AAB" w:rsidRPr="004F33A3">
              <w:rPr>
                <w:rFonts w:ascii="Times New Roman" w:hAnsi="Times New Roman"/>
                <w:bCs/>
                <w:sz w:val="24"/>
                <w:szCs w:val="24"/>
              </w:rPr>
              <w:t xml:space="preserve"> dari Θεραπεύω (therapeuo) digunakan untuk kedua kegiatan pengusiran setan dan menghilangkan penyakit tubuh seperti kebutaan dan ketimpangan</w:t>
            </w:r>
            <w:r>
              <w:rPr>
                <w:rFonts w:ascii="Times New Roman" w:hAnsi="Times New Roman"/>
                <w:bCs/>
                <w:sz w:val="24"/>
                <w:szCs w:val="24"/>
              </w:rPr>
              <w:t xml:space="preserve"> </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dia terus menerus disembuhkan pada saat itu</w:t>
            </w:r>
            <w:r w:rsidRPr="004401C5">
              <w:rPr>
                <w:rFonts w:ascii="Times New Roman" w:eastAsiaTheme="minorHAnsi" w:hAnsi="Times New Roman"/>
                <w:bCs/>
                <w:sz w:val="24"/>
                <w:szCs w:val="24"/>
                <w:lang w:bidi="he-IL"/>
              </w:rPr>
              <w:t>)</w:t>
            </w:r>
            <w:r w:rsidR="00A90AAB" w:rsidRPr="004F33A3">
              <w:rPr>
                <w:rFonts w:ascii="Times New Roman" w:hAnsi="Times New Roman"/>
                <w:bCs/>
                <w:sz w:val="24"/>
                <w:szCs w:val="24"/>
              </w:rPr>
              <w:t xml:space="preserve"> </w:t>
            </w:r>
            <w:bookmarkEnd w:id="39"/>
            <w:r w:rsidR="00A90AAB" w:rsidRPr="004F33A3">
              <w:rPr>
                <w:rFonts w:ascii="Times New Roman" w:hAnsi="Times New Roman"/>
                <w:bCs/>
                <w:sz w:val="24"/>
                <w:szCs w:val="24"/>
              </w:rPr>
              <w:t>(Kis 28:9 )</w:t>
            </w:r>
          </w:p>
          <w:p w14:paraId="62AE4DBA" w14:textId="77777777" w:rsidR="00A90AAB" w:rsidRPr="00404A2E" w:rsidRDefault="00A90AAB" w:rsidP="0029625F">
            <w:pPr>
              <w:spacing w:line="480" w:lineRule="auto"/>
              <w:rPr>
                <w:rFonts w:ascii="Times New Roman" w:hAnsi="Times New Roman"/>
                <w:bCs/>
                <w:sz w:val="24"/>
                <w:szCs w:val="24"/>
              </w:rPr>
            </w:pPr>
          </w:p>
        </w:tc>
      </w:tr>
      <w:tr w:rsidR="00A90AAB" w14:paraId="7BAF7B98" w14:textId="77777777" w:rsidTr="00B56FFB">
        <w:tc>
          <w:tcPr>
            <w:tcW w:w="8080" w:type="dxa"/>
            <w:gridSpan w:val="2"/>
          </w:tcPr>
          <w:p w14:paraId="20D7BA68"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t>Persamaan Penggunaan Kata Kesembuhan</w:t>
            </w:r>
          </w:p>
          <w:p w14:paraId="0F16E081"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t>Dengan kata dasar “</w:t>
            </w:r>
            <w:r w:rsidRPr="00404A2E">
              <w:rPr>
                <w:rFonts w:ascii="Gentium" w:eastAsia="Times New Roman" w:hAnsi="Gentium"/>
                <w:sz w:val="24"/>
                <w:szCs w:val="24"/>
              </w:rPr>
              <w:t>ἰάομα</w:t>
            </w:r>
            <w:r>
              <w:rPr>
                <w:rFonts w:ascii="Times New Roman" w:eastAsiaTheme="minorHAnsi" w:hAnsi="Times New Roman"/>
                <w:bCs/>
                <w:sz w:val="24"/>
                <w:szCs w:val="24"/>
                <w:lang w:bidi="he-IL"/>
              </w:rPr>
              <w:t xml:space="preserve"> (iaomai)”</w:t>
            </w:r>
          </w:p>
        </w:tc>
      </w:tr>
      <w:tr w:rsidR="00A90AAB" w14:paraId="6376ECB4" w14:textId="77777777" w:rsidTr="00B56FFB">
        <w:tc>
          <w:tcPr>
            <w:tcW w:w="4111" w:type="dxa"/>
          </w:tcPr>
          <w:p w14:paraId="1625620B" w14:textId="32E363DA" w:rsidR="00A90AAB" w:rsidRPr="004F33A3" w:rsidRDefault="004F33A3" w:rsidP="004F33A3">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t>ivw,menoj</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iomenos</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 verb participle present  middle</w:t>
            </w:r>
            <w:r w:rsidRPr="004401C5">
              <w:rPr>
                <w:rFonts w:ascii="Times New Roman" w:eastAsiaTheme="minorHAnsi" w:hAnsi="Times New Roman"/>
                <w:bCs/>
                <w:sz w:val="24"/>
                <w:szCs w:val="24"/>
                <w:lang w:bidi="he-IL"/>
              </w:rPr>
              <w:t xml:space="preserve"> or </w:t>
            </w:r>
            <w:r>
              <w:rPr>
                <w:rFonts w:ascii="Times New Roman" w:eastAsiaTheme="minorHAnsi" w:hAnsi="Times New Roman"/>
                <w:bCs/>
                <w:sz w:val="24"/>
                <w:szCs w:val="24"/>
                <w:lang w:bidi="he-IL"/>
              </w:rPr>
              <w:t>pasif</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 xml:space="preserve">deponen nominatif  maskulin singular </w:t>
            </w:r>
            <w:r w:rsidR="00A90AAB" w:rsidRPr="004F33A3">
              <w:rPr>
                <w:rFonts w:ascii="Bwgrkl" w:eastAsiaTheme="minorHAnsi" w:hAnsi="Bwgrkl" w:cs="Arial"/>
                <w:bCs/>
                <w:sz w:val="24"/>
                <w:szCs w:val="24"/>
                <w:lang w:bidi="he-IL"/>
              </w:rPr>
              <w:t xml:space="preserve">ivw,menoj </w:t>
            </w:r>
            <w:r w:rsidR="00A90AAB" w:rsidRPr="004F33A3">
              <w:rPr>
                <w:rFonts w:ascii="Times New Roman" w:eastAsiaTheme="minorHAnsi" w:hAnsi="Times New Roman"/>
                <w:bCs/>
                <w:sz w:val="24"/>
                <w:szCs w:val="24"/>
                <w:lang w:bidi="he-IL"/>
              </w:rPr>
              <w:t>(</w:t>
            </w:r>
            <w:r w:rsidR="00A90AAB" w:rsidRPr="004F33A3">
              <w:rPr>
                <w:rFonts w:ascii="Times New Roman" w:hAnsi="Times New Roman"/>
                <w:bCs/>
                <w:i/>
                <w:iCs/>
                <w:sz w:val="24"/>
                <w:szCs w:val="24"/>
              </w:rPr>
              <w:t>iomenos</w:t>
            </w:r>
            <w:r w:rsidR="00A90AAB" w:rsidRPr="004F33A3">
              <w:rPr>
                <w:rFonts w:ascii="Times New Roman" w:hAnsi="Times New Roman"/>
                <w:bCs/>
                <w:sz w:val="24"/>
                <w:szCs w:val="24"/>
              </w:rPr>
              <w:t xml:space="preserve">) dari kata </w:t>
            </w:r>
            <w:r w:rsidR="00A90AAB" w:rsidRPr="004F33A3">
              <w:rPr>
                <w:rFonts w:ascii="Gentium" w:eastAsia="Times New Roman" w:hAnsi="Gentium"/>
                <w:sz w:val="24"/>
                <w:szCs w:val="24"/>
              </w:rPr>
              <w:t>ἰάομα</w:t>
            </w:r>
            <w:r w:rsidR="00A90AAB" w:rsidRPr="004F33A3">
              <w:rPr>
                <w:rFonts w:ascii="Times New Roman" w:eastAsiaTheme="minorHAnsi" w:hAnsi="Times New Roman"/>
                <w:bCs/>
                <w:sz w:val="24"/>
                <w:szCs w:val="24"/>
                <w:lang w:bidi="he-IL"/>
              </w:rPr>
              <w:t xml:space="preserve"> (iaomai) </w:t>
            </w:r>
            <w:r w:rsidR="00A90AAB" w:rsidRPr="004F33A3">
              <w:rPr>
                <w:rFonts w:ascii="Times New Roman" w:eastAsia="Times New Roman" w:hAnsi="Times New Roman"/>
                <w:sz w:val="24"/>
                <w:szCs w:val="24"/>
              </w:rPr>
              <w:t xml:space="preserve">secara harfiah, pembebasan dari </w:t>
            </w:r>
            <w:r w:rsidR="00A90AAB" w:rsidRPr="004F33A3">
              <w:rPr>
                <w:rFonts w:ascii="Times New Roman" w:eastAsia="Times New Roman" w:hAnsi="Times New Roman"/>
                <w:sz w:val="24"/>
                <w:szCs w:val="24"/>
              </w:rPr>
              <w:lastRenderedPageBreak/>
              <w:t>penyakit fisik dan penderitaan menyembuhkan</w:t>
            </w:r>
            <w:r w:rsidR="00A90AAB" w:rsidRPr="004F33A3">
              <w:rPr>
                <w:rFonts w:ascii="Times New Roman" w:eastAsia="Times New Roman" w:hAnsi="Times New Roman"/>
                <w:i/>
                <w:iCs/>
                <w:sz w:val="24"/>
                <w:szCs w:val="24"/>
              </w:rPr>
              <w:t xml:space="preserve"> </w:t>
            </w:r>
            <w:r w:rsidR="00A90AAB" w:rsidRPr="004F33A3">
              <w:rPr>
                <w:rFonts w:ascii="Times New Roman" w:eastAsia="Times New Roman" w:hAnsi="Times New Roman"/>
                <w:sz w:val="24"/>
                <w:szCs w:val="24"/>
              </w:rPr>
              <w:t>seseorang</w:t>
            </w:r>
            <w:r>
              <w:rPr>
                <w:rFonts w:ascii="Times New Roman" w:eastAsia="Times New Roman" w:hAnsi="Times New Roman"/>
                <w:sz w:val="24"/>
                <w:szCs w:val="24"/>
              </w:rPr>
              <w:t xml:space="preserve"> </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sedang </w:t>
            </w:r>
            <w:r w:rsidRPr="004401C5">
              <w:rPr>
                <w:rFonts w:ascii="Times New Roman" w:eastAsiaTheme="minorHAnsi" w:hAnsi="Times New Roman"/>
                <w:bCs/>
                <w:sz w:val="24"/>
                <w:szCs w:val="24"/>
                <w:lang w:bidi="he-IL"/>
              </w:rPr>
              <w:t>menyembuhkan</w:t>
            </w:r>
            <w:r>
              <w:rPr>
                <w:rFonts w:ascii="Times New Roman" w:eastAsiaTheme="minorHAnsi" w:hAnsi="Times New Roman"/>
                <w:bCs/>
                <w:sz w:val="24"/>
                <w:szCs w:val="24"/>
                <w:lang w:bidi="he-IL"/>
              </w:rPr>
              <w:t xml:space="preserve"> saat itu secara terus menerus</w:t>
            </w:r>
            <w:r w:rsidRPr="004401C5">
              <w:rPr>
                <w:rFonts w:ascii="Times New Roman" w:eastAsiaTheme="minorHAnsi" w:hAnsi="Times New Roman"/>
                <w:bCs/>
                <w:sz w:val="24"/>
                <w:szCs w:val="24"/>
                <w:lang w:bidi="he-IL"/>
              </w:rPr>
              <w:t>)</w:t>
            </w:r>
            <w:r>
              <w:rPr>
                <w:rFonts w:ascii="Bwgrkl" w:eastAsiaTheme="minorHAnsi" w:hAnsi="Bwgrkl" w:cs="Arial"/>
                <w:bCs/>
                <w:sz w:val="24"/>
                <w:szCs w:val="24"/>
                <w:lang w:bidi="he-IL"/>
              </w:rPr>
              <w:t xml:space="preserve"> </w:t>
            </w:r>
            <w:r w:rsidR="00A90AAB" w:rsidRPr="004F33A3">
              <w:rPr>
                <w:rFonts w:ascii="Times New Roman" w:eastAsia="Times New Roman" w:hAnsi="Times New Roman"/>
                <w:sz w:val="24"/>
                <w:szCs w:val="24"/>
              </w:rPr>
              <w:t xml:space="preserve"> (</w:t>
            </w:r>
            <w:r w:rsidR="00A90AAB" w:rsidRPr="004F33A3">
              <w:rPr>
                <w:rFonts w:ascii="Times New Roman" w:hAnsi="Times New Roman"/>
                <w:bCs/>
                <w:sz w:val="24"/>
                <w:szCs w:val="24"/>
              </w:rPr>
              <w:t>Kis 10:38</w:t>
            </w:r>
            <w:r w:rsidR="00A90AAB" w:rsidRPr="004F33A3">
              <w:rPr>
                <w:rFonts w:ascii="Times New Roman" w:eastAsia="Times New Roman" w:hAnsi="Times New Roman"/>
                <w:sz w:val="24"/>
                <w:szCs w:val="24"/>
              </w:rPr>
              <w:t>)</w:t>
            </w:r>
          </w:p>
          <w:p w14:paraId="332F0229" w14:textId="77777777" w:rsidR="00A90AAB" w:rsidRPr="004401C5" w:rsidRDefault="00A90AAB" w:rsidP="0029625F">
            <w:pPr>
              <w:spacing w:line="480" w:lineRule="auto"/>
              <w:rPr>
                <w:rFonts w:ascii="Bwgrkl" w:eastAsiaTheme="minorHAnsi" w:hAnsi="Bwgrkl" w:cs="Bwgrkl"/>
                <w:bCs/>
                <w:sz w:val="24"/>
                <w:szCs w:val="24"/>
                <w:lang w:bidi="he-IL"/>
              </w:rPr>
            </w:pPr>
          </w:p>
        </w:tc>
        <w:tc>
          <w:tcPr>
            <w:tcW w:w="3969" w:type="dxa"/>
          </w:tcPr>
          <w:p w14:paraId="2D72A148" w14:textId="56497732" w:rsidR="00A90AAB" w:rsidRPr="004F33A3" w:rsidRDefault="004F33A3" w:rsidP="004F33A3">
            <w:pPr>
              <w:spacing w:line="480" w:lineRule="auto"/>
              <w:rPr>
                <w:rFonts w:ascii="Bwgrkl" w:eastAsiaTheme="minorHAnsi" w:hAnsi="Bwgrkl" w:cs="Arial"/>
                <w:bCs/>
                <w:sz w:val="24"/>
                <w:szCs w:val="24"/>
                <w:lang w:bidi="he-IL"/>
              </w:rPr>
            </w:pPr>
            <w:proofErr w:type="gramStart"/>
            <w:r w:rsidRPr="004401C5">
              <w:rPr>
                <w:rFonts w:ascii="Bwgrkl" w:eastAsiaTheme="minorHAnsi" w:hAnsi="Bwgrkl" w:cs="Arial"/>
                <w:bCs/>
                <w:sz w:val="24"/>
                <w:szCs w:val="24"/>
                <w:lang w:bidi="he-IL"/>
              </w:rPr>
              <w:lastRenderedPageBreak/>
              <w:t>iva,sato</w:t>
            </w:r>
            <w:proofErr w:type="gramEnd"/>
            <w:r w:rsidRPr="004401C5">
              <w:rPr>
                <w:rFonts w:ascii="Bwgrkl" w:eastAsiaTheme="minorHAnsi" w:hAnsi="Bwgrkl" w:cs="Arial"/>
                <w:bCs/>
                <w:sz w:val="24"/>
                <w:szCs w:val="24"/>
                <w:lang w:bidi="he-IL"/>
              </w:rPr>
              <w:t xml:space="preserve"> </w:t>
            </w:r>
            <w:r w:rsidRPr="004401C5">
              <w:rPr>
                <w:rFonts w:ascii="Times New Roman" w:eastAsiaTheme="minorHAnsi" w:hAnsi="Times New Roman"/>
                <w:bCs/>
                <w:sz w:val="24"/>
                <w:szCs w:val="24"/>
                <w:lang w:bidi="he-IL"/>
              </w:rPr>
              <w:t>(</w:t>
            </w:r>
            <w:r w:rsidRPr="004401C5">
              <w:rPr>
                <w:rFonts w:ascii="Times New Roman" w:hAnsi="Times New Roman"/>
                <w:bCs/>
                <w:i/>
                <w:iCs/>
                <w:sz w:val="24"/>
                <w:szCs w:val="24"/>
              </w:rPr>
              <w:t>iasato</w:t>
            </w:r>
            <w:r w:rsidRPr="004401C5">
              <w:rPr>
                <w:rFonts w:ascii="Times New Roman" w:eastAsiaTheme="minorHAnsi" w:hAnsi="Times New Roman"/>
                <w:bCs/>
                <w:sz w:val="24"/>
                <w:szCs w:val="24"/>
                <w:lang w:bidi="he-IL"/>
              </w:rPr>
              <w:t xml:space="preserve">)kata kerja </w:t>
            </w:r>
            <w:r>
              <w:rPr>
                <w:rFonts w:ascii="Times New Roman" w:eastAsiaTheme="minorHAnsi" w:hAnsi="Times New Roman"/>
                <w:bCs/>
                <w:sz w:val="24"/>
                <w:szCs w:val="24"/>
                <w:lang w:bidi="he-IL"/>
              </w:rPr>
              <w:t xml:space="preserve">indikatif </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aorist middle</w:t>
            </w:r>
            <w:r w:rsidRPr="004401C5">
              <w:rPr>
                <w:rFonts w:ascii="Times New Roman" w:eastAsiaTheme="minorHAnsi" w:hAnsi="Times New Roman"/>
                <w:bCs/>
                <w:sz w:val="24"/>
                <w:szCs w:val="24"/>
                <w:lang w:bidi="he-IL"/>
              </w:rPr>
              <w:t xml:space="preserve"> </w:t>
            </w:r>
            <w:r>
              <w:rPr>
                <w:rFonts w:ascii="Times New Roman" w:eastAsiaTheme="minorHAnsi" w:hAnsi="Times New Roman"/>
                <w:bCs/>
                <w:sz w:val="24"/>
                <w:szCs w:val="24"/>
                <w:lang w:bidi="he-IL"/>
              </w:rPr>
              <w:t>deponen</w:t>
            </w:r>
            <w:r w:rsidRPr="004401C5">
              <w:rPr>
                <w:rFonts w:ascii="Times New Roman" w:eastAsiaTheme="minorHAnsi" w:hAnsi="Times New Roman"/>
                <w:bCs/>
                <w:sz w:val="24"/>
                <w:szCs w:val="24"/>
                <w:lang w:bidi="he-IL"/>
              </w:rPr>
              <w:t xml:space="preserve"> orang </w:t>
            </w:r>
            <w:r>
              <w:rPr>
                <w:rFonts w:ascii="Times New Roman" w:eastAsiaTheme="minorHAnsi" w:hAnsi="Times New Roman"/>
                <w:bCs/>
                <w:sz w:val="24"/>
                <w:szCs w:val="24"/>
                <w:lang w:bidi="he-IL"/>
              </w:rPr>
              <w:t xml:space="preserve">ketiga singular </w:t>
            </w:r>
            <w:r w:rsidR="00A90AAB" w:rsidRPr="004F33A3">
              <w:rPr>
                <w:rFonts w:ascii="Bwgrkl" w:eastAsiaTheme="minorHAnsi" w:hAnsi="Bwgrkl" w:cs="Arial"/>
                <w:bCs/>
                <w:sz w:val="24"/>
                <w:szCs w:val="24"/>
                <w:lang w:bidi="he-IL"/>
              </w:rPr>
              <w:t xml:space="preserve">iva,sato </w:t>
            </w:r>
            <w:r w:rsidR="00A90AAB" w:rsidRPr="004F33A3">
              <w:rPr>
                <w:rFonts w:ascii="Times New Roman" w:eastAsiaTheme="minorHAnsi" w:hAnsi="Times New Roman"/>
                <w:bCs/>
                <w:sz w:val="24"/>
                <w:szCs w:val="24"/>
                <w:lang w:bidi="he-IL"/>
              </w:rPr>
              <w:t>(</w:t>
            </w:r>
            <w:r w:rsidR="00A90AAB" w:rsidRPr="004F33A3">
              <w:rPr>
                <w:rFonts w:ascii="Times New Roman" w:hAnsi="Times New Roman"/>
                <w:bCs/>
                <w:i/>
                <w:iCs/>
                <w:sz w:val="24"/>
                <w:szCs w:val="24"/>
              </w:rPr>
              <w:t>iasato</w:t>
            </w:r>
            <w:r w:rsidR="00A90AAB" w:rsidRPr="004F33A3">
              <w:rPr>
                <w:rFonts w:ascii="Times New Roman" w:eastAsiaTheme="minorHAnsi" w:hAnsi="Times New Roman"/>
                <w:bCs/>
                <w:sz w:val="24"/>
                <w:szCs w:val="24"/>
                <w:lang w:bidi="he-IL"/>
              </w:rPr>
              <w:t xml:space="preserve">) dengan kata dasar </w:t>
            </w:r>
            <w:r w:rsidR="00A90AAB" w:rsidRPr="004F33A3">
              <w:rPr>
                <w:rFonts w:ascii="Gentium" w:eastAsia="Times New Roman" w:hAnsi="Gentium"/>
                <w:sz w:val="24"/>
                <w:szCs w:val="24"/>
              </w:rPr>
              <w:t>ἰάομα</w:t>
            </w:r>
            <w:r w:rsidR="00A90AAB" w:rsidRPr="004F33A3">
              <w:rPr>
                <w:rFonts w:ascii="Times New Roman" w:eastAsiaTheme="minorHAnsi" w:hAnsi="Times New Roman"/>
                <w:bCs/>
                <w:sz w:val="24"/>
                <w:szCs w:val="24"/>
                <w:lang w:bidi="he-IL"/>
              </w:rPr>
              <w:t xml:space="preserve"> (iaomai) </w:t>
            </w:r>
            <w:r w:rsidR="00A90AAB" w:rsidRPr="004F33A3">
              <w:rPr>
                <w:rFonts w:ascii="Times New Roman" w:eastAsia="Times New Roman" w:hAnsi="Times New Roman"/>
                <w:sz w:val="24"/>
                <w:szCs w:val="24"/>
              </w:rPr>
              <w:t xml:space="preserve">menyembuhkan; secara harfiah, pembebasan dari </w:t>
            </w:r>
            <w:r w:rsidR="00A90AAB" w:rsidRPr="004F33A3">
              <w:rPr>
                <w:rFonts w:ascii="Times New Roman" w:eastAsia="Times New Roman" w:hAnsi="Times New Roman"/>
                <w:sz w:val="24"/>
                <w:szCs w:val="24"/>
              </w:rPr>
              <w:lastRenderedPageBreak/>
              <w:t>penyakit dan penderitaan fisik menyembuhkan</w:t>
            </w:r>
            <w:r w:rsidR="00A90AAB" w:rsidRPr="004F33A3">
              <w:rPr>
                <w:rFonts w:ascii="Times New Roman" w:eastAsia="Times New Roman" w:hAnsi="Times New Roman"/>
                <w:i/>
                <w:iCs/>
                <w:sz w:val="24"/>
                <w:szCs w:val="24"/>
              </w:rPr>
              <w:t xml:space="preserve"> </w:t>
            </w:r>
            <w:r w:rsidR="00A90AAB" w:rsidRPr="004F33A3">
              <w:rPr>
                <w:rFonts w:ascii="Times New Roman" w:eastAsia="Times New Roman" w:hAnsi="Times New Roman"/>
                <w:sz w:val="24"/>
                <w:szCs w:val="24"/>
              </w:rPr>
              <w:t>seseorang</w:t>
            </w:r>
            <w:r>
              <w:rPr>
                <w:rFonts w:ascii="Times New Roman" w:eastAsia="Times New Roman" w:hAnsi="Times New Roman"/>
                <w:sz w:val="24"/>
                <w:szCs w:val="24"/>
              </w:rPr>
              <w:t xml:space="preserve"> </w:t>
            </w:r>
            <w:r w:rsidRPr="004401C5">
              <w:rPr>
                <w:rFonts w:ascii="Times New Roman" w:eastAsiaTheme="minorHAnsi" w:hAnsi="Times New Roman"/>
                <w:bCs/>
                <w:sz w:val="24"/>
                <w:szCs w:val="24"/>
                <w:lang w:bidi="he-IL"/>
              </w:rPr>
              <w:t>(</w:t>
            </w:r>
            <w:r>
              <w:rPr>
                <w:rFonts w:ascii="Times New Roman" w:eastAsiaTheme="minorHAnsi" w:hAnsi="Times New Roman"/>
                <w:bCs/>
                <w:sz w:val="24"/>
                <w:szCs w:val="24"/>
                <w:lang w:bidi="he-IL"/>
              </w:rPr>
              <w:t xml:space="preserve">ia benar-benar </w:t>
            </w:r>
            <w:r w:rsidRPr="004401C5">
              <w:rPr>
                <w:rFonts w:ascii="Times New Roman" w:eastAsiaTheme="minorHAnsi" w:hAnsi="Times New Roman"/>
                <w:bCs/>
                <w:sz w:val="24"/>
                <w:szCs w:val="24"/>
                <w:lang w:bidi="he-IL"/>
              </w:rPr>
              <w:t>menyembuhkan</w:t>
            </w:r>
            <w:r>
              <w:rPr>
                <w:rFonts w:ascii="Times New Roman" w:eastAsiaTheme="minorHAnsi" w:hAnsi="Times New Roman"/>
                <w:bCs/>
                <w:sz w:val="24"/>
                <w:szCs w:val="24"/>
                <w:lang w:bidi="he-IL"/>
              </w:rPr>
              <w:t xml:space="preserve"> saat itu</w:t>
            </w:r>
            <w:r w:rsidRPr="004401C5">
              <w:rPr>
                <w:rFonts w:ascii="Times New Roman" w:eastAsiaTheme="minorHAnsi" w:hAnsi="Times New Roman"/>
                <w:bCs/>
                <w:sz w:val="24"/>
                <w:szCs w:val="24"/>
                <w:lang w:bidi="he-IL"/>
              </w:rPr>
              <w:t>)</w:t>
            </w:r>
            <w:r w:rsidR="00A90AAB" w:rsidRPr="004F33A3">
              <w:rPr>
                <w:rFonts w:ascii="Times New Roman" w:eastAsia="Times New Roman" w:hAnsi="Times New Roman"/>
                <w:sz w:val="24"/>
                <w:szCs w:val="24"/>
              </w:rPr>
              <w:t>. (Kis 28:8)</w:t>
            </w:r>
          </w:p>
          <w:p w14:paraId="21A21E73" w14:textId="77777777" w:rsidR="00A90AAB" w:rsidRDefault="00A90AAB" w:rsidP="0029625F">
            <w:pPr>
              <w:spacing w:line="480" w:lineRule="auto"/>
              <w:rPr>
                <w:rFonts w:ascii="Times New Roman" w:hAnsi="Times New Roman"/>
                <w:bCs/>
                <w:sz w:val="24"/>
                <w:szCs w:val="24"/>
              </w:rPr>
            </w:pPr>
          </w:p>
        </w:tc>
      </w:tr>
      <w:tr w:rsidR="00A90AAB" w14:paraId="5E2971AF" w14:textId="77777777" w:rsidTr="00B56FFB">
        <w:tc>
          <w:tcPr>
            <w:tcW w:w="8080" w:type="dxa"/>
            <w:gridSpan w:val="2"/>
          </w:tcPr>
          <w:p w14:paraId="6463A7CE" w14:textId="77777777" w:rsidR="00A90AAB" w:rsidRDefault="00A90AAB" w:rsidP="0029625F">
            <w:pPr>
              <w:spacing w:line="480" w:lineRule="auto"/>
              <w:jc w:val="center"/>
              <w:rPr>
                <w:rFonts w:ascii="Times New Roman" w:hAnsi="Times New Roman"/>
                <w:bCs/>
                <w:sz w:val="24"/>
                <w:szCs w:val="24"/>
              </w:rPr>
            </w:pPr>
            <w:r>
              <w:rPr>
                <w:rFonts w:ascii="Times New Roman" w:hAnsi="Times New Roman"/>
                <w:bCs/>
                <w:sz w:val="24"/>
                <w:szCs w:val="24"/>
              </w:rPr>
              <w:lastRenderedPageBreak/>
              <w:t xml:space="preserve">Perbedaan Penggunaan Kata Kesembuhan </w:t>
            </w:r>
          </w:p>
        </w:tc>
      </w:tr>
      <w:tr w:rsidR="00A90AAB" w14:paraId="7E2927AA" w14:textId="77777777" w:rsidTr="00B56FFB">
        <w:tc>
          <w:tcPr>
            <w:tcW w:w="4111" w:type="dxa"/>
          </w:tcPr>
          <w:p w14:paraId="76FB3D55" w14:textId="71DFA49C" w:rsidR="00A90AAB" w:rsidRPr="00E45178" w:rsidRDefault="00A90AAB" w:rsidP="00A90AAB">
            <w:pPr>
              <w:pStyle w:val="ListParagraph"/>
              <w:numPr>
                <w:ilvl w:val="0"/>
                <w:numId w:val="33"/>
              </w:numPr>
              <w:spacing w:after="0" w:line="480" w:lineRule="auto"/>
              <w:rPr>
                <w:rFonts w:ascii="Times New Roman" w:hAnsi="Times New Roman"/>
                <w:bCs/>
                <w:sz w:val="24"/>
                <w:szCs w:val="24"/>
              </w:rPr>
            </w:pPr>
            <w:proofErr w:type="gramStart"/>
            <w:r w:rsidRPr="00E45178">
              <w:rPr>
                <w:rFonts w:ascii="Bwgrkl" w:hAnsi="Bwgrkl"/>
                <w:bCs/>
                <w:sz w:val="24"/>
                <w:szCs w:val="24"/>
              </w:rPr>
              <w:t>iva,sewjÅ</w:t>
            </w:r>
            <w:proofErr w:type="gramEnd"/>
            <w:r w:rsidRPr="00E45178">
              <w:rPr>
                <w:rFonts w:ascii="Times New Roman" w:hAnsi="Times New Roman"/>
                <w:bCs/>
                <w:sz w:val="24"/>
                <w:szCs w:val="24"/>
              </w:rPr>
              <w:t xml:space="preserve">(iaseos)kata benda genitif </w:t>
            </w:r>
            <w:r w:rsidR="003661B4">
              <w:rPr>
                <w:rFonts w:ascii="Times New Roman" w:hAnsi="Times New Roman"/>
                <w:bCs/>
                <w:sz w:val="24"/>
                <w:szCs w:val="24"/>
              </w:rPr>
              <w:t>feminim</w:t>
            </w:r>
            <w:r w:rsidRPr="00E45178">
              <w:rPr>
                <w:rFonts w:ascii="Times New Roman" w:hAnsi="Times New Roman"/>
                <w:bCs/>
                <w:sz w:val="24"/>
                <w:szCs w:val="24"/>
              </w:rPr>
              <w:t xml:space="preserve">  </w:t>
            </w:r>
            <w:r w:rsidR="003661B4">
              <w:rPr>
                <w:rFonts w:ascii="Times New Roman" w:hAnsi="Times New Roman"/>
                <w:bCs/>
                <w:sz w:val="24"/>
                <w:szCs w:val="24"/>
              </w:rPr>
              <w:t xml:space="preserve">singular </w:t>
            </w:r>
            <w:r w:rsidRPr="00E45178">
              <w:rPr>
                <w:rFonts w:ascii="Times New Roman" w:hAnsi="Times New Roman"/>
                <w:bCs/>
                <w:sz w:val="24"/>
                <w:szCs w:val="24"/>
              </w:rPr>
              <w:t xml:space="preserve">dari   </w:t>
            </w:r>
            <w:r w:rsidRPr="00E45178">
              <w:rPr>
                <w:rFonts w:ascii="Bwgrkl" w:hAnsi="Bwgrkl"/>
                <w:bCs/>
                <w:sz w:val="24"/>
                <w:szCs w:val="24"/>
              </w:rPr>
              <w:t>i;asij</w:t>
            </w:r>
            <w:r w:rsidRPr="00E45178">
              <w:rPr>
                <w:rFonts w:ascii="Times New Roman" w:hAnsi="Times New Roman"/>
                <w:bCs/>
                <w:sz w:val="24"/>
                <w:szCs w:val="24"/>
              </w:rPr>
              <w:t xml:space="preserve"> (</w:t>
            </w:r>
            <w:r w:rsidRPr="00E45178">
              <w:rPr>
                <w:rFonts w:ascii="Bwgrkl" w:hAnsi="Bwgrkl"/>
                <w:bCs/>
                <w:sz w:val="24"/>
                <w:szCs w:val="24"/>
              </w:rPr>
              <w:t>iasis</w:t>
            </w:r>
            <w:r w:rsidRPr="00E45178">
              <w:rPr>
                <w:rFonts w:ascii="Times New Roman" w:hAnsi="Times New Roman"/>
                <w:bCs/>
                <w:sz w:val="24"/>
                <w:szCs w:val="24"/>
              </w:rPr>
              <w:t>) (kesembuhan) yang berbicara tentang tanda-tanda penyembuhan (Kis 4:22)</w:t>
            </w:r>
          </w:p>
          <w:p w14:paraId="1F6CE243" w14:textId="0150D0B2" w:rsidR="00A90AAB" w:rsidRPr="00E45178" w:rsidRDefault="00A90AAB" w:rsidP="00A90AAB">
            <w:pPr>
              <w:pStyle w:val="ListParagraph"/>
              <w:numPr>
                <w:ilvl w:val="0"/>
                <w:numId w:val="33"/>
              </w:numPr>
              <w:spacing w:after="0" w:line="480" w:lineRule="auto"/>
              <w:rPr>
                <w:rFonts w:ascii="Times New Roman" w:eastAsiaTheme="minorHAnsi" w:hAnsi="Times New Roman"/>
                <w:bCs/>
                <w:sz w:val="24"/>
                <w:szCs w:val="24"/>
                <w:lang w:bidi="he-IL"/>
              </w:rPr>
            </w:pPr>
            <w:proofErr w:type="gramStart"/>
            <w:r w:rsidRPr="00E45178">
              <w:rPr>
                <w:rFonts w:ascii="Bwgrkl" w:hAnsi="Bwgrkl"/>
                <w:bCs/>
                <w:sz w:val="24"/>
                <w:szCs w:val="24"/>
              </w:rPr>
              <w:t>i;asin</w:t>
            </w:r>
            <w:proofErr w:type="gramEnd"/>
            <w:r w:rsidRPr="00E45178">
              <w:rPr>
                <w:rFonts w:ascii="Times New Roman" w:hAnsi="Times New Roman"/>
                <w:bCs/>
                <w:sz w:val="24"/>
                <w:szCs w:val="24"/>
              </w:rPr>
              <w:t xml:space="preserve">((iasin,) dari kata </w:t>
            </w:r>
            <w:r w:rsidRPr="00E45178">
              <w:rPr>
                <w:rFonts w:ascii="Bwgrkl" w:hAnsi="Bwgrkl"/>
                <w:bCs/>
                <w:sz w:val="24"/>
                <w:szCs w:val="24"/>
              </w:rPr>
              <w:t xml:space="preserve">i;asij </w:t>
            </w:r>
            <w:r w:rsidRPr="00E45178">
              <w:rPr>
                <w:rFonts w:ascii="Times New Roman" w:hAnsi="Times New Roman"/>
                <w:bCs/>
                <w:sz w:val="24"/>
                <w:szCs w:val="24"/>
              </w:rPr>
              <w:t xml:space="preserve">(iasis) (kesembuhan) yang berbicara tentang tanda-tanda penyembuhan dan hasil dari sebuah </w:t>
            </w:r>
            <w:r w:rsidR="00DC174F">
              <w:rPr>
                <w:rFonts w:ascii="Times New Roman" w:hAnsi="Times New Roman"/>
                <w:bCs/>
                <w:sz w:val="24"/>
                <w:szCs w:val="24"/>
              </w:rPr>
              <w:t>mukjizat</w:t>
            </w:r>
            <w:r w:rsidRPr="00E45178">
              <w:rPr>
                <w:rFonts w:ascii="Times New Roman" w:hAnsi="Times New Roman"/>
                <w:bCs/>
                <w:sz w:val="24"/>
                <w:szCs w:val="24"/>
              </w:rPr>
              <w:t xml:space="preserve"> kesembuhan (Kis 4:30)</w:t>
            </w:r>
          </w:p>
          <w:p w14:paraId="2F30EBE6" w14:textId="77777777" w:rsidR="00A90AAB" w:rsidRPr="00E45178" w:rsidRDefault="00A90AAB" w:rsidP="00A90AAB">
            <w:pPr>
              <w:pStyle w:val="ListParagraph"/>
              <w:numPr>
                <w:ilvl w:val="0"/>
                <w:numId w:val="33"/>
              </w:numPr>
              <w:spacing w:after="0" w:line="480" w:lineRule="auto"/>
              <w:rPr>
                <w:rFonts w:ascii="Times New Roman" w:eastAsiaTheme="minorHAnsi" w:hAnsi="Times New Roman"/>
                <w:bCs/>
                <w:sz w:val="24"/>
                <w:szCs w:val="24"/>
                <w:lang w:bidi="he-IL"/>
              </w:rPr>
            </w:pPr>
            <w:r w:rsidRPr="004401C5">
              <w:rPr>
                <w:rFonts w:ascii="Bwgrkl" w:eastAsiaTheme="minorHAnsi" w:hAnsi="Bwgrkl" w:cs="Bwgrkl"/>
                <w:bCs/>
                <w:sz w:val="24"/>
                <w:szCs w:val="24"/>
                <w:lang w:bidi="he-IL"/>
              </w:rPr>
              <w:t>va/</w:t>
            </w:r>
            <w:proofErr w:type="gramStart"/>
            <w:r w:rsidRPr="004401C5">
              <w:rPr>
                <w:rFonts w:ascii="Bwgrkl" w:eastAsiaTheme="minorHAnsi" w:hAnsi="Bwgrkl" w:cs="Bwgrkl"/>
                <w:bCs/>
                <w:sz w:val="24"/>
                <w:szCs w:val="24"/>
                <w:lang w:bidi="he-IL"/>
              </w:rPr>
              <w:t>tai,</w:t>
            </w:r>
            <w:r w:rsidRPr="004401C5">
              <w:rPr>
                <w:rFonts w:ascii="Times New Roman" w:eastAsiaTheme="minorHAnsi" w:hAnsi="Times New Roman"/>
                <w:bCs/>
                <w:sz w:val="24"/>
                <w:szCs w:val="24"/>
                <w:lang w:bidi="he-IL"/>
              </w:rPr>
              <w:t>(</w:t>
            </w:r>
            <w:proofErr w:type="gramEnd"/>
            <w:r w:rsidRPr="004401C5">
              <w:rPr>
                <w:rFonts w:ascii="Times New Roman" w:hAnsi="Times New Roman"/>
                <w:bCs/>
                <w:i/>
                <w:iCs/>
                <w:sz w:val="24"/>
                <w:szCs w:val="24"/>
              </w:rPr>
              <w:t>iatai</w:t>
            </w:r>
            <w:r w:rsidRPr="004401C5">
              <w:rPr>
                <w:rFonts w:ascii="Times New Roman" w:eastAsiaTheme="minorHAnsi" w:hAnsi="Times New Roman"/>
                <w:bCs/>
                <w:sz w:val="24"/>
                <w:szCs w:val="24"/>
                <w:lang w:bidi="he-IL"/>
              </w:rPr>
              <w:t>)</w:t>
            </w:r>
            <w:r w:rsidRPr="004401C5">
              <w:rPr>
                <w:rFonts w:ascii="Times New Roman" w:hAnsi="Times New Roman"/>
                <w:bCs/>
                <w:sz w:val="24"/>
                <w:szCs w:val="24"/>
              </w:rPr>
              <w:t xml:space="preserve"> </w:t>
            </w:r>
            <w:r>
              <w:rPr>
                <w:rFonts w:ascii="Times New Roman" w:hAnsi="Times New Roman"/>
                <w:bCs/>
                <w:sz w:val="24"/>
                <w:szCs w:val="24"/>
              </w:rPr>
              <w:t xml:space="preserve">dari kata dasar </w:t>
            </w:r>
            <w:r w:rsidRPr="00D161F7">
              <w:rPr>
                <w:rFonts w:ascii="Bwgrkl" w:hAnsi="Bwgrkl"/>
                <w:bCs/>
                <w:sz w:val="24"/>
                <w:szCs w:val="24"/>
              </w:rPr>
              <w:t>iva,omai</w:t>
            </w:r>
            <w:r>
              <w:rPr>
                <w:rFonts w:ascii="Times New Roman" w:hAnsi="Times New Roman"/>
                <w:bCs/>
                <w:sz w:val="24"/>
                <w:szCs w:val="24"/>
              </w:rPr>
              <w:t xml:space="preserve">(iaomai) </w:t>
            </w:r>
            <w:r>
              <w:rPr>
                <w:rFonts w:ascii="Times New Roman" w:eastAsiaTheme="minorHAnsi" w:hAnsi="Times New Roman"/>
                <w:bCs/>
                <w:sz w:val="24"/>
                <w:szCs w:val="24"/>
                <w:lang w:bidi="he-IL"/>
              </w:rPr>
              <w:t xml:space="preserve">dari  </w:t>
            </w:r>
            <w:r w:rsidRPr="004401C5">
              <w:rPr>
                <w:rFonts w:ascii="Times New Roman" w:eastAsiaTheme="minorHAnsi" w:hAnsi="Times New Roman"/>
                <w:bCs/>
                <w:sz w:val="24"/>
                <w:szCs w:val="24"/>
                <w:lang w:bidi="he-IL"/>
              </w:rPr>
              <w:t xml:space="preserve"> </w:t>
            </w:r>
            <w:r w:rsidRPr="004401C5">
              <w:rPr>
                <w:rFonts w:ascii="Bwgrkl" w:eastAsiaTheme="minorHAnsi" w:hAnsi="Bwgrkl"/>
                <w:bCs/>
                <w:sz w:val="24"/>
                <w:szCs w:val="24"/>
                <w:lang w:bidi="he-IL"/>
              </w:rPr>
              <w:t xml:space="preserve">i;asij </w:t>
            </w:r>
            <w:r w:rsidRPr="004401C5">
              <w:rPr>
                <w:rFonts w:ascii="Times New Roman" w:eastAsiaTheme="minorHAnsi" w:hAnsi="Times New Roman"/>
                <w:bCs/>
                <w:sz w:val="24"/>
                <w:szCs w:val="24"/>
                <w:lang w:bidi="he-IL"/>
              </w:rPr>
              <w:t xml:space="preserve">(iasis) (kesembuhan) </w:t>
            </w:r>
            <w:r>
              <w:rPr>
                <w:rFonts w:ascii="Times New Roman" w:eastAsiaTheme="minorHAnsi" w:hAnsi="Times New Roman"/>
                <w:bCs/>
                <w:sz w:val="24"/>
                <w:szCs w:val="24"/>
                <w:lang w:bidi="he-IL"/>
              </w:rPr>
              <w:t xml:space="preserve">yang </w:t>
            </w:r>
            <w:r w:rsidRPr="002252C0">
              <w:rPr>
                <w:rFonts w:ascii="Times New Roman" w:eastAsia="Times New Roman" w:hAnsi="Times New Roman"/>
                <w:sz w:val="24"/>
                <w:szCs w:val="24"/>
              </w:rPr>
              <w:t>berbicara tentang tanda-tanda penyembuhan</w:t>
            </w:r>
            <w:r>
              <w:rPr>
                <w:rFonts w:ascii="Times New Roman" w:eastAsia="Times New Roman" w:hAnsi="Times New Roman"/>
                <w:sz w:val="24"/>
                <w:szCs w:val="24"/>
              </w:rPr>
              <w:t>, (Kis 9:34)</w:t>
            </w:r>
          </w:p>
        </w:tc>
        <w:tc>
          <w:tcPr>
            <w:tcW w:w="3969" w:type="dxa"/>
          </w:tcPr>
          <w:p w14:paraId="02D69BF1" w14:textId="0155588C" w:rsidR="00A90AAB" w:rsidRPr="005A1074" w:rsidRDefault="00A90AAB" w:rsidP="004F33A3">
            <w:pPr>
              <w:pStyle w:val="ListParagraph"/>
              <w:spacing w:after="0" w:line="480" w:lineRule="auto"/>
              <w:rPr>
                <w:rFonts w:ascii="Times New Roman" w:hAnsi="Times New Roman"/>
                <w:bCs/>
                <w:sz w:val="24"/>
                <w:szCs w:val="24"/>
              </w:rPr>
            </w:pPr>
          </w:p>
        </w:tc>
      </w:tr>
    </w:tbl>
    <w:p w14:paraId="0BE3B108" w14:textId="77777777" w:rsidR="00A90AAB" w:rsidRDefault="00A90AAB" w:rsidP="00A90AAB">
      <w:pPr>
        <w:spacing w:after="0" w:line="480" w:lineRule="auto"/>
        <w:ind w:firstLine="851"/>
        <w:rPr>
          <w:rFonts w:ascii="Times New Roman" w:eastAsiaTheme="minorHAnsi" w:hAnsi="Times New Roman"/>
          <w:bCs/>
          <w:sz w:val="24"/>
          <w:szCs w:val="24"/>
          <w:lang w:bidi="he-IL"/>
        </w:rPr>
      </w:pPr>
    </w:p>
    <w:p w14:paraId="390B254C" w14:textId="77777777" w:rsidR="00A90AAB" w:rsidRPr="003C0AE0" w:rsidRDefault="00A90AAB" w:rsidP="00A90AAB">
      <w:pPr>
        <w:spacing w:after="0" w:line="480" w:lineRule="auto"/>
        <w:ind w:firstLine="851"/>
        <w:jc w:val="center"/>
        <w:rPr>
          <w:rFonts w:ascii="Times New Roman" w:hAnsi="Times New Roman"/>
          <w:bCs/>
          <w:sz w:val="24"/>
          <w:szCs w:val="24"/>
        </w:rPr>
      </w:pPr>
      <w:r>
        <w:rPr>
          <w:rFonts w:ascii="Times New Roman" w:hAnsi="Times New Roman"/>
          <w:bCs/>
          <w:sz w:val="24"/>
          <w:szCs w:val="24"/>
        </w:rPr>
        <w:t>Tabel 4.1 temuan penggunaan kata kesembuhan.</w:t>
      </w:r>
    </w:p>
    <w:p w14:paraId="21E2CACC" w14:textId="77777777" w:rsidR="00A90AAB" w:rsidRDefault="00A90AAB" w:rsidP="00A90AAB">
      <w:pPr>
        <w:sectPr w:rsidR="00A90AAB" w:rsidSect="004E21BD">
          <w:pgSz w:w="11907" w:h="16840" w:code="9"/>
          <w:pgMar w:top="1701" w:right="1701" w:bottom="2268" w:left="2268" w:header="1134" w:footer="1134" w:gutter="0"/>
          <w:pgNumType w:chapStyle="2"/>
          <w:cols w:space="720"/>
          <w:titlePg/>
          <w:docGrid w:linePitch="360"/>
        </w:sectPr>
      </w:pPr>
    </w:p>
    <w:p w14:paraId="588CBFD4" w14:textId="77777777" w:rsidR="00A90AAB" w:rsidRDefault="00A90AAB" w:rsidP="00AE3890">
      <w:pPr>
        <w:spacing w:line="480" w:lineRule="auto"/>
        <w:jc w:val="center"/>
        <w:rPr>
          <w:rFonts w:ascii="Times New Roman" w:hAnsi="Times New Roman"/>
          <w:b/>
          <w:bCs/>
          <w:sz w:val="24"/>
          <w:szCs w:val="24"/>
        </w:rPr>
      </w:pPr>
      <w:r w:rsidRPr="00BB034E">
        <w:rPr>
          <w:rFonts w:ascii="Times New Roman" w:hAnsi="Times New Roman"/>
          <w:b/>
          <w:bCs/>
          <w:sz w:val="24"/>
          <w:szCs w:val="24"/>
        </w:rPr>
        <w:lastRenderedPageBreak/>
        <w:t>BAB V</w:t>
      </w:r>
    </w:p>
    <w:p w14:paraId="630E849A" w14:textId="4078D82B" w:rsidR="00A90AAB" w:rsidRDefault="00A90AAB" w:rsidP="00E03365">
      <w:pPr>
        <w:spacing w:line="480" w:lineRule="auto"/>
        <w:jc w:val="center"/>
        <w:rPr>
          <w:rFonts w:ascii="Times New Roman" w:hAnsi="Times New Roman"/>
          <w:b/>
          <w:bCs/>
          <w:sz w:val="24"/>
          <w:szCs w:val="24"/>
        </w:rPr>
      </w:pPr>
      <w:r>
        <w:rPr>
          <w:rFonts w:ascii="Times New Roman" w:hAnsi="Times New Roman"/>
          <w:b/>
          <w:bCs/>
          <w:sz w:val="24"/>
          <w:szCs w:val="24"/>
        </w:rPr>
        <w:t xml:space="preserve">KESIMPULAN </w:t>
      </w:r>
    </w:p>
    <w:p w14:paraId="3F01FD49" w14:textId="77777777" w:rsidR="00A90AAB" w:rsidRDefault="00A90AAB" w:rsidP="00E03365">
      <w:pPr>
        <w:spacing w:line="480" w:lineRule="auto"/>
        <w:ind w:firstLine="851"/>
        <w:rPr>
          <w:rFonts w:ascii="Times New Roman" w:hAnsi="Times New Roman"/>
          <w:sz w:val="24"/>
          <w:szCs w:val="24"/>
        </w:rPr>
      </w:pPr>
      <w:r w:rsidRPr="00423C36">
        <w:rPr>
          <w:rFonts w:ascii="Times New Roman" w:hAnsi="Times New Roman"/>
          <w:sz w:val="24"/>
          <w:szCs w:val="24"/>
        </w:rPr>
        <w:t>Dalam bagian ini peneliti menyimpulkan dari seluruh data-data hasil</w:t>
      </w:r>
      <w:r>
        <w:rPr>
          <w:rFonts w:ascii="Times New Roman" w:hAnsi="Times New Roman"/>
          <w:sz w:val="24"/>
          <w:szCs w:val="24"/>
        </w:rPr>
        <w:t xml:space="preserve"> </w:t>
      </w:r>
      <w:r w:rsidRPr="00423C36">
        <w:rPr>
          <w:rFonts w:ascii="Times New Roman" w:hAnsi="Times New Roman"/>
          <w:sz w:val="24"/>
          <w:szCs w:val="24"/>
        </w:rPr>
        <w:t>pe</w:t>
      </w:r>
      <w:r>
        <w:rPr>
          <w:rFonts w:ascii="Times New Roman" w:hAnsi="Times New Roman"/>
          <w:sz w:val="24"/>
          <w:szCs w:val="24"/>
        </w:rPr>
        <w:t>nelitian</w:t>
      </w:r>
      <w:r w:rsidRPr="00423C36">
        <w:rPr>
          <w:rFonts w:ascii="Times New Roman" w:hAnsi="Times New Roman"/>
          <w:sz w:val="24"/>
          <w:szCs w:val="24"/>
        </w:rPr>
        <w:t xml:space="preserve">, analisis </w:t>
      </w:r>
      <w:r>
        <w:rPr>
          <w:rFonts w:ascii="Times New Roman" w:hAnsi="Times New Roman"/>
          <w:sz w:val="24"/>
          <w:szCs w:val="24"/>
        </w:rPr>
        <w:t>teks dan eksegesis</w:t>
      </w:r>
      <w:r w:rsidRPr="00423C36">
        <w:rPr>
          <w:rFonts w:ascii="Times New Roman" w:hAnsi="Times New Roman"/>
          <w:sz w:val="24"/>
          <w:szCs w:val="24"/>
        </w:rPr>
        <w:t>.</w:t>
      </w:r>
    </w:p>
    <w:p w14:paraId="4A5E9E3A" w14:textId="77777777" w:rsidR="00A90AAB" w:rsidRDefault="00A90AAB" w:rsidP="0063165E">
      <w:pPr>
        <w:pStyle w:val="ListParagraph"/>
        <w:numPr>
          <w:ilvl w:val="0"/>
          <w:numId w:val="38"/>
        </w:numPr>
        <w:spacing w:line="480" w:lineRule="auto"/>
        <w:ind w:left="426"/>
        <w:rPr>
          <w:rFonts w:ascii="Times New Roman" w:hAnsi="Times New Roman"/>
          <w:b/>
          <w:bCs/>
          <w:sz w:val="24"/>
          <w:szCs w:val="24"/>
        </w:rPr>
      </w:pPr>
      <w:r>
        <w:rPr>
          <w:rFonts w:ascii="Times New Roman" w:hAnsi="Times New Roman"/>
          <w:b/>
          <w:bCs/>
          <w:sz w:val="24"/>
          <w:szCs w:val="24"/>
        </w:rPr>
        <w:t>KESIMPULAN</w:t>
      </w:r>
    </w:p>
    <w:p w14:paraId="6D2AC040" w14:textId="485255C4" w:rsidR="00A90AAB" w:rsidRDefault="00A90AAB" w:rsidP="001F3087">
      <w:pPr>
        <w:spacing w:line="480" w:lineRule="auto"/>
        <w:ind w:firstLine="851"/>
        <w:rPr>
          <w:rFonts w:ascii="Times New Roman" w:hAnsi="Times New Roman"/>
          <w:sz w:val="24"/>
          <w:szCs w:val="24"/>
        </w:rPr>
      </w:pPr>
      <w:r>
        <w:rPr>
          <w:rFonts w:ascii="Times New Roman" w:hAnsi="Times New Roman"/>
          <w:sz w:val="24"/>
          <w:szCs w:val="24"/>
        </w:rPr>
        <w:t xml:space="preserve">Berdasarkan hasil penelitian diatas, peneliti menyimpulkan bahwa </w:t>
      </w:r>
      <w:r w:rsidRPr="0072507B">
        <w:rPr>
          <w:rFonts w:ascii="Times New Roman" w:hAnsi="Times New Roman"/>
          <w:sz w:val="24"/>
          <w:szCs w:val="24"/>
        </w:rPr>
        <w:t>STUDI BIBLIKA MENGENAI  KARUNIA KESEMBUHAN DALAM KISAH PARA RASUL</w:t>
      </w:r>
      <w:r>
        <w:rPr>
          <w:rFonts w:ascii="Times New Roman" w:hAnsi="Times New Roman"/>
          <w:sz w:val="24"/>
          <w:szCs w:val="24"/>
        </w:rPr>
        <w:t xml:space="preserve"> yang telah diteliti untuk mencari kebenarannya maka peneliti mengemukakan bahwa sesuai dengan pertanyaan penelitian “</w:t>
      </w:r>
      <w:r w:rsidR="00D21C41">
        <w:rPr>
          <w:rFonts w:ascii="Times New Roman" w:hAnsi="Times New Roman"/>
          <w:sz w:val="24"/>
          <w:szCs w:val="24"/>
        </w:rPr>
        <w:t>Mengapa Lukas menuliskan adanya perbedaan tenses dalam penggunaan kata kesembuhan dalam pelayanan Petrus dan Paulus pada Kisah Para Rasul?</w:t>
      </w:r>
      <w:r>
        <w:rPr>
          <w:rFonts w:ascii="Times New Roman" w:hAnsi="Times New Roman"/>
          <w:sz w:val="24"/>
          <w:szCs w:val="24"/>
        </w:rPr>
        <w:t>” disini peneliti menyimpulkan bawasanya dalam penggunaan</w:t>
      </w:r>
      <w:r w:rsidR="00D21C41">
        <w:rPr>
          <w:rFonts w:ascii="Times New Roman" w:hAnsi="Times New Roman"/>
          <w:sz w:val="24"/>
          <w:szCs w:val="24"/>
        </w:rPr>
        <w:t xml:space="preserve"> tenses</w:t>
      </w:r>
      <w:r>
        <w:rPr>
          <w:rFonts w:ascii="Times New Roman" w:hAnsi="Times New Roman"/>
          <w:sz w:val="24"/>
          <w:szCs w:val="24"/>
        </w:rPr>
        <w:t xml:space="preserve"> kata kesembuhan yang digunakan Lukas untuk mencatat dari pelayanan Petrus dan Paulus dalam Kisah Para Rasul adanya persamaan dan perbedaan dalam pengunaan </w:t>
      </w:r>
      <w:r w:rsidR="00D21C41">
        <w:rPr>
          <w:rFonts w:ascii="Times New Roman" w:hAnsi="Times New Roman"/>
          <w:sz w:val="24"/>
          <w:szCs w:val="24"/>
        </w:rPr>
        <w:t xml:space="preserve">tenses dalam </w:t>
      </w:r>
      <w:r>
        <w:rPr>
          <w:rFonts w:ascii="Times New Roman" w:hAnsi="Times New Roman"/>
          <w:sz w:val="24"/>
          <w:szCs w:val="24"/>
        </w:rPr>
        <w:t>kata kesembuhan y</w:t>
      </w:r>
      <w:r w:rsidR="00D21C41">
        <w:rPr>
          <w:rFonts w:ascii="Times New Roman" w:hAnsi="Times New Roman"/>
          <w:sz w:val="24"/>
          <w:szCs w:val="24"/>
        </w:rPr>
        <w:t xml:space="preserve">aitu dalam penggunaan tenses keterangan waktu dari kata kesembuhan tersebut. </w:t>
      </w:r>
      <w:r>
        <w:rPr>
          <w:rFonts w:ascii="Times New Roman" w:hAnsi="Times New Roman"/>
          <w:sz w:val="24"/>
          <w:szCs w:val="24"/>
        </w:rPr>
        <w:t xml:space="preserve">Setelah melakukan penelitian terhadap makna kalimat kesembuhan yang ada dalam bahasa asli. Peneliti mengemukakan pendapatnya bahwa segala kesembuhan yang menyertai Petrus dan Paulus merupakan kuasa yang sama dengan kuasa Yesus Kristus mengadakan </w:t>
      </w:r>
      <w:r w:rsidR="00DC174F">
        <w:rPr>
          <w:rFonts w:ascii="Times New Roman" w:hAnsi="Times New Roman"/>
          <w:sz w:val="24"/>
          <w:szCs w:val="24"/>
        </w:rPr>
        <w:t>mukjizat</w:t>
      </w:r>
      <w:r>
        <w:rPr>
          <w:rFonts w:ascii="Times New Roman" w:hAnsi="Times New Roman"/>
          <w:sz w:val="24"/>
          <w:szCs w:val="24"/>
        </w:rPr>
        <w:t xml:space="preserve"> kesembuhan bahkan metode dan caranya sama dengan apa yang dilakukan Yesus Kristus.</w:t>
      </w:r>
      <w:r w:rsidR="00D21C41">
        <w:rPr>
          <w:rFonts w:ascii="Times New Roman" w:hAnsi="Times New Roman"/>
          <w:sz w:val="24"/>
          <w:szCs w:val="24"/>
        </w:rPr>
        <w:t xml:space="preserve"> Meskipun dalam penjelasannya yang diuraikan oleh Lukas, Para Rasul mengerjakan kesembuhan dengan karunia kesembuhan dengan tenses yang </w:t>
      </w:r>
      <w:r w:rsidR="001F3087">
        <w:rPr>
          <w:rFonts w:ascii="Times New Roman" w:hAnsi="Times New Roman"/>
          <w:sz w:val="24"/>
          <w:szCs w:val="24"/>
        </w:rPr>
        <w:t xml:space="preserve">terjadi </w:t>
      </w:r>
      <w:r w:rsidR="001F3087">
        <w:rPr>
          <w:rFonts w:ascii="Times New Roman" w:hAnsi="Times New Roman"/>
          <w:sz w:val="24"/>
          <w:szCs w:val="24"/>
        </w:rPr>
        <w:lastRenderedPageBreak/>
        <w:t xml:space="preserve">di masa lampau namun kesembuhan tersebut dapat dirasakan oleh Lukas saat menuliskan Kisah Para Rasul. Tidak dipungkiri dan benar adanya bahwa kuasa kesembuhan yang Tuhan Yesus berikan dan kerjakan disaat masih ada di bumi dua ribu tahun yang lalu bersifat present indikatif yang mengartikan bahwa kesembuhan ini atau kuasa ini masih dapat digunakan dan terus menerus diperoleh dan digunakan utuk menyembuhkan tanpa ada batasan waktu karena kalau dilihat dari tensesnya, kesembuhan ini masih relevan dalam masa sekarang. </w:t>
      </w:r>
      <w:r>
        <w:rPr>
          <w:rFonts w:ascii="Times New Roman" w:hAnsi="Times New Roman"/>
          <w:sz w:val="24"/>
          <w:szCs w:val="24"/>
        </w:rPr>
        <w:t>Peneliti menyimpulkan juga bawasanya kuasa kesembuhan yang terjadi dalam pelayanan Para Rasul menunjukan adanya kuasa yang berkelanjutan sampai sekrang ini dengan didukung oleh penggunnan kata tersebut dan hasil peganalisisan kata hal ini sejalan dengan pandangan Pentakosta Karismatik bahwa kuasa kesembuhan masih relevan dalam jaman moderen sekarang ini. Dalam hal ini pula peneliti membantah tudingan dan pendapat bawasannya kuasa kesembuhan sudah berhenti dalam masa pelayanan Para Rasul terfokus dalam Kitab Kisah Para Rasul saja dan tidak relevan dalam masa sekarang.</w:t>
      </w:r>
    </w:p>
    <w:p w14:paraId="1C1E4C97" w14:textId="77777777" w:rsidR="00A90AAB" w:rsidRDefault="00A90AAB" w:rsidP="00A90AAB">
      <w:pPr>
        <w:pStyle w:val="ListParagraph"/>
        <w:numPr>
          <w:ilvl w:val="0"/>
          <w:numId w:val="38"/>
        </w:numPr>
        <w:spacing w:line="480" w:lineRule="auto"/>
        <w:rPr>
          <w:rFonts w:ascii="Times New Roman" w:hAnsi="Times New Roman"/>
          <w:b/>
          <w:bCs/>
          <w:sz w:val="24"/>
          <w:szCs w:val="24"/>
        </w:rPr>
      </w:pPr>
      <w:r>
        <w:rPr>
          <w:rFonts w:ascii="Times New Roman" w:hAnsi="Times New Roman"/>
          <w:b/>
          <w:bCs/>
          <w:sz w:val="24"/>
          <w:szCs w:val="24"/>
        </w:rPr>
        <w:t>SARAN DAN REKOMENDASI</w:t>
      </w:r>
    </w:p>
    <w:p w14:paraId="516D01B7" w14:textId="77777777" w:rsidR="00A90AAB" w:rsidRPr="00DF24BE" w:rsidRDefault="00A90AAB" w:rsidP="00A90AAB">
      <w:pPr>
        <w:spacing w:line="480" w:lineRule="auto"/>
        <w:ind w:firstLine="851"/>
        <w:rPr>
          <w:rFonts w:ascii="Times New Roman" w:hAnsi="Times New Roman"/>
          <w:sz w:val="24"/>
          <w:szCs w:val="24"/>
        </w:rPr>
      </w:pPr>
      <w:r w:rsidRPr="00DF24BE">
        <w:rPr>
          <w:rFonts w:ascii="Times New Roman" w:hAnsi="Times New Roman"/>
          <w:sz w:val="24"/>
          <w:szCs w:val="24"/>
        </w:rPr>
        <w:t xml:space="preserve">Berdasarkan temuan dari analisis data penelitian peneliti memberikan </w:t>
      </w:r>
    </w:p>
    <w:p w14:paraId="5DE7A08C" w14:textId="77777777" w:rsidR="00A90AAB" w:rsidRDefault="00A90AAB" w:rsidP="00A90AAB">
      <w:pPr>
        <w:spacing w:line="480" w:lineRule="auto"/>
        <w:rPr>
          <w:rFonts w:ascii="Times New Roman" w:hAnsi="Times New Roman"/>
          <w:sz w:val="24"/>
          <w:szCs w:val="24"/>
        </w:rPr>
      </w:pPr>
      <w:r w:rsidRPr="00DF24BE">
        <w:rPr>
          <w:rFonts w:ascii="Times New Roman" w:hAnsi="Times New Roman"/>
          <w:sz w:val="24"/>
          <w:szCs w:val="24"/>
        </w:rPr>
        <w:t>beberapa saran sebagai berikut:</w:t>
      </w:r>
    </w:p>
    <w:p w14:paraId="1A06F740" w14:textId="77777777" w:rsidR="00A90AAB" w:rsidRDefault="00A90AAB" w:rsidP="00A90AAB">
      <w:pPr>
        <w:spacing w:line="480" w:lineRule="auto"/>
        <w:rPr>
          <w:rFonts w:ascii="Times New Roman" w:hAnsi="Times New Roman"/>
          <w:sz w:val="24"/>
          <w:szCs w:val="24"/>
        </w:rPr>
      </w:pPr>
      <w:r w:rsidRPr="003054ED">
        <w:rPr>
          <w:rFonts w:ascii="Times New Roman" w:hAnsi="Times New Roman"/>
          <w:sz w:val="24"/>
          <w:szCs w:val="24"/>
        </w:rPr>
        <w:t>Saran bagi peneliti, bagi STT KAO, bagi pendeta atau pelayan Tuhan, bagi sinode yg menganut pentakosta kharismatik, dan bagi jemaat umum.</w:t>
      </w:r>
    </w:p>
    <w:p w14:paraId="1848044E" w14:textId="77777777" w:rsidR="00A90AAB" w:rsidRDefault="00A90AAB" w:rsidP="00A90AAB">
      <w:pPr>
        <w:pStyle w:val="ListParagraph"/>
        <w:numPr>
          <w:ilvl w:val="0"/>
          <w:numId w:val="40"/>
        </w:numPr>
        <w:spacing w:line="480" w:lineRule="auto"/>
        <w:rPr>
          <w:rFonts w:ascii="Times New Roman" w:hAnsi="Times New Roman"/>
          <w:sz w:val="24"/>
          <w:szCs w:val="24"/>
        </w:rPr>
      </w:pPr>
      <w:r>
        <w:rPr>
          <w:rFonts w:ascii="Times New Roman" w:hAnsi="Times New Roman"/>
          <w:sz w:val="24"/>
          <w:szCs w:val="24"/>
        </w:rPr>
        <w:t xml:space="preserve">Kepada Pemimpin Gereja </w:t>
      </w:r>
    </w:p>
    <w:p w14:paraId="1DD9E4B4" w14:textId="77777777" w:rsidR="00A90AAB" w:rsidRDefault="00A90AAB" w:rsidP="00A90AAB">
      <w:pPr>
        <w:pStyle w:val="ListParagraph"/>
        <w:numPr>
          <w:ilvl w:val="1"/>
          <w:numId w:val="40"/>
        </w:numPr>
        <w:spacing w:line="480" w:lineRule="auto"/>
        <w:ind w:left="709"/>
        <w:rPr>
          <w:rFonts w:ascii="Times New Roman" w:hAnsi="Times New Roman"/>
          <w:sz w:val="24"/>
          <w:szCs w:val="24"/>
        </w:rPr>
      </w:pPr>
      <w:r>
        <w:rPr>
          <w:rFonts w:ascii="Times New Roman" w:hAnsi="Times New Roman"/>
          <w:sz w:val="24"/>
          <w:szCs w:val="24"/>
        </w:rPr>
        <w:lastRenderedPageBreak/>
        <w:t>Pemimpin gereja dirasa perlu untuk terus menyuarakan karunia-karunia Roh yang Tuhan berikan kepada umat-Nya dalam penyampaian firman Tuhan, dalam seminar dan pelatihan-prlatihan pemberdayaan karunia Roh Kudus, dalam kelompok sel dan kelompok persekutuan doa. Terlebih kuasa karunia kesembuhan ini merupakan kuasa pemberian yang dari pada Tuhan dengan tujuan agar jemaat diperlengkapi oleh kuasa karunia kesembuhan dalam pelayanan terhadap jemaat sakit dan orang-orang sakit yang terbaring di Rumah Sakit.</w:t>
      </w:r>
    </w:p>
    <w:p w14:paraId="4B2781FD" w14:textId="77777777" w:rsidR="00A90AAB" w:rsidRDefault="00A90AAB" w:rsidP="00A90AAB">
      <w:pPr>
        <w:pStyle w:val="ListParagraph"/>
        <w:numPr>
          <w:ilvl w:val="1"/>
          <w:numId w:val="40"/>
        </w:numPr>
        <w:spacing w:line="480" w:lineRule="auto"/>
        <w:ind w:left="709"/>
        <w:rPr>
          <w:rFonts w:ascii="Times New Roman" w:hAnsi="Times New Roman"/>
          <w:sz w:val="24"/>
          <w:szCs w:val="24"/>
        </w:rPr>
      </w:pPr>
      <w:r>
        <w:rPr>
          <w:rFonts w:ascii="Times New Roman" w:hAnsi="Times New Roman"/>
          <w:sz w:val="24"/>
          <w:szCs w:val="24"/>
        </w:rPr>
        <w:t xml:space="preserve">Pemimpin jemaat perlu menanamkan pengertian yang jelas bagi jemaat dalam hal karunia kesembuhan ini agar jemaat tidak ragu dan tidak mempertanyakan kuasa kesembuhan dalam jaman moderen sekarang </w:t>
      </w:r>
      <w:proofErr w:type="gramStart"/>
      <w:r>
        <w:rPr>
          <w:rFonts w:ascii="Times New Roman" w:hAnsi="Times New Roman"/>
          <w:sz w:val="24"/>
          <w:szCs w:val="24"/>
        </w:rPr>
        <w:t>ini,serta</w:t>
      </w:r>
      <w:proofErr w:type="gramEnd"/>
      <w:r>
        <w:rPr>
          <w:rFonts w:ascii="Times New Roman" w:hAnsi="Times New Roman"/>
          <w:sz w:val="24"/>
          <w:szCs w:val="24"/>
        </w:rPr>
        <w:t xml:space="preserve"> menumbuhkan rasa ingin menjadi berkat dalam pelayananan terhadap orang sakit.</w:t>
      </w:r>
    </w:p>
    <w:p w14:paraId="45B2B461" w14:textId="77777777" w:rsidR="00A90AAB" w:rsidRDefault="00A90AAB" w:rsidP="00A90AAB">
      <w:pPr>
        <w:pStyle w:val="ListParagraph"/>
        <w:numPr>
          <w:ilvl w:val="0"/>
          <w:numId w:val="40"/>
        </w:numPr>
        <w:spacing w:line="480" w:lineRule="auto"/>
        <w:rPr>
          <w:rFonts w:ascii="Times New Roman" w:hAnsi="Times New Roman"/>
          <w:sz w:val="24"/>
          <w:szCs w:val="24"/>
        </w:rPr>
      </w:pPr>
      <w:r>
        <w:rPr>
          <w:rFonts w:ascii="Times New Roman" w:hAnsi="Times New Roman"/>
          <w:sz w:val="24"/>
          <w:szCs w:val="24"/>
        </w:rPr>
        <w:t>Kepada Sinode Gereja</w:t>
      </w:r>
    </w:p>
    <w:p w14:paraId="73BED589" w14:textId="19B1127A" w:rsidR="00A90AAB" w:rsidRDefault="00A90AAB" w:rsidP="008B7284">
      <w:pPr>
        <w:spacing w:line="480" w:lineRule="auto"/>
        <w:ind w:firstLine="851"/>
        <w:rPr>
          <w:rFonts w:ascii="Times New Roman" w:hAnsi="Times New Roman"/>
          <w:sz w:val="24"/>
          <w:szCs w:val="24"/>
        </w:rPr>
      </w:pPr>
      <w:r w:rsidRPr="008B7284">
        <w:rPr>
          <w:rFonts w:ascii="Times New Roman" w:hAnsi="Times New Roman"/>
          <w:sz w:val="24"/>
          <w:szCs w:val="24"/>
        </w:rPr>
        <w:t xml:space="preserve">Kuasa kesembuhan rupanya menjadi angin segar bagi sinode gereja yang mana ini adalah langkah dimana penginjilan dan penjalanan misi amanat Agung dapat menggunakan karuni kesembuhan karena kuasa ini masih relevan dalam jaman yang moderen seperti sekarang </w:t>
      </w:r>
      <w:proofErr w:type="gramStart"/>
      <w:r w:rsidRPr="008B7284">
        <w:rPr>
          <w:rFonts w:ascii="Times New Roman" w:hAnsi="Times New Roman"/>
          <w:sz w:val="24"/>
          <w:szCs w:val="24"/>
        </w:rPr>
        <w:t>ini.dalam</w:t>
      </w:r>
      <w:proofErr w:type="gramEnd"/>
      <w:r w:rsidRPr="008B7284">
        <w:rPr>
          <w:rFonts w:ascii="Times New Roman" w:hAnsi="Times New Roman"/>
          <w:sz w:val="24"/>
          <w:szCs w:val="24"/>
        </w:rPr>
        <w:t xml:space="preserve"> hal ini dapat digunakan untuk pembukaan pos pelayanan penginjilan yang dapat merangkul masyarakat dan menjadi berkat.</w:t>
      </w:r>
    </w:p>
    <w:p w14:paraId="391E96BB" w14:textId="6589578D" w:rsidR="001F3087" w:rsidRDefault="001F3087" w:rsidP="008B7284">
      <w:pPr>
        <w:spacing w:line="480" w:lineRule="auto"/>
        <w:ind w:firstLine="851"/>
        <w:rPr>
          <w:rFonts w:ascii="Times New Roman" w:hAnsi="Times New Roman"/>
          <w:sz w:val="24"/>
          <w:szCs w:val="24"/>
        </w:rPr>
      </w:pPr>
    </w:p>
    <w:p w14:paraId="60F0B155" w14:textId="77777777" w:rsidR="001F3087" w:rsidRPr="008B7284" w:rsidRDefault="001F3087" w:rsidP="008B7284">
      <w:pPr>
        <w:spacing w:line="480" w:lineRule="auto"/>
        <w:ind w:firstLine="851"/>
        <w:rPr>
          <w:rFonts w:ascii="Times New Roman" w:hAnsi="Times New Roman"/>
          <w:sz w:val="24"/>
          <w:szCs w:val="24"/>
        </w:rPr>
      </w:pPr>
    </w:p>
    <w:p w14:paraId="7B12E2F9" w14:textId="77777777" w:rsidR="00A90AAB" w:rsidRDefault="00A90AAB" w:rsidP="00A90AAB">
      <w:pPr>
        <w:pStyle w:val="ListParagraph"/>
        <w:numPr>
          <w:ilvl w:val="0"/>
          <w:numId w:val="40"/>
        </w:numPr>
        <w:spacing w:line="480" w:lineRule="auto"/>
        <w:rPr>
          <w:rFonts w:ascii="Times New Roman" w:hAnsi="Times New Roman"/>
          <w:sz w:val="24"/>
          <w:szCs w:val="24"/>
        </w:rPr>
      </w:pPr>
      <w:r>
        <w:rPr>
          <w:rFonts w:ascii="Times New Roman" w:hAnsi="Times New Roman"/>
          <w:sz w:val="24"/>
          <w:szCs w:val="24"/>
        </w:rPr>
        <w:lastRenderedPageBreak/>
        <w:t>Kepada STT KAO</w:t>
      </w:r>
    </w:p>
    <w:p w14:paraId="70EF62B0" w14:textId="43507996" w:rsidR="00A90AAB" w:rsidRPr="00F67B70" w:rsidRDefault="00A90AAB" w:rsidP="00F67B70">
      <w:pPr>
        <w:spacing w:line="480" w:lineRule="auto"/>
        <w:ind w:firstLine="851"/>
        <w:rPr>
          <w:rFonts w:ascii="Times New Roman" w:hAnsi="Times New Roman"/>
          <w:sz w:val="24"/>
          <w:szCs w:val="24"/>
        </w:rPr>
      </w:pPr>
      <w:r w:rsidRPr="008B7284">
        <w:rPr>
          <w:rFonts w:ascii="Times New Roman" w:hAnsi="Times New Roman"/>
          <w:sz w:val="24"/>
          <w:szCs w:val="24"/>
        </w:rPr>
        <w:t>Kiranya dari hasil penelitian yang dilakukan oleh peneliti kali ini dapat bermanfaat dan menjadi reverensi ilmiah yang ingin digunakan STT KAO guna mengetahui bagaimana kuasa kesembuhan tersebut masih berlaku hingga sekarang ini.</w:t>
      </w:r>
    </w:p>
    <w:p w14:paraId="26761612" w14:textId="77777777" w:rsidR="00A90AAB" w:rsidRDefault="00A90AAB" w:rsidP="00A90AAB">
      <w:pPr>
        <w:pStyle w:val="ListParagraph"/>
        <w:numPr>
          <w:ilvl w:val="0"/>
          <w:numId w:val="40"/>
        </w:numPr>
        <w:spacing w:line="480" w:lineRule="auto"/>
        <w:rPr>
          <w:rFonts w:ascii="Times New Roman" w:hAnsi="Times New Roman"/>
          <w:sz w:val="24"/>
          <w:szCs w:val="24"/>
        </w:rPr>
      </w:pPr>
      <w:r>
        <w:rPr>
          <w:rFonts w:ascii="Times New Roman" w:hAnsi="Times New Roman"/>
          <w:sz w:val="24"/>
          <w:szCs w:val="24"/>
        </w:rPr>
        <w:t>Kepada Jemaat Umum</w:t>
      </w:r>
    </w:p>
    <w:p w14:paraId="501862C9" w14:textId="3FB5243B" w:rsidR="00D779CB" w:rsidRDefault="00A90AAB" w:rsidP="00D779CB">
      <w:pPr>
        <w:spacing w:line="480" w:lineRule="auto"/>
        <w:ind w:firstLine="851"/>
        <w:rPr>
          <w:rFonts w:ascii="Times New Roman" w:hAnsi="Times New Roman"/>
          <w:sz w:val="24"/>
          <w:szCs w:val="24"/>
        </w:rPr>
        <w:sectPr w:rsidR="00D779CB" w:rsidSect="00B81DE3">
          <w:headerReference w:type="default" r:id="rId18"/>
          <w:footerReference w:type="first" r:id="rId19"/>
          <w:pgSz w:w="11906" w:h="16838" w:code="9"/>
          <w:pgMar w:top="1701" w:right="1701" w:bottom="2268" w:left="2268" w:header="720" w:footer="720" w:gutter="0"/>
          <w:pgNumType w:start="110"/>
          <w:cols w:space="720"/>
          <w:titlePg/>
          <w:docGrid w:linePitch="360"/>
        </w:sectPr>
      </w:pPr>
      <w:r w:rsidRPr="008B7284">
        <w:rPr>
          <w:rFonts w:ascii="Times New Roman" w:hAnsi="Times New Roman"/>
          <w:sz w:val="24"/>
          <w:szCs w:val="24"/>
        </w:rPr>
        <w:t xml:space="preserve">Kuasa kesembuhan yang ada dalam Kisah Para Rasul inimerupakan kuasa yang Tuhan berikandengan secara geratis dan hal ini sangat menunjang pelayanan Para Rasul. Dengan ada temuan yang </w:t>
      </w:r>
      <w:r w:rsidR="008B7284" w:rsidRPr="008B7284">
        <w:rPr>
          <w:rFonts w:ascii="Times New Roman" w:hAnsi="Times New Roman"/>
          <w:sz w:val="24"/>
          <w:szCs w:val="24"/>
        </w:rPr>
        <w:t>peneliti</w:t>
      </w:r>
      <w:r w:rsidRPr="008B7284">
        <w:rPr>
          <w:rFonts w:ascii="Times New Roman" w:hAnsi="Times New Roman"/>
          <w:sz w:val="24"/>
          <w:szCs w:val="24"/>
        </w:rPr>
        <w:t xml:space="preserve"> dapatkan ini seomoga dapat mmemberikan motivasi uuntuk terus melayani Tuhan dengan karunia yang Tuhan Yesus Kristus berikan</w:t>
      </w:r>
      <w:r w:rsidR="00B81DE3">
        <w:rPr>
          <w:rFonts w:ascii="Times New Roman" w:hAnsi="Times New Roman"/>
          <w:sz w:val="24"/>
          <w:szCs w:val="24"/>
        </w:rPr>
        <w:t>.</w:t>
      </w:r>
    </w:p>
    <w:p w14:paraId="7169CADE" w14:textId="77777777" w:rsidR="00B81DE3" w:rsidRDefault="00B81DE3" w:rsidP="00B81DE3">
      <w:pPr>
        <w:jc w:val="center"/>
        <w:rPr>
          <w:rFonts w:ascii="Times New Roman" w:hAnsi="Times New Roman"/>
          <w:b/>
          <w:bCs/>
          <w:sz w:val="24"/>
          <w:szCs w:val="24"/>
        </w:rPr>
      </w:pPr>
      <w:r>
        <w:rPr>
          <w:rFonts w:ascii="Times New Roman" w:hAnsi="Times New Roman"/>
          <w:b/>
          <w:bCs/>
          <w:sz w:val="24"/>
          <w:szCs w:val="24"/>
        </w:rPr>
        <w:lastRenderedPageBreak/>
        <w:t>DATAR PUSTAKA</w:t>
      </w:r>
    </w:p>
    <w:p w14:paraId="0298A402" w14:textId="77777777" w:rsidR="00B81DE3" w:rsidRDefault="00B81DE3" w:rsidP="00B81DE3">
      <w:pPr>
        <w:jc w:val="center"/>
        <w:rPr>
          <w:rFonts w:ascii="Times New Roman" w:hAnsi="Times New Roman"/>
          <w:b/>
          <w:bCs/>
          <w:sz w:val="24"/>
          <w:szCs w:val="24"/>
        </w:rPr>
      </w:pPr>
    </w:p>
    <w:p w14:paraId="34D88FDC"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770A53">
        <w:rPr>
          <w:rFonts w:ascii="Times New Roman" w:hAnsi="Times New Roman"/>
          <w:noProof/>
          <w:sz w:val="24"/>
          <w:szCs w:val="24"/>
        </w:rPr>
        <w:t xml:space="preserve">(TB), Alkitab Terjemahan Baru. </w:t>
      </w:r>
      <w:r w:rsidRPr="00770A53">
        <w:rPr>
          <w:rFonts w:ascii="Times New Roman" w:hAnsi="Times New Roman"/>
          <w:i/>
          <w:iCs/>
          <w:noProof/>
          <w:sz w:val="24"/>
          <w:szCs w:val="24"/>
        </w:rPr>
        <w:t>Kisah Para Rasul 2</w:t>
      </w:r>
      <w:r w:rsidRPr="00770A53">
        <w:rPr>
          <w:rFonts w:ascii="Times New Roman" w:hAnsi="Times New Roman"/>
          <w:noProof/>
          <w:sz w:val="24"/>
          <w:szCs w:val="24"/>
        </w:rPr>
        <w:t>. College Press, 2005.</w:t>
      </w:r>
    </w:p>
    <w:p w14:paraId="7313A810"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Kisah Para Rasul 2</w:t>
      </w:r>
      <w:r w:rsidRPr="00770A53">
        <w:rPr>
          <w:rFonts w:ascii="Times New Roman" w:hAnsi="Times New Roman"/>
          <w:noProof/>
          <w:sz w:val="24"/>
          <w:szCs w:val="24"/>
        </w:rPr>
        <w:t>. Chicago: Moody Press, 2005.</w:t>
      </w:r>
    </w:p>
    <w:p w14:paraId="5423670C"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Kisah Para Rasul 2</w:t>
      </w:r>
      <w:r w:rsidRPr="00770A53">
        <w:rPr>
          <w:rFonts w:ascii="Times New Roman" w:hAnsi="Times New Roman"/>
          <w:noProof/>
          <w:sz w:val="24"/>
          <w:szCs w:val="24"/>
        </w:rPr>
        <w:t>. Joplin: Pers Perguruan Tinggi, 2005.</w:t>
      </w:r>
    </w:p>
    <w:p w14:paraId="6D350D4D"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Kisah Para Rasul 2</w:t>
      </w:r>
      <w:r w:rsidRPr="00770A53">
        <w:rPr>
          <w:rFonts w:ascii="Times New Roman" w:hAnsi="Times New Roman"/>
          <w:noProof/>
          <w:sz w:val="24"/>
          <w:szCs w:val="24"/>
        </w:rPr>
        <w:t>. Joplin: College Press, 2005.</w:t>
      </w:r>
    </w:p>
    <w:p w14:paraId="274C29ED"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Kisah Para Rasul 2</w:t>
      </w:r>
      <w:r w:rsidRPr="00770A53">
        <w:rPr>
          <w:rFonts w:ascii="Times New Roman" w:hAnsi="Times New Roman"/>
          <w:noProof/>
          <w:sz w:val="24"/>
          <w:szCs w:val="24"/>
        </w:rPr>
        <w:t>. Scottdale: Herald Press, 2005.</w:t>
      </w:r>
    </w:p>
    <w:p w14:paraId="2FF132C1"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Kisah Para Rasul 2</w:t>
      </w:r>
      <w:r w:rsidRPr="00770A53">
        <w:rPr>
          <w:rFonts w:ascii="Times New Roman" w:hAnsi="Times New Roman"/>
          <w:noProof/>
          <w:sz w:val="24"/>
          <w:szCs w:val="24"/>
        </w:rPr>
        <w:t>. Wheaton: Crossway Books, 2005.</w:t>
      </w:r>
    </w:p>
    <w:p w14:paraId="5334DECB"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Andreas B. Subagyo. </w:t>
      </w:r>
      <w:r w:rsidRPr="00770A53">
        <w:rPr>
          <w:rFonts w:ascii="Times New Roman" w:hAnsi="Times New Roman"/>
          <w:i/>
          <w:iCs/>
          <w:noProof/>
          <w:sz w:val="24"/>
          <w:szCs w:val="24"/>
        </w:rPr>
        <w:t>Pengantar Riset kuantitatif dan kualitatif</w:t>
      </w:r>
      <w:r w:rsidRPr="00770A53">
        <w:rPr>
          <w:rFonts w:ascii="Times New Roman" w:hAnsi="Times New Roman"/>
          <w:noProof/>
          <w:sz w:val="24"/>
          <w:szCs w:val="24"/>
        </w:rPr>
        <w:t>. Bandung: Yayasa Kalam Hidup, 2004.</w:t>
      </w:r>
    </w:p>
    <w:p w14:paraId="2E53F2EE"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Arikunto, Suharsimi. </w:t>
      </w:r>
      <w:r w:rsidRPr="00770A53">
        <w:rPr>
          <w:rFonts w:ascii="Times New Roman" w:hAnsi="Times New Roman"/>
          <w:i/>
          <w:iCs/>
          <w:noProof/>
          <w:sz w:val="24"/>
          <w:szCs w:val="24"/>
        </w:rPr>
        <w:t>Prosedur Suatu Pendekatan Praktik</w:t>
      </w:r>
      <w:r w:rsidRPr="00770A53">
        <w:rPr>
          <w:rFonts w:ascii="Times New Roman" w:hAnsi="Times New Roman"/>
          <w:noProof/>
          <w:sz w:val="24"/>
          <w:szCs w:val="24"/>
        </w:rPr>
        <w:t xml:space="preserve">. </w:t>
      </w:r>
      <w:r w:rsidRPr="00770A53">
        <w:rPr>
          <w:rFonts w:ascii="Times New Roman" w:hAnsi="Times New Roman"/>
          <w:i/>
          <w:iCs/>
          <w:noProof/>
          <w:sz w:val="24"/>
          <w:szCs w:val="24"/>
        </w:rPr>
        <w:t>Rineka Cipta</w:t>
      </w:r>
      <w:r w:rsidRPr="00770A53">
        <w:rPr>
          <w:rFonts w:ascii="Times New Roman" w:hAnsi="Times New Roman"/>
          <w:noProof/>
          <w:sz w:val="24"/>
          <w:szCs w:val="24"/>
        </w:rPr>
        <w:t>. Jakarta: Rineka Ciptam, 2010.</w:t>
      </w:r>
    </w:p>
    <w:p w14:paraId="659B5E7D" w14:textId="77777777" w:rsidR="00B81DE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Boice, James Montgomery. </w:t>
      </w:r>
      <w:r w:rsidRPr="00770A53">
        <w:rPr>
          <w:rFonts w:ascii="Times New Roman" w:hAnsi="Times New Roman"/>
          <w:i/>
          <w:iCs/>
          <w:noProof/>
          <w:sz w:val="24"/>
          <w:szCs w:val="24"/>
        </w:rPr>
        <w:t>Kisah : Sebuah Komentar Eksposisi</w:t>
      </w:r>
      <w:r w:rsidRPr="00770A53">
        <w:rPr>
          <w:rFonts w:ascii="Times New Roman" w:hAnsi="Times New Roman"/>
          <w:noProof/>
          <w:sz w:val="24"/>
          <w:szCs w:val="24"/>
        </w:rPr>
        <w:t>. Grand Rapids: Baker books, 1997.</w:t>
      </w:r>
    </w:p>
    <w:p w14:paraId="1484CCEF"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Brian J. Bailey. </w:t>
      </w:r>
      <w:r w:rsidRPr="00770A53">
        <w:rPr>
          <w:rFonts w:ascii="Times New Roman" w:hAnsi="Times New Roman"/>
          <w:i/>
          <w:iCs/>
          <w:noProof/>
          <w:sz w:val="24"/>
          <w:szCs w:val="24"/>
        </w:rPr>
        <w:t>Roh Kudus sang Penghibur</w:t>
      </w:r>
      <w:r w:rsidRPr="00770A53">
        <w:rPr>
          <w:rFonts w:ascii="Times New Roman" w:hAnsi="Times New Roman"/>
          <w:noProof/>
          <w:sz w:val="24"/>
          <w:szCs w:val="24"/>
        </w:rPr>
        <w:t>. Jakarta: nafiri gabriel, 2015</w:t>
      </w:r>
    </w:p>
    <w:p w14:paraId="45B6B967"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Bromiley, G. W. </w:t>
      </w:r>
      <w:r w:rsidRPr="00770A53">
        <w:rPr>
          <w:rFonts w:ascii="Times New Roman" w:hAnsi="Times New Roman"/>
          <w:i/>
          <w:iCs/>
          <w:noProof/>
          <w:sz w:val="24"/>
          <w:szCs w:val="24"/>
        </w:rPr>
        <w:t>The International Standard Bible Encyclopedia, Revised</w:t>
      </w:r>
      <w:r w:rsidRPr="00770A53">
        <w:rPr>
          <w:rFonts w:ascii="Times New Roman" w:hAnsi="Times New Roman"/>
          <w:noProof/>
          <w:sz w:val="24"/>
          <w:szCs w:val="24"/>
        </w:rPr>
        <w:t>. Ages Software, 1988.</w:t>
      </w:r>
    </w:p>
    <w:p w14:paraId="0DF37053" w14:textId="77777777" w:rsidR="00B81DE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Budiman, Rudy. </w:t>
      </w:r>
      <w:r w:rsidRPr="00770A53">
        <w:rPr>
          <w:rFonts w:ascii="Times New Roman" w:hAnsi="Times New Roman"/>
          <w:i/>
          <w:iCs/>
          <w:noProof/>
          <w:sz w:val="24"/>
          <w:szCs w:val="24"/>
        </w:rPr>
        <w:t>Menentukan Sikap Terhadap Gerakan Kharismatik</w:t>
      </w:r>
      <w:r w:rsidRPr="00770A53">
        <w:rPr>
          <w:rFonts w:ascii="Times New Roman" w:hAnsi="Times New Roman"/>
          <w:noProof/>
          <w:sz w:val="24"/>
          <w:szCs w:val="24"/>
        </w:rPr>
        <w:t xml:space="preserve">. </w:t>
      </w:r>
      <w:r w:rsidRPr="00770A53">
        <w:rPr>
          <w:rFonts w:ascii="Times New Roman" w:hAnsi="Times New Roman"/>
          <w:i/>
          <w:iCs/>
          <w:noProof/>
          <w:sz w:val="24"/>
          <w:szCs w:val="24"/>
        </w:rPr>
        <w:t>Pusat Penelitian dan Inovasi Pendidikan Duta Wacana Yogyakarta</w:t>
      </w:r>
      <w:r w:rsidRPr="00770A53">
        <w:rPr>
          <w:rFonts w:ascii="Times New Roman" w:hAnsi="Times New Roman"/>
          <w:noProof/>
          <w:sz w:val="24"/>
          <w:szCs w:val="24"/>
        </w:rPr>
        <w:t>. Yogyakarta, 1980.</w:t>
      </w:r>
    </w:p>
    <w:p w14:paraId="4F28D3B4"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Charles Cullis. </w:t>
      </w:r>
      <w:r w:rsidRPr="00770A53">
        <w:rPr>
          <w:rFonts w:ascii="Times New Roman" w:hAnsi="Times New Roman"/>
          <w:i/>
          <w:iCs/>
          <w:noProof/>
          <w:sz w:val="24"/>
          <w:szCs w:val="24"/>
        </w:rPr>
        <w:t>Faith Cures Or Answers to Prayer in the Healing of the Sick</w:t>
      </w:r>
      <w:r w:rsidRPr="00770A53">
        <w:rPr>
          <w:rFonts w:ascii="Times New Roman" w:hAnsi="Times New Roman"/>
          <w:noProof/>
          <w:sz w:val="24"/>
          <w:szCs w:val="24"/>
        </w:rPr>
        <w:t>. Boston: MA: Willard Tract Repository, 1879.</w:t>
      </w:r>
    </w:p>
    <w:p w14:paraId="6C4E7907"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Donald Guthrie. </w:t>
      </w:r>
      <w:r w:rsidRPr="00770A53">
        <w:rPr>
          <w:rFonts w:ascii="Times New Roman" w:hAnsi="Times New Roman"/>
          <w:i/>
          <w:iCs/>
          <w:noProof/>
          <w:sz w:val="24"/>
          <w:szCs w:val="24"/>
        </w:rPr>
        <w:t>Pengantar Perjanjian Baru Volume 2</w:t>
      </w:r>
      <w:r w:rsidRPr="00770A53">
        <w:rPr>
          <w:rFonts w:ascii="Times New Roman" w:hAnsi="Times New Roman"/>
          <w:noProof/>
          <w:sz w:val="24"/>
          <w:szCs w:val="24"/>
        </w:rPr>
        <w:t>, 2009.</w:t>
      </w:r>
    </w:p>
    <w:p w14:paraId="1985FD2D" w14:textId="12F0AB3F"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EDVARDSEN, ARIL. </w:t>
      </w:r>
      <w:r w:rsidRPr="00770A53">
        <w:rPr>
          <w:rFonts w:ascii="Times New Roman" w:hAnsi="Times New Roman"/>
          <w:i/>
          <w:iCs/>
          <w:noProof/>
          <w:sz w:val="24"/>
          <w:szCs w:val="24"/>
        </w:rPr>
        <w:t>Baptisan Dan Karunia Rohulkudus</w:t>
      </w:r>
      <w:r w:rsidRPr="00770A53">
        <w:rPr>
          <w:rFonts w:ascii="Times New Roman" w:hAnsi="Times New Roman"/>
          <w:noProof/>
          <w:sz w:val="24"/>
          <w:szCs w:val="24"/>
        </w:rPr>
        <w:t>. Jakarta: yayasan Pekabaran Injil, 1991.</w:t>
      </w:r>
      <w:r>
        <w:rPr>
          <w:rFonts w:ascii="Times New Roman" w:hAnsi="Times New Roman"/>
          <w:noProof/>
          <w:sz w:val="24"/>
          <w:szCs w:val="24"/>
        </w:rPr>
        <w:t>BA</w:t>
      </w:r>
    </w:p>
    <w:p w14:paraId="444E7619"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Elwell, Walter A. </w:t>
      </w:r>
      <w:r w:rsidRPr="00770A53">
        <w:rPr>
          <w:rFonts w:ascii="Times New Roman" w:hAnsi="Times New Roman"/>
          <w:i/>
          <w:iCs/>
          <w:noProof/>
          <w:sz w:val="24"/>
          <w:szCs w:val="24"/>
        </w:rPr>
        <w:t>Evangelical commentary on the Bible</w:t>
      </w:r>
      <w:r w:rsidRPr="00770A53">
        <w:rPr>
          <w:rFonts w:ascii="Times New Roman" w:hAnsi="Times New Roman"/>
          <w:noProof/>
          <w:sz w:val="24"/>
          <w:szCs w:val="24"/>
        </w:rPr>
        <w:t xml:space="preserve">. </w:t>
      </w:r>
      <w:r w:rsidRPr="00770A53">
        <w:rPr>
          <w:rFonts w:ascii="Times New Roman" w:hAnsi="Times New Roman"/>
          <w:i/>
          <w:iCs/>
          <w:noProof/>
          <w:sz w:val="24"/>
          <w:szCs w:val="24"/>
        </w:rPr>
        <w:t>Baker Reference Library</w:t>
      </w:r>
      <w:r w:rsidRPr="00770A53">
        <w:rPr>
          <w:rFonts w:ascii="Times New Roman" w:hAnsi="Times New Roman"/>
          <w:noProof/>
          <w:sz w:val="24"/>
          <w:szCs w:val="24"/>
        </w:rPr>
        <w:t>. Vol. 3. Grand Rapids: Baker book house, 1989.</w:t>
      </w:r>
    </w:p>
    <w:p w14:paraId="11157341"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Freedman, David Noel; Myers, Allen C.; Beck, Astrid B. </w:t>
      </w:r>
      <w:r w:rsidRPr="00770A53">
        <w:rPr>
          <w:rFonts w:ascii="Times New Roman" w:hAnsi="Times New Roman"/>
          <w:i/>
          <w:iCs/>
          <w:noProof/>
          <w:sz w:val="24"/>
          <w:szCs w:val="24"/>
        </w:rPr>
        <w:t>Kamus Alkitab Eerdmans</w:t>
      </w:r>
      <w:r w:rsidRPr="00770A53">
        <w:rPr>
          <w:rFonts w:ascii="Times New Roman" w:hAnsi="Times New Roman"/>
          <w:noProof/>
          <w:sz w:val="24"/>
          <w:szCs w:val="24"/>
        </w:rPr>
        <w:t>. Grand Rapids: WB Eerdmans, 2000.</w:t>
      </w:r>
    </w:p>
    <w:p w14:paraId="7EF333BD"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Friberg, Timothy; Friberg, Barbara; Miller, Neva F. </w:t>
      </w:r>
      <w:r w:rsidRPr="00770A53">
        <w:rPr>
          <w:rFonts w:ascii="Times New Roman" w:hAnsi="Times New Roman"/>
          <w:i/>
          <w:iCs/>
          <w:noProof/>
          <w:sz w:val="24"/>
          <w:szCs w:val="24"/>
        </w:rPr>
        <w:t>Kamus Analitik dari Perjanjian Baru Yunani</w:t>
      </w:r>
      <w:r w:rsidRPr="00770A53">
        <w:rPr>
          <w:rFonts w:ascii="Times New Roman" w:hAnsi="Times New Roman"/>
          <w:noProof/>
          <w:sz w:val="24"/>
          <w:szCs w:val="24"/>
        </w:rPr>
        <w:t>. Grand Rapids: Baker books, 2000.</w:t>
      </w:r>
    </w:p>
    <w:p w14:paraId="5314E387"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Gareth Reese. </w:t>
      </w:r>
      <w:r w:rsidRPr="00770A53">
        <w:rPr>
          <w:rFonts w:ascii="Times New Roman" w:hAnsi="Times New Roman"/>
          <w:i/>
          <w:iCs/>
          <w:noProof/>
          <w:sz w:val="24"/>
          <w:szCs w:val="24"/>
        </w:rPr>
        <w:t>Sejarah Perjanjian Baru: Sebuah Komentar Kritis dan Eksegetis pada Kitab Kisah Para Rasul</w:t>
      </w:r>
      <w:r w:rsidRPr="00770A53">
        <w:rPr>
          <w:rFonts w:ascii="Times New Roman" w:hAnsi="Times New Roman"/>
          <w:noProof/>
          <w:sz w:val="24"/>
          <w:szCs w:val="24"/>
        </w:rPr>
        <w:t>. Joplin: MO: College Press, 1991.</w:t>
      </w:r>
    </w:p>
    <w:p w14:paraId="6369944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Gary B. McGee. </w:t>
      </w:r>
      <w:r w:rsidRPr="00770A53">
        <w:rPr>
          <w:rFonts w:ascii="Times New Roman" w:hAnsi="Times New Roman"/>
          <w:i/>
          <w:iCs/>
          <w:noProof/>
          <w:sz w:val="24"/>
          <w:szCs w:val="24"/>
        </w:rPr>
        <w:t xml:space="preserve">Strategi Pantekosta untuk Misi Global: Sejarah Sebagai </w:t>
      </w:r>
      <w:r w:rsidRPr="00770A53">
        <w:rPr>
          <w:rFonts w:ascii="Times New Roman" w:hAnsi="Times New Roman"/>
          <w:i/>
          <w:iCs/>
          <w:noProof/>
          <w:sz w:val="24"/>
          <w:szCs w:val="24"/>
        </w:rPr>
        <w:lastRenderedPageBreak/>
        <w:t>asessment, ” Called and Empowered: Global Mission in Pentecostal Perspective</w:t>
      </w:r>
      <w:r w:rsidRPr="00770A53">
        <w:rPr>
          <w:rFonts w:ascii="Times New Roman" w:hAnsi="Times New Roman"/>
          <w:noProof/>
          <w:sz w:val="24"/>
          <w:szCs w:val="24"/>
        </w:rPr>
        <w:t>. Diedit oleh &amp; D. Petersen . MA Dempster, BD Klaus. Peabody: MA: Hendrickson, 1991.</w:t>
      </w:r>
    </w:p>
    <w:p w14:paraId="646A2049"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Gerald O’Collins SJ, Edward G. Farrugia, SJ. </w:t>
      </w:r>
      <w:r w:rsidRPr="00770A53">
        <w:rPr>
          <w:rFonts w:ascii="Times New Roman" w:hAnsi="Times New Roman"/>
          <w:i/>
          <w:iCs/>
          <w:noProof/>
          <w:sz w:val="24"/>
          <w:szCs w:val="24"/>
        </w:rPr>
        <w:t>Kamus Teologi</w:t>
      </w:r>
      <w:r w:rsidRPr="00770A53">
        <w:rPr>
          <w:rFonts w:ascii="Times New Roman" w:hAnsi="Times New Roman"/>
          <w:noProof/>
          <w:sz w:val="24"/>
          <w:szCs w:val="24"/>
        </w:rPr>
        <w:t>. Yogyakarta: Yayasa Kanisius, 1996.</w:t>
      </w:r>
    </w:p>
    <w:p w14:paraId="56658F13"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Gross, Edward N. </w:t>
      </w:r>
      <w:r w:rsidRPr="00770A53">
        <w:rPr>
          <w:rFonts w:ascii="Times New Roman" w:hAnsi="Times New Roman"/>
          <w:i/>
          <w:iCs/>
          <w:noProof/>
          <w:sz w:val="24"/>
          <w:szCs w:val="24"/>
        </w:rPr>
        <w:t>Miracles, Demons, and Spiritual Warfare</w:t>
      </w:r>
      <w:r w:rsidRPr="00770A53">
        <w:rPr>
          <w:rFonts w:ascii="Times New Roman" w:hAnsi="Times New Roman"/>
          <w:noProof/>
          <w:sz w:val="24"/>
          <w:szCs w:val="24"/>
        </w:rPr>
        <w:t>. Grand Rapids: Baker, 1991.</w:t>
      </w:r>
    </w:p>
    <w:p w14:paraId="112E9DBA"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Gulo, W. </w:t>
      </w:r>
      <w:r w:rsidRPr="00770A53">
        <w:rPr>
          <w:rFonts w:ascii="Times New Roman" w:hAnsi="Times New Roman"/>
          <w:i/>
          <w:iCs/>
          <w:noProof/>
          <w:sz w:val="24"/>
          <w:szCs w:val="24"/>
        </w:rPr>
        <w:t>Metodologi Penelitian</w:t>
      </w:r>
      <w:r w:rsidRPr="00770A53">
        <w:rPr>
          <w:rFonts w:ascii="Times New Roman" w:hAnsi="Times New Roman"/>
          <w:noProof/>
          <w:sz w:val="24"/>
          <w:szCs w:val="24"/>
        </w:rPr>
        <w:t>. t.k: Grasindo, 2008.</w:t>
      </w:r>
    </w:p>
    <w:p w14:paraId="4465A988"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Harrison, Everett Falconer. </w:t>
      </w:r>
      <w:r w:rsidRPr="00770A53">
        <w:rPr>
          <w:rFonts w:ascii="Times New Roman" w:hAnsi="Times New Roman"/>
          <w:i/>
          <w:iCs/>
          <w:noProof/>
          <w:sz w:val="24"/>
          <w:szCs w:val="24"/>
        </w:rPr>
        <w:t>Baker’s Dictionary of Theology</w:t>
      </w:r>
      <w:r w:rsidRPr="00770A53">
        <w:rPr>
          <w:rFonts w:ascii="Times New Roman" w:hAnsi="Times New Roman"/>
          <w:noProof/>
          <w:sz w:val="24"/>
          <w:szCs w:val="24"/>
        </w:rPr>
        <w:t>. Grand Rapids: Baker, 1960.</w:t>
      </w:r>
    </w:p>
    <w:p w14:paraId="0B25B2C2"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Hillier, H. Chad. </w:t>
      </w:r>
      <w:r w:rsidRPr="00770A53">
        <w:rPr>
          <w:rFonts w:ascii="Times New Roman" w:hAnsi="Times New Roman"/>
          <w:i/>
          <w:iCs/>
          <w:noProof/>
          <w:sz w:val="24"/>
          <w:szCs w:val="24"/>
        </w:rPr>
        <w:t>An Introduction to Pentecostalism</w:t>
      </w:r>
      <w:r w:rsidRPr="00770A53">
        <w:rPr>
          <w:rFonts w:ascii="Times New Roman" w:hAnsi="Times New Roman"/>
          <w:noProof/>
          <w:sz w:val="24"/>
          <w:szCs w:val="24"/>
        </w:rPr>
        <w:t xml:space="preserve">. </w:t>
      </w:r>
      <w:r w:rsidRPr="00770A53">
        <w:rPr>
          <w:rFonts w:ascii="Times New Roman" w:hAnsi="Times New Roman"/>
          <w:i/>
          <w:iCs/>
          <w:noProof/>
          <w:sz w:val="24"/>
          <w:szCs w:val="24"/>
        </w:rPr>
        <w:t>Studies in Religion/Sciences Religieuses</w:t>
      </w:r>
      <w:r w:rsidRPr="00770A53">
        <w:rPr>
          <w:rFonts w:ascii="Times New Roman" w:hAnsi="Times New Roman"/>
          <w:noProof/>
          <w:sz w:val="24"/>
          <w:szCs w:val="24"/>
        </w:rPr>
        <w:t>. Vol. 34. United Kingdom: Cambridge University Press, 2005.</w:t>
      </w:r>
    </w:p>
    <w:p w14:paraId="4047629E" w14:textId="77777777" w:rsidR="00B81DE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Hughes, R. Kent. </w:t>
      </w:r>
      <w:r w:rsidRPr="00770A53">
        <w:rPr>
          <w:rFonts w:ascii="Times New Roman" w:hAnsi="Times New Roman"/>
          <w:i/>
          <w:iCs/>
          <w:noProof/>
          <w:sz w:val="24"/>
          <w:szCs w:val="24"/>
        </w:rPr>
        <w:t>Kisah Para Rasul : Gereja Api</w:t>
      </w:r>
      <w:r w:rsidRPr="00770A53">
        <w:rPr>
          <w:rFonts w:ascii="Times New Roman" w:hAnsi="Times New Roman"/>
          <w:noProof/>
          <w:sz w:val="24"/>
          <w:szCs w:val="24"/>
        </w:rPr>
        <w:t>. Wheaton: Crossway Books, 1996.</w:t>
      </w:r>
    </w:p>
    <w:p w14:paraId="0D9F0C5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Jan S. Aritonang. </w:t>
      </w:r>
      <w:r w:rsidRPr="00770A53">
        <w:rPr>
          <w:rFonts w:ascii="Times New Roman" w:hAnsi="Times New Roman"/>
          <w:i/>
          <w:iCs/>
          <w:noProof/>
          <w:sz w:val="24"/>
          <w:szCs w:val="24"/>
        </w:rPr>
        <w:t>berbagai Aliran di dalam dan disekitar gereja</w:t>
      </w:r>
      <w:r w:rsidRPr="00770A53">
        <w:rPr>
          <w:rFonts w:ascii="Times New Roman" w:hAnsi="Times New Roman"/>
          <w:noProof/>
          <w:sz w:val="24"/>
          <w:szCs w:val="24"/>
        </w:rPr>
        <w:t>. Jakarta: BPK Gunung Mulia, 2008.</w:t>
      </w:r>
    </w:p>
    <w:p w14:paraId="29A8F6EA"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Jordan Seng. </w:t>
      </w:r>
      <w:r w:rsidRPr="00770A53">
        <w:rPr>
          <w:rFonts w:ascii="Times New Roman" w:hAnsi="Times New Roman"/>
          <w:i/>
          <w:iCs/>
          <w:noProof/>
          <w:sz w:val="24"/>
          <w:szCs w:val="24"/>
        </w:rPr>
        <w:t>Karya Mukjizat</w:t>
      </w:r>
      <w:r w:rsidRPr="00770A53">
        <w:rPr>
          <w:rFonts w:ascii="Times New Roman" w:hAnsi="Times New Roman"/>
          <w:noProof/>
          <w:sz w:val="24"/>
          <w:szCs w:val="24"/>
        </w:rPr>
        <w:t>. Jakarta: Waskita Publishings, 2015.</w:t>
      </w:r>
    </w:p>
    <w:p w14:paraId="5215474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Keener, CS. </w:t>
      </w:r>
      <w:r w:rsidRPr="00770A53">
        <w:rPr>
          <w:rFonts w:ascii="Times New Roman" w:hAnsi="Times New Roman"/>
          <w:i/>
          <w:iCs/>
          <w:noProof/>
          <w:sz w:val="24"/>
          <w:szCs w:val="24"/>
        </w:rPr>
        <w:t>Mukjizat: Kredibilitas Catatan Perjanjian Baru</w:t>
      </w:r>
      <w:r w:rsidRPr="00770A53">
        <w:rPr>
          <w:rFonts w:ascii="Times New Roman" w:hAnsi="Times New Roman"/>
          <w:noProof/>
          <w:sz w:val="24"/>
          <w:szCs w:val="24"/>
        </w:rPr>
        <w:t>. Agung Rapids: MI: Baker Academic, 2011.</w:t>
      </w:r>
    </w:p>
    <w:p w14:paraId="155C2139"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Kistemaker, Simon J. </w:t>
      </w:r>
      <w:r w:rsidRPr="00770A53">
        <w:rPr>
          <w:rFonts w:ascii="Times New Roman" w:hAnsi="Times New Roman"/>
          <w:i/>
          <w:iCs/>
          <w:noProof/>
          <w:sz w:val="24"/>
          <w:szCs w:val="24"/>
        </w:rPr>
        <w:t>Exposition of the epistles of Peter and the epistle of Jude</w:t>
      </w:r>
      <w:r w:rsidRPr="00770A53">
        <w:rPr>
          <w:rFonts w:ascii="Times New Roman" w:hAnsi="Times New Roman"/>
          <w:noProof/>
          <w:sz w:val="24"/>
          <w:szCs w:val="24"/>
        </w:rPr>
        <w:t>. Grand Rapids: Baker, 1987.</w:t>
      </w:r>
    </w:p>
    <w:p w14:paraId="0A73448D"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Kooij, R van. </w:t>
      </w:r>
      <w:r w:rsidRPr="00770A53">
        <w:rPr>
          <w:rFonts w:ascii="Times New Roman" w:hAnsi="Times New Roman"/>
          <w:i/>
          <w:iCs/>
          <w:noProof/>
          <w:sz w:val="24"/>
          <w:szCs w:val="24"/>
        </w:rPr>
        <w:t>Bermain dengan api: relasi antara gereja-gereja mainstream dan kalangan Kharismatik dan Pentakosta</w:t>
      </w:r>
      <w:r w:rsidRPr="00770A53">
        <w:rPr>
          <w:rFonts w:ascii="Times New Roman" w:hAnsi="Times New Roman"/>
          <w:noProof/>
          <w:sz w:val="24"/>
          <w:szCs w:val="24"/>
        </w:rPr>
        <w:t>. Jakarta: BPK Gunung Mulia, 2007. https://books.google.com/books?hl=en&amp;lr=&amp;id=wqdyF1veo0QC&amp;oi=fnd&amp;pg=PR9&amp;dq=gerakan+perempuan+peduli+dalam+konflik+maluku&amp;ots=Tsp3ebN1Pe&amp;sig=i2zYtW9sO127XUqhb9-Kl-WWCcE.</w:t>
      </w:r>
    </w:p>
    <w:p w14:paraId="03199B9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Land, Steven J. </w:t>
      </w:r>
      <w:r w:rsidRPr="00770A53">
        <w:rPr>
          <w:rFonts w:ascii="Times New Roman" w:hAnsi="Times New Roman"/>
          <w:i/>
          <w:iCs/>
          <w:noProof/>
          <w:sz w:val="24"/>
          <w:szCs w:val="24"/>
        </w:rPr>
        <w:t>A Passion For The Kingdom: Revisioning Pentecostal Spirituality</w:t>
      </w:r>
      <w:r w:rsidRPr="00770A53">
        <w:rPr>
          <w:rFonts w:ascii="Times New Roman" w:hAnsi="Times New Roman"/>
          <w:noProof/>
          <w:sz w:val="24"/>
          <w:szCs w:val="24"/>
        </w:rPr>
        <w:t xml:space="preserve">. </w:t>
      </w:r>
      <w:r w:rsidRPr="00770A53">
        <w:rPr>
          <w:rFonts w:ascii="Times New Roman" w:hAnsi="Times New Roman"/>
          <w:i/>
          <w:iCs/>
          <w:noProof/>
          <w:sz w:val="24"/>
          <w:szCs w:val="24"/>
        </w:rPr>
        <w:t>Journal of Pentecostal Theology</w:t>
      </w:r>
      <w:r w:rsidRPr="00770A53">
        <w:rPr>
          <w:rFonts w:ascii="Times New Roman" w:hAnsi="Times New Roman"/>
          <w:noProof/>
          <w:sz w:val="24"/>
          <w:szCs w:val="24"/>
        </w:rPr>
        <w:t>. Vol. 1. Sheffield: Academic Press, 1992.</w:t>
      </w:r>
    </w:p>
    <w:p w14:paraId="08726C1D"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Lim, Alex. </w:t>
      </w:r>
      <w:r w:rsidRPr="00770A53">
        <w:rPr>
          <w:rFonts w:ascii="Times New Roman" w:hAnsi="Times New Roman"/>
          <w:i/>
          <w:iCs/>
          <w:noProof/>
          <w:sz w:val="24"/>
          <w:szCs w:val="24"/>
        </w:rPr>
        <w:t>Kuasa Setan di Balik Kesembuhan Ilahi? : Suatu Telaah terhadap Mukjizat Kesembuhan Ilahi yang Kontroversial</w:t>
      </w:r>
      <w:r w:rsidRPr="00770A53">
        <w:rPr>
          <w:rFonts w:ascii="Times New Roman" w:hAnsi="Times New Roman"/>
          <w:noProof/>
          <w:sz w:val="24"/>
          <w:szCs w:val="24"/>
        </w:rPr>
        <w:t xml:space="preserve">. </w:t>
      </w:r>
      <w:r w:rsidRPr="00770A53">
        <w:rPr>
          <w:rFonts w:ascii="Times New Roman" w:hAnsi="Times New Roman"/>
          <w:i/>
          <w:iCs/>
          <w:noProof/>
          <w:sz w:val="24"/>
          <w:szCs w:val="24"/>
        </w:rPr>
        <w:t>Veritas : Jurnal Teologi dan Pelayanan</w:t>
      </w:r>
      <w:r w:rsidRPr="00770A53">
        <w:rPr>
          <w:rFonts w:ascii="Times New Roman" w:hAnsi="Times New Roman"/>
          <w:noProof/>
          <w:sz w:val="24"/>
          <w:szCs w:val="24"/>
        </w:rPr>
        <w:t>. Vol. 9. veritas 9/2, 2008.</w:t>
      </w:r>
    </w:p>
    <w:p w14:paraId="28AA44DE"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LP3M. </w:t>
      </w:r>
      <w:r w:rsidRPr="00770A53">
        <w:rPr>
          <w:rFonts w:ascii="Times New Roman" w:hAnsi="Times New Roman"/>
          <w:i/>
          <w:iCs/>
          <w:noProof/>
          <w:sz w:val="24"/>
          <w:szCs w:val="24"/>
        </w:rPr>
        <w:t>Buku Pedoman Penyusunan Skripsi dan Penyelenggaraan Ujian Skripsi Program Sarjana dan Pascasarjana</w:t>
      </w:r>
      <w:r w:rsidRPr="00770A53">
        <w:rPr>
          <w:rFonts w:ascii="Times New Roman" w:hAnsi="Times New Roman"/>
          <w:noProof/>
          <w:sz w:val="24"/>
          <w:szCs w:val="24"/>
        </w:rPr>
        <w:t>. Semarang: LP3M STT KAO, 2014.</w:t>
      </w:r>
    </w:p>
    <w:p w14:paraId="2720C930"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 Hariwijata. </w:t>
      </w:r>
      <w:r w:rsidRPr="00770A53">
        <w:rPr>
          <w:rFonts w:ascii="Times New Roman" w:hAnsi="Times New Roman"/>
          <w:i/>
          <w:iCs/>
          <w:noProof/>
          <w:sz w:val="24"/>
          <w:szCs w:val="24"/>
        </w:rPr>
        <w:t>Cara Mudah Menyusun Proposal</w:t>
      </w:r>
      <w:r w:rsidRPr="00770A53">
        <w:rPr>
          <w:rFonts w:ascii="Times New Roman" w:hAnsi="Times New Roman"/>
          <w:noProof/>
          <w:sz w:val="24"/>
          <w:szCs w:val="24"/>
        </w:rPr>
        <w:t>. Sorowajan: Pararaton Publishing, 2008.</w:t>
      </w:r>
    </w:p>
    <w:p w14:paraId="2FD30B25"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MacArthur, John F. </w:t>
      </w:r>
      <w:r w:rsidRPr="00770A53">
        <w:rPr>
          <w:rFonts w:ascii="Times New Roman" w:hAnsi="Times New Roman"/>
          <w:i/>
          <w:iCs/>
          <w:noProof/>
          <w:sz w:val="24"/>
          <w:szCs w:val="24"/>
        </w:rPr>
        <w:t>Charismatic Chaos</w:t>
      </w:r>
      <w:r w:rsidRPr="00770A53">
        <w:rPr>
          <w:rFonts w:ascii="Times New Roman" w:hAnsi="Times New Roman"/>
          <w:noProof/>
          <w:sz w:val="24"/>
          <w:szCs w:val="24"/>
        </w:rPr>
        <w:t xml:space="preserve">. Zondervan: Grand Rapids, 1993. </w:t>
      </w:r>
      <w:r w:rsidRPr="00770A53">
        <w:rPr>
          <w:rFonts w:ascii="Times New Roman" w:hAnsi="Times New Roman"/>
          <w:noProof/>
          <w:sz w:val="24"/>
          <w:szCs w:val="24"/>
        </w:rPr>
        <w:lastRenderedPageBreak/>
        <w:t>http://books.google.com/books?id=TnVj53uZVjkC.</w:t>
      </w:r>
    </w:p>
    <w:p w14:paraId="4E5F5E53"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MacDonald, William; Farstad, Arthur. </w:t>
      </w:r>
      <w:r w:rsidRPr="00770A53">
        <w:rPr>
          <w:rFonts w:ascii="Times New Roman" w:hAnsi="Times New Roman"/>
          <w:i/>
          <w:iCs/>
          <w:noProof/>
          <w:sz w:val="24"/>
          <w:szCs w:val="24"/>
        </w:rPr>
        <w:t>Believer’s Bible Commentary : Perjanjian Lama dan Baru</w:t>
      </w:r>
      <w:r w:rsidRPr="00770A53">
        <w:rPr>
          <w:rFonts w:ascii="Times New Roman" w:hAnsi="Times New Roman"/>
          <w:noProof/>
          <w:sz w:val="24"/>
          <w:szCs w:val="24"/>
        </w:rPr>
        <w:t>. Nashville: Thomas Nelson, 1995.</w:t>
      </w:r>
    </w:p>
    <w:p w14:paraId="3BB26A1C"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Maclaren, Alexander. </w:t>
      </w:r>
      <w:r w:rsidRPr="00770A53">
        <w:rPr>
          <w:rFonts w:ascii="Times New Roman" w:hAnsi="Times New Roman"/>
          <w:i/>
          <w:iCs/>
          <w:noProof/>
          <w:sz w:val="24"/>
          <w:szCs w:val="24"/>
        </w:rPr>
        <w:t>Eksposisi Kitab Suci</w:t>
      </w:r>
      <w:r w:rsidRPr="00770A53">
        <w:rPr>
          <w:rFonts w:ascii="Times New Roman" w:hAnsi="Times New Roman"/>
          <w:noProof/>
          <w:sz w:val="24"/>
          <w:szCs w:val="24"/>
        </w:rPr>
        <w:t>. Sistem Pendidikan Warisan, 2008.</w:t>
      </w:r>
    </w:p>
    <w:p w14:paraId="469D8F22"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Make Kiste, Simon J. ; Hendriksen, William. </w:t>
      </w:r>
      <w:r w:rsidRPr="00770A53">
        <w:rPr>
          <w:rFonts w:ascii="Times New Roman" w:hAnsi="Times New Roman"/>
          <w:i/>
          <w:iCs/>
          <w:noProof/>
          <w:sz w:val="24"/>
          <w:szCs w:val="24"/>
        </w:rPr>
        <w:t>Komentar Perjanjian Baru: Eksposisi Kisah Para Rasul</w:t>
      </w:r>
      <w:r w:rsidRPr="00770A53">
        <w:rPr>
          <w:rFonts w:ascii="Times New Roman" w:hAnsi="Times New Roman"/>
          <w:noProof/>
          <w:sz w:val="24"/>
          <w:szCs w:val="24"/>
        </w:rPr>
        <w:t>. Grand Rapids: Baker book house, 2001.</w:t>
      </w:r>
    </w:p>
    <w:p w14:paraId="2588F8D3"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Michael L. Brown. </w:t>
      </w:r>
      <w:r w:rsidRPr="00770A53">
        <w:rPr>
          <w:rFonts w:ascii="Times New Roman" w:hAnsi="Times New Roman"/>
          <w:i/>
          <w:iCs/>
          <w:noProof/>
          <w:sz w:val="24"/>
          <w:szCs w:val="24"/>
        </w:rPr>
        <w:t>Apa yang Terjadi dengan Kuasa Tuhan</w:t>
      </w:r>
      <w:r w:rsidRPr="00770A53">
        <w:rPr>
          <w:rFonts w:ascii="Times New Roman" w:hAnsi="Times New Roman"/>
          <w:noProof/>
          <w:sz w:val="24"/>
          <w:szCs w:val="24"/>
        </w:rPr>
        <w:t>. Diedit oleh Soerono. Jakarta: yayasan Pekabaran Injil, 2001.</w:t>
      </w:r>
    </w:p>
    <w:p w14:paraId="12BE7898"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Moelyono, Poerwo Adji. </w:t>
      </w:r>
      <w:r w:rsidRPr="00770A53">
        <w:rPr>
          <w:rFonts w:ascii="Times New Roman" w:hAnsi="Times New Roman"/>
          <w:i/>
          <w:iCs/>
          <w:noProof/>
          <w:sz w:val="24"/>
          <w:szCs w:val="24"/>
        </w:rPr>
        <w:t>Pengantar Metode Penelitian Ilmu Hukum dan Ilmu- ilmu Sosial</w:t>
      </w:r>
      <w:r w:rsidRPr="00770A53">
        <w:rPr>
          <w:rFonts w:ascii="Times New Roman" w:hAnsi="Times New Roman"/>
          <w:noProof/>
          <w:sz w:val="24"/>
          <w:szCs w:val="24"/>
        </w:rPr>
        <w:t>. Jakarta: PT. Grasindo, 1988.</w:t>
      </w:r>
    </w:p>
    <w:p w14:paraId="30250CB4"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Natalie Sproull. </w:t>
      </w:r>
      <w:r w:rsidRPr="00770A53">
        <w:rPr>
          <w:rFonts w:ascii="Times New Roman" w:hAnsi="Times New Roman"/>
          <w:i/>
          <w:iCs/>
          <w:noProof/>
          <w:sz w:val="24"/>
          <w:szCs w:val="24"/>
        </w:rPr>
        <w:t>Handbook of research methods: a guide for practitioners and students in the social sciences</w:t>
      </w:r>
      <w:r w:rsidRPr="00770A53">
        <w:rPr>
          <w:rFonts w:ascii="Times New Roman" w:hAnsi="Times New Roman"/>
          <w:noProof/>
          <w:sz w:val="24"/>
          <w:szCs w:val="24"/>
        </w:rPr>
        <w:t xml:space="preserve">. </w:t>
      </w:r>
      <w:r w:rsidRPr="00770A53">
        <w:rPr>
          <w:rFonts w:ascii="Times New Roman" w:hAnsi="Times New Roman"/>
          <w:i/>
          <w:iCs/>
          <w:noProof/>
          <w:sz w:val="24"/>
          <w:szCs w:val="24"/>
        </w:rPr>
        <w:t>Choice Reviews Online</w:t>
      </w:r>
      <w:r w:rsidRPr="00770A53">
        <w:rPr>
          <w:rFonts w:ascii="Times New Roman" w:hAnsi="Times New Roman"/>
          <w:noProof/>
          <w:sz w:val="24"/>
          <w:szCs w:val="24"/>
        </w:rPr>
        <w:t>. Vol. 26. Metuchen: The Scarecrow Pres, 1988.</w:t>
      </w:r>
    </w:p>
    <w:p w14:paraId="186512AF"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Noor, Juliansyah. </w:t>
      </w:r>
      <w:r w:rsidRPr="00770A53">
        <w:rPr>
          <w:rFonts w:ascii="Times New Roman" w:hAnsi="Times New Roman"/>
          <w:i/>
          <w:iCs/>
          <w:noProof/>
          <w:sz w:val="24"/>
          <w:szCs w:val="24"/>
        </w:rPr>
        <w:t>Metodologi Penelitian: Skripsi, Tesis, Disertasi, &amp; Karya Ilmiah</w:t>
      </w:r>
      <w:r w:rsidRPr="00770A53">
        <w:rPr>
          <w:rFonts w:ascii="Times New Roman" w:hAnsi="Times New Roman"/>
          <w:noProof/>
          <w:sz w:val="24"/>
          <w:szCs w:val="24"/>
        </w:rPr>
        <w:t xml:space="preserve">. </w:t>
      </w:r>
      <w:r w:rsidRPr="00770A53">
        <w:rPr>
          <w:rFonts w:ascii="Times New Roman" w:hAnsi="Times New Roman"/>
          <w:i/>
          <w:iCs/>
          <w:noProof/>
          <w:sz w:val="24"/>
          <w:szCs w:val="24"/>
        </w:rPr>
        <w:t>Perpustakaan Nasional</w:t>
      </w:r>
      <w:r w:rsidRPr="00770A53">
        <w:rPr>
          <w:rFonts w:ascii="Times New Roman" w:hAnsi="Times New Roman"/>
          <w:noProof/>
          <w:sz w:val="24"/>
          <w:szCs w:val="24"/>
        </w:rPr>
        <w:t>. Jakarta: Kencana Prenada Media Group, 2011.</w:t>
      </w:r>
    </w:p>
    <w:p w14:paraId="788A8D60"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Paul G. Chappell. </w:t>
      </w:r>
      <w:r w:rsidRPr="00770A53">
        <w:rPr>
          <w:rFonts w:ascii="Times New Roman" w:hAnsi="Times New Roman"/>
          <w:i/>
          <w:iCs/>
          <w:noProof/>
          <w:sz w:val="24"/>
          <w:szCs w:val="24"/>
        </w:rPr>
        <w:t>“The Birth of the Divine Healing Movement in America” in Pieter G. R. de Villier, Healing in the Name of God</w:t>
      </w:r>
      <w:r w:rsidRPr="00770A53">
        <w:rPr>
          <w:rFonts w:ascii="Times New Roman" w:hAnsi="Times New Roman"/>
          <w:noProof/>
          <w:sz w:val="24"/>
          <w:szCs w:val="24"/>
        </w:rPr>
        <w:t>. Pretoria: CB Powell Bible Center, 1986.</w:t>
      </w:r>
    </w:p>
    <w:p w14:paraId="765E98DA"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Rabin, Chaim. </w:t>
      </w:r>
      <w:r w:rsidRPr="00770A53">
        <w:rPr>
          <w:rFonts w:ascii="Times New Roman" w:hAnsi="Times New Roman"/>
          <w:i/>
          <w:iCs/>
          <w:noProof/>
          <w:sz w:val="24"/>
          <w:szCs w:val="24"/>
        </w:rPr>
        <w:t>The Song of Songs and Tamil poetry</w:t>
      </w:r>
      <w:r w:rsidRPr="00770A53">
        <w:rPr>
          <w:rFonts w:ascii="Times New Roman" w:hAnsi="Times New Roman"/>
          <w:noProof/>
          <w:sz w:val="24"/>
          <w:szCs w:val="24"/>
        </w:rPr>
        <w:t xml:space="preserve">. </w:t>
      </w:r>
      <w:r w:rsidRPr="00770A53">
        <w:rPr>
          <w:rFonts w:ascii="Times New Roman" w:hAnsi="Times New Roman"/>
          <w:i/>
          <w:iCs/>
          <w:noProof/>
          <w:sz w:val="24"/>
          <w:szCs w:val="24"/>
        </w:rPr>
        <w:t>Studies in Religion/Sciences Religieuses</w:t>
      </w:r>
      <w:r w:rsidRPr="00770A53">
        <w:rPr>
          <w:rFonts w:ascii="Times New Roman" w:hAnsi="Times New Roman"/>
          <w:noProof/>
          <w:sz w:val="24"/>
          <w:szCs w:val="24"/>
        </w:rPr>
        <w:t>. Vol. 3. New York: KTAV, 1973.</w:t>
      </w:r>
    </w:p>
    <w:p w14:paraId="261AE280"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Richard B. Gaffin, Jr. </w:t>
      </w:r>
      <w:r w:rsidRPr="00770A53">
        <w:rPr>
          <w:rFonts w:ascii="Times New Roman" w:hAnsi="Times New Roman"/>
          <w:i/>
          <w:iCs/>
          <w:noProof/>
          <w:sz w:val="24"/>
          <w:szCs w:val="24"/>
        </w:rPr>
        <w:t>A Cessationist View” in Wayne A. Grudem, ed., Are Miraculous Gifts for Today? Four Views</w:t>
      </w:r>
      <w:r w:rsidRPr="00770A53">
        <w:rPr>
          <w:rFonts w:ascii="Times New Roman" w:hAnsi="Times New Roman"/>
          <w:noProof/>
          <w:sz w:val="24"/>
          <w:szCs w:val="24"/>
        </w:rPr>
        <w:t>. Zondervan: Grand Rapids, 1996.</w:t>
      </w:r>
    </w:p>
    <w:p w14:paraId="7070135A"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Rick Yount. </w:t>
      </w:r>
      <w:r w:rsidRPr="00770A53">
        <w:rPr>
          <w:rFonts w:ascii="Times New Roman" w:hAnsi="Times New Roman"/>
          <w:i/>
          <w:iCs/>
          <w:noProof/>
          <w:sz w:val="24"/>
          <w:szCs w:val="24"/>
        </w:rPr>
        <w:t>Research Design and Statistical Analysis for Christian Ministry</w:t>
      </w:r>
      <w:r w:rsidRPr="00770A53">
        <w:rPr>
          <w:rFonts w:ascii="Times New Roman" w:hAnsi="Times New Roman"/>
          <w:noProof/>
          <w:sz w:val="24"/>
          <w:szCs w:val="24"/>
        </w:rPr>
        <w:t>. For Worth: Southwestern Baptist Theological Seminary, 1990.</w:t>
      </w:r>
    </w:p>
    <w:p w14:paraId="16A34F25"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sabda. “Alkitab,” n.d.</w:t>
      </w:r>
    </w:p>
    <w:p w14:paraId="12200434"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Salam, Nur. </w:t>
      </w:r>
      <w:r w:rsidRPr="00770A53">
        <w:rPr>
          <w:rFonts w:ascii="Times New Roman" w:hAnsi="Times New Roman"/>
          <w:i/>
          <w:iCs/>
          <w:noProof/>
          <w:sz w:val="24"/>
          <w:szCs w:val="24"/>
        </w:rPr>
        <w:t>Konsep Dan Penerapan Metodologi Penelitian Ilmu Keperawatan Edisi II</w:t>
      </w:r>
      <w:r w:rsidRPr="00770A53">
        <w:rPr>
          <w:rFonts w:ascii="Times New Roman" w:hAnsi="Times New Roman"/>
          <w:noProof/>
          <w:sz w:val="24"/>
          <w:szCs w:val="24"/>
        </w:rPr>
        <w:t>. Jakarta: Salemba Medika, 2008.</w:t>
      </w:r>
    </w:p>
    <w:p w14:paraId="714DF67C"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Sudarwan Danim. </w:t>
      </w:r>
      <w:r w:rsidRPr="00770A53">
        <w:rPr>
          <w:rFonts w:ascii="Times New Roman" w:hAnsi="Times New Roman"/>
          <w:i/>
          <w:iCs/>
          <w:noProof/>
          <w:sz w:val="24"/>
          <w:szCs w:val="24"/>
        </w:rPr>
        <w:t>Riset Keperawatan: Sejarah &amp; Metodologi</w:t>
      </w:r>
      <w:r w:rsidRPr="00770A53">
        <w:rPr>
          <w:rFonts w:ascii="Times New Roman" w:hAnsi="Times New Roman"/>
          <w:noProof/>
          <w:sz w:val="24"/>
          <w:szCs w:val="24"/>
        </w:rPr>
        <w:t>. Jakarta: Penerbit Buku Kedokteran, 2002.</w:t>
      </w:r>
    </w:p>
    <w:p w14:paraId="56F5EAB5"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Sugiyono. </w:t>
      </w:r>
      <w:r w:rsidRPr="00770A53">
        <w:rPr>
          <w:rFonts w:ascii="Times New Roman" w:hAnsi="Times New Roman"/>
          <w:i/>
          <w:iCs/>
          <w:noProof/>
          <w:sz w:val="24"/>
          <w:szCs w:val="24"/>
        </w:rPr>
        <w:t>Metode Penelitian Tindakan Komprehensif (untuk Perbaikan Kinerja dan Pengembangan Ilmu Tindakan)</w:t>
      </w:r>
      <w:r w:rsidRPr="00770A53">
        <w:rPr>
          <w:rFonts w:ascii="Times New Roman" w:hAnsi="Times New Roman"/>
          <w:noProof/>
          <w:sz w:val="24"/>
          <w:szCs w:val="24"/>
        </w:rPr>
        <w:t>. Bandung: Alfabeta, 2015.</w:t>
      </w:r>
    </w:p>
    <w:p w14:paraId="3339FEBE"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 </w:t>
      </w:r>
      <w:r w:rsidRPr="00770A53">
        <w:rPr>
          <w:rFonts w:ascii="Times New Roman" w:hAnsi="Times New Roman"/>
          <w:i/>
          <w:iCs/>
          <w:noProof/>
          <w:sz w:val="24"/>
          <w:szCs w:val="24"/>
        </w:rPr>
        <w:t>Metodologi Penelitian Kuantitatif dan Kualitatif. Bandung: Aflabeta.</w:t>
      </w:r>
      <w:r w:rsidRPr="00770A53">
        <w:rPr>
          <w:rFonts w:ascii="Times New Roman" w:hAnsi="Times New Roman"/>
          <w:noProof/>
          <w:sz w:val="24"/>
          <w:szCs w:val="24"/>
        </w:rPr>
        <w:t xml:space="preserve"> </w:t>
      </w:r>
      <w:r w:rsidRPr="00770A53">
        <w:rPr>
          <w:rFonts w:ascii="Times New Roman" w:hAnsi="Times New Roman"/>
          <w:i/>
          <w:iCs/>
          <w:noProof/>
          <w:sz w:val="24"/>
          <w:szCs w:val="24"/>
        </w:rPr>
        <w:t>The Indonesian Journal of Politics (IJPP)</w:t>
      </w:r>
      <w:r w:rsidRPr="00770A53">
        <w:rPr>
          <w:rFonts w:ascii="Times New Roman" w:hAnsi="Times New Roman"/>
          <w:noProof/>
          <w:sz w:val="24"/>
          <w:szCs w:val="24"/>
        </w:rPr>
        <w:t>. Vol. 1. Yogyakarta: graha ilmu, 2015.</w:t>
      </w:r>
    </w:p>
    <w:p w14:paraId="52EE8275"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Susanto, Johanes Lilik, dan Jacques P J Theron. </w:t>
      </w:r>
      <w:r w:rsidRPr="00770A53">
        <w:rPr>
          <w:rFonts w:ascii="Times New Roman" w:hAnsi="Times New Roman"/>
          <w:i/>
          <w:iCs/>
          <w:noProof/>
          <w:sz w:val="24"/>
          <w:szCs w:val="24"/>
        </w:rPr>
        <w:t xml:space="preserve">A practical theological evaluation of the divine healing ministries of Smith Wigglesworth and John </w:t>
      </w:r>
      <w:r w:rsidRPr="00770A53">
        <w:rPr>
          <w:rFonts w:ascii="Times New Roman" w:hAnsi="Times New Roman"/>
          <w:i/>
          <w:iCs/>
          <w:noProof/>
          <w:sz w:val="24"/>
          <w:szCs w:val="24"/>
        </w:rPr>
        <w:lastRenderedPageBreak/>
        <w:t>G. Lake: A Continuationist Reformed perspective</w:t>
      </w:r>
      <w:r w:rsidRPr="00770A53">
        <w:rPr>
          <w:rFonts w:ascii="Times New Roman" w:hAnsi="Times New Roman"/>
          <w:noProof/>
          <w:sz w:val="24"/>
          <w:szCs w:val="24"/>
        </w:rPr>
        <w:t xml:space="preserve">. </w:t>
      </w:r>
      <w:r w:rsidRPr="00770A53">
        <w:rPr>
          <w:rFonts w:ascii="Times New Roman" w:hAnsi="Times New Roman"/>
          <w:i/>
          <w:iCs/>
          <w:noProof/>
          <w:sz w:val="24"/>
          <w:szCs w:val="24"/>
        </w:rPr>
        <w:t>ProQuest Dissertations and Theses</w:t>
      </w:r>
      <w:r w:rsidRPr="00770A53">
        <w:rPr>
          <w:rFonts w:ascii="Times New Roman" w:hAnsi="Times New Roman"/>
          <w:noProof/>
          <w:sz w:val="24"/>
          <w:szCs w:val="24"/>
        </w:rPr>
        <w:t>. University of South Africa, 2007. http://search.proquest.com/docview/304774977?accountid=14744.</w:t>
      </w:r>
    </w:p>
    <w:p w14:paraId="230FAEA1"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Tanzeh, Ahmad, dan Suharsimi Arikunto. </w:t>
      </w:r>
      <w:r w:rsidRPr="00770A53">
        <w:rPr>
          <w:rFonts w:ascii="Times New Roman" w:hAnsi="Times New Roman"/>
          <w:i/>
          <w:iCs/>
          <w:noProof/>
          <w:sz w:val="24"/>
          <w:szCs w:val="24"/>
        </w:rPr>
        <w:t>Metode Penelitian Metode Penelitian</w:t>
      </w:r>
      <w:r w:rsidRPr="00770A53">
        <w:rPr>
          <w:rFonts w:ascii="Times New Roman" w:hAnsi="Times New Roman"/>
          <w:noProof/>
          <w:sz w:val="24"/>
          <w:szCs w:val="24"/>
        </w:rPr>
        <w:t xml:space="preserve">. </w:t>
      </w:r>
      <w:r w:rsidRPr="00770A53">
        <w:rPr>
          <w:rFonts w:ascii="Times New Roman" w:hAnsi="Times New Roman"/>
          <w:i/>
          <w:iCs/>
          <w:noProof/>
          <w:sz w:val="24"/>
          <w:szCs w:val="24"/>
        </w:rPr>
        <w:t>Metode Penelitian</w:t>
      </w:r>
      <w:r w:rsidRPr="00770A53">
        <w:rPr>
          <w:rFonts w:ascii="Times New Roman" w:hAnsi="Times New Roman"/>
          <w:noProof/>
          <w:sz w:val="24"/>
          <w:szCs w:val="24"/>
        </w:rPr>
        <w:t>. Ghalia Indonesia, 2014.</w:t>
      </w:r>
    </w:p>
    <w:p w14:paraId="2BAB0E1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Taylor, Michael. </w:t>
      </w:r>
      <w:r w:rsidRPr="00770A53">
        <w:rPr>
          <w:rFonts w:ascii="Times New Roman" w:hAnsi="Times New Roman"/>
          <w:i/>
          <w:iCs/>
          <w:noProof/>
          <w:sz w:val="24"/>
          <w:szCs w:val="24"/>
        </w:rPr>
        <w:t>Dilarang Melarat Narasi Teologis Tentang Kemiskinan</w:t>
      </w:r>
      <w:r w:rsidRPr="00770A53">
        <w:rPr>
          <w:rFonts w:ascii="Times New Roman" w:hAnsi="Times New Roman"/>
          <w:noProof/>
          <w:sz w:val="24"/>
          <w:szCs w:val="24"/>
        </w:rPr>
        <w:t>. Yogyakarta: Kanisius, 2007.</w:t>
      </w:r>
    </w:p>
    <w:p w14:paraId="5C48334A"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Thohir, Mudjahirin. </w:t>
      </w:r>
      <w:r w:rsidRPr="00770A53">
        <w:rPr>
          <w:rFonts w:ascii="Times New Roman" w:hAnsi="Times New Roman"/>
          <w:i/>
          <w:iCs/>
          <w:noProof/>
          <w:sz w:val="24"/>
          <w:szCs w:val="24"/>
        </w:rPr>
        <w:t>Metodologi Penelitian Sosial Budaya</w:t>
      </w:r>
      <w:r w:rsidRPr="00770A53">
        <w:rPr>
          <w:rFonts w:ascii="Times New Roman" w:hAnsi="Times New Roman"/>
          <w:noProof/>
          <w:sz w:val="24"/>
          <w:szCs w:val="24"/>
        </w:rPr>
        <w:t>. Jakarta: Pt Bumi Aksara, 2013.</w:t>
      </w:r>
    </w:p>
    <w:p w14:paraId="58E47ACB"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Walter Thomas Conner. </w:t>
      </w:r>
      <w:r w:rsidRPr="00770A53">
        <w:rPr>
          <w:rFonts w:ascii="Times New Roman" w:hAnsi="Times New Roman"/>
          <w:i/>
          <w:iCs/>
          <w:noProof/>
          <w:sz w:val="24"/>
          <w:szCs w:val="24"/>
        </w:rPr>
        <w:t>Pekerjaan Roh Kudus</w:t>
      </w:r>
      <w:r w:rsidRPr="00770A53">
        <w:rPr>
          <w:rFonts w:ascii="Times New Roman" w:hAnsi="Times New Roman"/>
          <w:noProof/>
          <w:sz w:val="24"/>
          <w:szCs w:val="24"/>
        </w:rPr>
        <w:t>. Nashville: Broadman Press, 1949.</w:t>
      </w:r>
    </w:p>
    <w:p w14:paraId="5047A093"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Walvoord, John F, dan Roy B Zuck. </w:t>
      </w:r>
      <w:r w:rsidRPr="00770A53">
        <w:rPr>
          <w:rFonts w:ascii="Times New Roman" w:hAnsi="Times New Roman"/>
          <w:i/>
          <w:iCs/>
          <w:noProof/>
          <w:sz w:val="24"/>
          <w:szCs w:val="24"/>
        </w:rPr>
        <w:t>The Bible knowledge commentary : an exposition of the scriptures / by Dallas Seminary faculty ; editors, John F. Walvoord, Roy B. Zuck.</w:t>
      </w:r>
      <w:r w:rsidRPr="00770A53">
        <w:rPr>
          <w:rFonts w:ascii="Times New Roman" w:hAnsi="Times New Roman"/>
          <w:noProof/>
          <w:sz w:val="24"/>
          <w:szCs w:val="24"/>
        </w:rPr>
        <w:t xml:space="preserve"> </w:t>
      </w:r>
      <w:r w:rsidRPr="00770A53">
        <w:rPr>
          <w:rFonts w:ascii="Times New Roman" w:hAnsi="Times New Roman"/>
          <w:i/>
          <w:iCs/>
          <w:noProof/>
          <w:sz w:val="24"/>
          <w:szCs w:val="24"/>
        </w:rPr>
        <w:t>Dallas Theological Seminary</w:t>
      </w:r>
      <w:r w:rsidRPr="00770A53">
        <w:rPr>
          <w:rFonts w:ascii="Times New Roman" w:hAnsi="Times New Roman"/>
          <w:noProof/>
          <w:sz w:val="24"/>
          <w:szCs w:val="24"/>
        </w:rPr>
        <w:t>, 1983. http://ezproxy.asburyseminary.edu/login?url=http://search.ebscohost.com/login.aspx?direct=true&amp;db=cat00591a&amp;AN=aslc.353081&amp;site=eds-live.</w:t>
      </w:r>
    </w:p>
    <w:p w14:paraId="66E817A5"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William L. Blevins. </w:t>
      </w:r>
      <w:r w:rsidRPr="00770A53">
        <w:rPr>
          <w:rFonts w:ascii="Times New Roman" w:hAnsi="Times New Roman"/>
          <w:i/>
          <w:iCs/>
          <w:noProof/>
          <w:sz w:val="24"/>
          <w:szCs w:val="24"/>
        </w:rPr>
        <w:t>The Early Church: Acts 1–5</w:t>
      </w:r>
      <w:r w:rsidRPr="00770A53">
        <w:rPr>
          <w:rFonts w:ascii="Times New Roman" w:hAnsi="Times New Roman"/>
          <w:noProof/>
          <w:sz w:val="24"/>
          <w:szCs w:val="24"/>
        </w:rPr>
        <w:t>. RevEx 71, 1974.</w:t>
      </w:r>
    </w:p>
    <w:p w14:paraId="70DFF286"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szCs w:val="24"/>
        </w:rPr>
      </w:pPr>
      <w:r w:rsidRPr="00770A53">
        <w:rPr>
          <w:rFonts w:ascii="Times New Roman" w:hAnsi="Times New Roman"/>
          <w:noProof/>
          <w:sz w:val="24"/>
          <w:szCs w:val="24"/>
        </w:rPr>
        <w:t xml:space="preserve">Wiyono, Gani. </w:t>
      </w:r>
      <w:r w:rsidRPr="00770A53">
        <w:rPr>
          <w:rFonts w:ascii="Times New Roman" w:hAnsi="Times New Roman"/>
          <w:i/>
          <w:iCs/>
          <w:noProof/>
          <w:sz w:val="24"/>
          <w:szCs w:val="24"/>
        </w:rPr>
        <w:t>Gereja Sidang-sidang Jemaat Allah dalam Lintasan Sejarah 1936-2016</w:t>
      </w:r>
      <w:r w:rsidRPr="00770A53">
        <w:rPr>
          <w:rFonts w:ascii="Times New Roman" w:hAnsi="Times New Roman"/>
          <w:noProof/>
          <w:sz w:val="24"/>
          <w:szCs w:val="24"/>
        </w:rPr>
        <w:t>. Malang: Gandum Mas, 2016.</w:t>
      </w:r>
    </w:p>
    <w:p w14:paraId="5A67F9DC" w14:textId="77777777" w:rsidR="00B81DE3" w:rsidRPr="00770A53" w:rsidRDefault="00B81DE3" w:rsidP="00B81DE3">
      <w:pPr>
        <w:widowControl w:val="0"/>
        <w:autoSpaceDE w:val="0"/>
        <w:autoSpaceDN w:val="0"/>
        <w:adjustRightInd w:val="0"/>
        <w:spacing w:line="240" w:lineRule="auto"/>
        <w:ind w:left="480" w:hanging="480"/>
        <w:rPr>
          <w:rFonts w:ascii="Times New Roman" w:hAnsi="Times New Roman"/>
          <w:noProof/>
          <w:sz w:val="24"/>
        </w:rPr>
      </w:pPr>
      <w:r w:rsidRPr="00770A53">
        <w:rPr>
          <w:rFonts w:ascii="Times New Roman" w:hAnsi="Times New Roman"/>
          <w:noProof/>
          <w:sz w:val="24"/>
          <w:szCs w:val="24"/>
        </w:rPr>
        <w:t xml:space="preserve">Yin, R. </w:t>
      </w:r>
      <w:r w:rsidRPr="00770A53">
        <w:rPr>
          <w:rFonts w:ascii="Times New Roman" w:hAnsi="Times New Roman"/>
          <w:i/>
          <w:iCs/>
          <w:noProof/>
          <w:sz w:val="24"/>
          <w:szCs w:val="24"/>
        </w:rPr>
        <w:t>Case Study Research: Design and Method, Second Edition, ISBN: 0-8039-5662-2.</w:t>
      </w:r>
      <w:r w:rsidRPr="00770A53">
        <w:rPr>
          <w:rFonts w:ascii="Times New Roman" w:hAnsi="Times New Roman"/>
          <w:noProof/>
          <w:sz w:val="24"/>
          <w:szCs w:val="24"/>
        </w:rPr>
        <w:t xml:space="preserve"> Thousand Oaks: SAGE Publications, 1994.</w:t>
      </w:r>
    </w:p>
    <w:p w14:paraId="49170890" w14:textId="61E95E70" w:rsidR="00703ABB" w:rsidRDefault="00B81DE3" w:rsidP="00B81DE3">
      <w:pPr>
        <w:jc w:val="center"/>
        <w:rPr>
          <w:rFonts w:ascii="Times New Roman" w:hAnsi="Times New Roman"/>
          <w:b/>
          <w:bCs/>
          <w:sz w:val="24"/>
          <w:szCs w:val="24"/>
        </w:rPr>
      </w:pPr>
      <w:r>
        <w:rPr>
          <w:rFonts w:ascii="Times New Roman" w:hAnsi="Times New Roman"/>
          <w:b/>
          <w:bCs/>
          <w:sz w:val="24"/>
          <w:szCs w:val="24"/>
        </w:rPr>
        <w:fldChar w:fldCharType="end"/>
      </w:r>
    </w:p>
    <w:p w14:paraId="5452AC7F" w14:textId="13B066F0" w:rsidR="00B81DE3" w:rsidRPr="00B81DE3" w:rsidRDefault="00B81DE3" w:rsidP="00B81DE3">
      <w:pPr>
        <w:tabs>
          <w:tab w:val="center" w:pos="3968"/>
        </w:tabs>
        <w:rPr>
          <w:rFonts w:ascii="Times New Roman" w:hAnsi="Times New Roman"/>
          <w:sz w:val="24"/>
          <w:szCs w:val="24"/>
        </w:rPr>
        <w:sectPr w:rsidR="00B81DE3" w:rsidRPr="00B81DE3" w:rsidSect="00B81DE3">
          <w:pgSz w:w="11906" w:h="16838" w:code="9"/>
          <w:pgMar w:top="1701" w:right="1701" w:bottom="2268" w:left="2268" w:header="720" w:footer="720" w:gutter="0"/>
          <w:pgNumType w:start="114"/>
          <w:cols w:space="720"/>
          <w:titlePg/>
          <w:docGrid w:linePitch="360"/>
        </w:sectPr>
      </w:pPr>
      <w:r>
        <w:rPr>
          <w:rFonts w:ascii="Times New Roman" w:hAnsi="Times New Roman"/>
          <w:sz w:val="24"/>
          <w:szCs w:val="24"/>
        </w:rPr>
        <w:tab/>
      </w:r>
    </w:p>
    <w:p w14:paraId="11D9C12E" w14:textId="20F29BB5" w:rsidR="00D779CB" w:rsidRPr="00770A53" w:rsidRDefault="00D779CB" w:rsidP="00B81DE3"/>
    <w:sectPr w:rsidR="00D779CB" w:rsidRPr="00770A53" w:rsidSect="001E0A87">
      <w:pgSz w:w="11906" w:h="16838" w:code="9"/>
      <w:pgMar w:top="1701" w:right="1701" w:bottom="2268" w:left="2268" w:header="720" w:footer="720" w:gutter="0"/>
      <w:pgNumType w:start="1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1C24E" w14:textId="77777777" w:rsidR="009B43B4" w:rsidRDefault="009B43B4" w:rsidP="00FF3CE0">
      <w:pPr>
        <w:spacing w:after="0" w:line="240" w:lineRule="auto"/>
      </w:pPr>
      <w:r>
        <w:separator/>
      </w:r>
    </w:p>
  </w:endnote>
  <w:endnote w:type="continuationSeparator" w:id="0">
    <w:p w14:paraId="5D6F380D" w14:textId="77777777" w:rsidR="009B43B4" w:rsidRDefault="009B43B4" w:rsidP="00FF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wgrkn">
    <w:panose1 w:val="00000400000000000000"/>
    <w:charset w:val="00"/>
    <w:family w:val="auto"/>
    <w:pitch w:val="variable"/>
    <w:sig w:usb0="00000003" w:usb1="00000000" w:usb2="00000000" w:usb3="00000000" w:csb0="00000001" w:csb1="00000000"/>
  </w:font>
  <w:font w:name="Bwhebb">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wgrkl">
    <w:panose1 w:val="00000400000000000000"/>
    <w:charset w:val="00"/>
    <w:family w:val="auto"/>
    <w:pitch w:val="variable"/>
    <w:sig w:usb0="00000003" w:usb1="00000000" w:usb2="00000000" w:usb3="00000000" w:csb0="00000001" w:csb1="00000000"/>
  </w:font>
  <w:font w:name="Charis SIL">
    <w:panose1 w:val="02000500060000020004"/>
    <w:charset w:val="00"/>
    <w:family w:val="auto"/>
    <w:pitch w:val="variable"/>
    <w:sig w:usb0="A000027F" w:usb1="12000013" w:usb2="00000000" w:usb3="00000000" w:csb0="00000197" w:csb1="00000000"/>
  </w:font>
  <w:font w:name="Cambria">
    <w:panose1 w:val="02040503050406030204"/>
    <w:charset w:val="00"/>
    <w:family w:val="roman"/>
    <w:pitch w:val="variable"/>
    <w:sig w:usb0="E00006FF" w:usb1="420024FF" w:usb2="02000000" w:usb3="00000000" w:csb0="0000019F" w:csb1="00000000"/>
  </w:font>
  <w:font w:name="TL Text semitica">
    <w:altName w:val="Cambria"/>
    <w:panose1 w:val="00000000000000000000"/>
    <w:charset w:val="00"/>
    <w:family w:val="roman"/>
    <w:notTrueType/>
    <w:pitch w:val="default"/>
  </w:font>
  <w:font w:name="Gentium">
    <w:panose1 w:val="02000503060000020004"/>
    <w:charset w:val="00"/>
    <w:family w:val="auto"/>
    <w:pitch w:val="variable"/>
    <w:sig w:usb0="E00000FF" w:usb1="00000003"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05356"/>
      <w:docPartObj>
        <w:docPartGallery w:val="Page Numbers (Bottom of Page)"/>
        <w:docPartUnique/>
      </w:docPartObj>
    </w:sdtPr>
    <w:sdtEndPr>
      <w:rPr>
        <w:noProof/>
      </w:rPr>
    </w:sdtEndPr>
    <w:sdtContent>
      <w:p w14:paraId="3C86A5BF" w14:textId="297706D0" w:rsidR="00FF3CE0" w:rsidRDefault="00FF3C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6FED1" w14:textId="77777777" w:rsidR="00FF3CE0" w:rsidRDefault="00FF3CE0" w:rsidP="00FF3CE0">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0D7E7" w14:textId="1BAAD32E" w:rsidR="00FF3CE0" w:rsidRDefault="00FF3CE0">
    <w:pPr>
      <w:pStyle w:val="Footer"/>
      <w:jc w:val="center"/>
    </w:pPr>
  </w:p>
  <w:p w14:paraId="0EA54121" w14:textId="77777777" w:rsidR="00FF3CE0" w:rsidRDefault="00FF3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CF010" w14:textId="77777777" w:rsidR="000800C2" w:rsidRDefault="009B43B4">
    <w:pPr>
      <w:pStyle w:val="Footer"/>
      <w:jc w:val="center"/>
    </w:pPr>
  </w:p>
  <w:p w14:paraId="53824ADC" w14:textId="77777777" w:rsidR="000800C2" w:rsidRDefault="009B43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0046"/>
      <w:docPartObj>
        <w:docPartGallery w:val="Page Numbers (Bottom of Page)"/>
        <w:docPartUnique/>
      </w:docPartObj>
    </w:sdtPr>
    <w:sdtEndPr/>
    <w:sdtContent>
      <w:p w14:paraId="433869AE" w14:textId="77777777" w:rsidR="000800C2" w:rsidRDefault="005F4C3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3B0E4D" w14:textId="77777777" w:rsidR="000800C2" w:rsidRDefault="009B43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3841967"/>
      <w:docPartObj>
        <w:docPartGallery w:val="Page Numbers (Bottom of Page)"/>
        <w:docPartUnique/>
      </w:docPartObj>
    </w:sdtPr>
    <w:sdtEndPr>
      <w:rPr>
        <w:noProof/>
      </w:rPr>
    </w:sdtEndPr>
    <w:sdtContent>
      <w:p w14:paraId="4722B566" w14:textId="2651B9FF" w:rsidR="00B81DE3" w:rsidRDefault="00B81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2EFE47" w14:textId="21C9065A" w:rsidR="001E0A87" w:rsidRDefault="009B43B4" w:rsidP="00703A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F2C17" w14:textId="77777777" w:rsidR="009B43B4" w:rsidRDefault="009B43B4" w:rsidP="00FF3CE0">
      <w:pPr>
        <w:spacing w:after="0" w:line="240" w:lineRule="auto"/>
      </w:pPr>
      <w:r>
        <w:separator/>
      </w:r>
    </w:p>
  </w:footnote>
  <w:footnote w:type="continuationSeparator" w:id="0">
    <w:p w14:paraId="6417ADB1" w14:textId="77777777" w:rsidR="009B43B4" w:rsidRDefault="009B43B4" w:rsidP="00FF3CE0">
      <w:pPr>
        <w:spacing w:after="0" w:line="240" w:lineRule="auto"/>
      </w:pPr>
      <w:r>
        <w:continuationSeparator/>
      </w:r>
    </w:p>
  </w:footnote>
  <w:footnote w:id="1">
    <w:p w14:paraId="43190B75" w14:textId="0B9484A7" w:rsidR="001E1472" w:rsidRPr="00F81862" w:rsidRDefault="001E1472" w:rsidP="00D53BB3">
      <w:pPr>
        <w:pStyle w:val="FootnoteText"/>
        <w:ind w:firstLine="851"/>
        <w:rPr>
          <w:sz w:val="24"/>
          <w:szCs w:val="24"/>
        </w:rPr>
      </w:pPr>
      <w:r w:rsidRPr="00C97588">
        <w:rPr>
          <w:rStyle w:val="FootnoteReference"/>
        </w:rPr>
        <w:footnoteRef/>
      </w:r>
      <w:r w:rsidRPr="00F81862">
        <w:rPr>
          <w:sz w:val="24"/>
          <w:szCs w:val="24"/>
        </w:rPr>
        <w:fldChar w:fldCharType="begin" w:fldLock="1"/>
      </w:r>
      <w:r w:rsidR="00677E74" w:rsidRPr="00F81862">
        <w:rPr>
          <w:sz w:val="24"/>
          <w:szCs w:val="24"/>
        </w:rPr>
        <w:instrText>ADDIN CSL_CITATION {"citationItems":[{"id":"ITEM-1","itemData":{"author":[{"dropping-particle":"","family":"Jordan Seng","given":"","non-dropping-particle":"","parse-names":false,"suffix":""}],"id":"ITEM-1","issued":{"date-parts":[["2015"]]},"number-of-pages":"75","publisher":"Waskita Publishings","publisher-place":"Jakarta","title":"Karya Mukjizat","type":"book"},"uris":["http://www.mendeley.com/documents/?uuid=71e6f882-ecec-4ccc-8938-e4aa60affca3"]}],"mendeley":{"formattedCitation":"Jordan Seng, &lt;i&gt;Karya Mukjizat&lt;/i&gt; (Jakarta: Waskita Publishings, 2015).","plainTextFormattedCitation":"Jordan Seng, Karya Mukjizat (Jakarta: Waskita Publishings, 2015).","previouslyFormattedCitation":"Jordan Seng, &lt;i&gt;Karya Mukjizat&lt;/i&gt; (Jakarta: Waskita Publishings, 2015)."},"properties":{"noteIndex":1},"schema":"https://github.com/citation-style-language/schema/raw/master/csl-citation.json"}</w:instrText>
      </w:r>
      <w:r w:rsidRPr="00F81862">
        <w:rPr>
          <w:sz w:val="24"/>
          <w:szCs w:val="24"/>
        </w:rPr>
        <w:fldChar w:fldCharType="separate"/>
      </w:r>
      <w:r w:rsidRPr="00F81862">
        <w:rPr>
          <w:noProof/>
          <w:sz w:val="24"/>
          <w:szCs w:val="24"/>
        </w:rPr>
        <w:t xml:space="preserve">Jordan Seng, </w:t>
      </w:r>
      <w:r w:rsidRPr="00F81862">
        <w:rPr>
          <w:i/>
          <w:noProof/>
          <w:sz w:val="24"/>
          <w:szCs w:val="24"/>
        </w:rPr>
        <w:t>Karya Mukjizat</w:t>
      </w:r>
      <w:r w:rsidRPr="00F81862">
        <w:rPr>
          <w:noProof/>
          <w:sz w:val="24"/>
          <w:szCs w:val="24"/>
        </w:rPr>
        <w:t xml:space="preserve"> (Jakarta: Waskita Publishings, 2015</w:t>
      </w:r>
      <w:r w:rsidRPr="002C2D9A">
        <w:rPr>
          <w:noProof/>
          <w:sz w:val="24"/>
          <w:szCs w:val="24"/>
        </w:rPr>
        <w:t>)</w:t>
      </w:r>
      <w:r w:rsidR="002C2D9A">
        <w:rPr>
          <w:noProof/>
          <w:sz w:val="24"/>
          <w:szCs w:val="24"/>
        </w:rPr>
        <w:t>, 75</w:t>
      </w:r>
      <w:r w:rsidRPr="002C2D9A">
        <w:rPr>
          <w:noProof/>
          <w:sz w:val="24"/>
          <w:szCs w:val="24"/>
        </w:rPr>
        <w:t>.</w:t>
      </w:r>
      <w:r w:rsidRPr="00F81862">
        <w:rPr>
          <w:sz w:val="24"/>
          <w:szCs w:val="24"/>
        </w:rPr>
        <w:fldChar w:fldCharType="end"/>
      </w:r>
    </w:p>
  </w:footnote>
  <w:footnote w:id="2">
    <w:p w14:paraId="32D97247" w14:textId="690DB3F9" w:rsidR="001E1472" w:rsidRPr="00F81862" w:rsidRDefault="001E1472" w:rsidP="00F81862">
      <w:pPr>
        <w:pStyle w:val="FootnoteText"/>
        <w:ind w:firstLine="851"/>
        <w:rPr>
          <w:sz w:val="24"/>
          <w:szCs w:val="24"/>
        </w:rPr>
      </w:pPr>
      <w:r w:rsidRPr="00C97588">
        <w:rPr>
          <w:rStyle w:val="FootnoteReference"/>
        </w:rPr>
        <w:footnoteRef/>
      </w:r>
      <w:bookmarkStart w:id="5" w:name="_Hlk76762045"/>
      <w:r w:rsidRPr="00F81862">
        <w:rPr>
          <w:sz w:val="24"/>
          <w:szCs w:val="24"/>
        </w:rPr>
        <w:fldChar w:fldCharType="begin" w:fldLock="1"/>
      </w:r>
      <w:r w:rsidR="00677E74" w:rsidRPr="00F81862">
        <w:rPr>
          <w:sz w:val="24"/>
          <w:szCs w:val="24"/>
        </w:rPr>
        <w:instrText>ADDIN CSL_CITATION {"citationItems":[{"id":"ITEM-1","itemData":{"author":[{"dropping-particle":"","family":"Michael L. Brown","given":"","non-dropping-particle":"","parse-names":false,"suffix":""}],"editor":[{"dropping-particle":"","family":"Soerono","given":"","non-dropping-particle":"","parse-names":false,"suffix":""}],"id":"ITEM-1","issued":{"date-parts":[["2001"]]},"number-of-pages":"46","publisher":"yayasan Pekabaran Injil","publisher-place":"Jakarta","title":"Apa yang Terjadi dengan Kuasa Tuhan","type":"book"},"uris":["http://www.mendeley.com/documents/?uuid=71f1fd17-b0f0-4866-975d-2061e2fe520b"]}],"mendeley":{"formattedCitation":"Michael L. Brown, &lt;i&gt;Apa yang Terjadi dengan Kuasa Tuhan&lt;/i&gt;, ed. Soerono (Jakarta: yayasan Pekabaran Injil, 2001).","plainTextFormattedCitation":"Michael L. Brown, Apa yang Terjadi dengan Kuasa Tuhan, ed. Soerono (Jakarta: yayasan Pekabaran Injil, 2001).","previouslyFormattedCitation":"Michael L. Brown, &lt;i&gt;Apa yang Terjadi dengan Kuasa Tuhan&lt;/i&gt;, ed. Soerono (Jakarta: yayasan Pekabaran Injil, 2001)."},"properties":{"noteIndex":2},"schema":"https://github.com/citation-style-language/schema/raw/master/csl-citation.json"}</w:instrText>
      </w:r>
      <w:r w:rsidRPr="00F81862">
        <w:rPr>
          <w:sz w:val="24"/>
          <w:szCs w:val="24"/>
        </w:rPr>
        <w:fldChar w:fldCharType="separate"/>
      </w:r>
      <w:r w:rsidRPr="00F81862">
        <w:rPr>
          <w:noProof/>
          <w:sz w:val="24"/>
          <w:szCs w:val="24"/>
        </w:rPr>
        <w:t xml:space="preserve">Michael L. Brown, </w:t>
      </w:r>
      <w:r w:rsidRPr="00F81862">
        <w:rPr>
          <w:i/>
          <w:noProof/>
          <w:sz w:val="24"/>
          <w:szCs w:val="24"/>
        </w:rPr>
        <w:t>Apa yang Terjadi dengan Kuasa Tuhan</w:t>
      </w:r>
      <w:r w:rsidRPr="00F81862">
        <w:rPr>
          <w:noProof/>
          <w:sz w:val="24"/>
          <w:szCs w:val="24"/>
        </w:rPr>
        <w:t>, ed. Soerono (Jakarta: yayasan Pekabaran Injil, 2001)</w:t>
      </w:r>
      <w:r w:rsidR="002C2D9A">
        <w:rPr>
          <w:noProof/>
          <w:sz w:val="24"/>
          <w:szCs w:val="24"/>
        </w:rPr>
        <w:t>, 46</w:t>
      </w:r>
      <w:r w:rsidRPr="00F81862">
        <w:rPr>
          <w:noProof/>
          <w:sz w:val="24"/>
          <w:szCs w:val="24"/>
        </w:rPr>
        <w:t>.</w:t>
      </w:r>
      <w:r w:rsidRPr="00F81862">
        <w:rPr>
          <w:sz w:val="24"/>
          <w:szCs w:val="24"/>
        </w:rPr>
        <w:fldChar w:fldCharType="end"/>
      </w:r>
      <w:r w:rsidR="001A04AA" w:rsidRPr="00F81862">
        <w:rPr>
          <w:sz w:val="24"/>
          <w:szCs w:val="24"/>
        </w:rPr>
        <w:t xml:space="preserve"> </w:t>
      </w:r>
      <w:bookmarkEnd w:id="5"/>
    </w:p>
    <w:p w14:paraId="5B01E169" w14:textId="77777777" w:rsidR="001E1472" w:rsidRPr="00F81862" w:rsidRDefault="001E1472" w:rsidP="00F81862">
      <w:pPr>
        <w:pStyle w:val="FootnoteText"/>
        <w:ind w:firstLine="851"/>
        <w:rPr>
          <w:sz w:val="24"/>
          <w:szCs w:val="24"/>
        </w:rPr>
      </w:pPr>
    </w:p>
  </w:footnote>
  <w:footnote w:id="3">
    <w:p w14:paraId="72316E41" w14:textId="22F317C3" w:rsidR="001E1472" w:rsidRPr="00F81862" w:rsidRDefault="001E1472" w:rsidP="00D53BB3">
      <w:pPr>
        <w:pStyle w:val="FootnoteText"/>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{"citationItems":[{"id":"ITEM-1","itemData":{"author":[{"dropping-particle":"","family":"DR. Brian J. Bailey","given":"","non-dropping-particle":"","parse-names":false,"suffix":""}],"id":"ITEM-1","issued":{"date-parts":[["2015"]]},"number-of-pages":"29-30","publisher":"nafiri gabriel","publisher-place":"Jakarta","title":"Roh Kudus sang Penghibur","type":"book"},"uris":["http://www.mendeley.com/documents/?uuid=4594f8bf-05e9-45cf-9798-2a3f3e22217f"]}],"mendeley":{"formattedCitation":"DR. Brian J. Bailey, &lt;i&gt;Roh Kudus sang Penghibur&lt;/i&gt; (Jakarta: nafiri gabriel, 2015).","manualFormatting":"Brian J. Bailey, Roh Kudus sang Penghibur (Jakarta: nafiri gabriel, 2015).","plainTextFormattedCitation":"DR. Brian J. Bailey, Roh Kudus sang Penghibur (Jakarta: nafiri gabriel, 2015).","previouslyFormattedCitation":"DR. Brian J. Bailey, &lt;i&gt;Roh Kudus sang Penghibur&lt;/i&gt; (Jakarta: nafiri gabriel, 2015)."},"properties":{"noteIndex":3},"schema":"https://github.com/citation-style-language/schema/raw/master/csl-citation.json"}</w:instrText>
      </w:r>
      <w:r w:rsidRPr="00F81862">
        <w:rPr>
          <w:sz w:val="24"/>
          <w:szCs w:val="24"/>
        </w:rPr>
        <w:fldChar w:fldCharType="separate"/>
      </w:r>
      <w:r w:rsidR="001A04AA" w:rsidRPr="00F81862">
        <w:rPr>
          <w:noProof/>
          <w:sz w:val="24"/>
          <w:szCs w:val="24"/>
        </w:rPr>
        <w:t>B</w:t>
      </w:r>
      <w:bookmarkStart w:id="6" w:name="_Hlk76762187"/>
      <w:r w:rsidR="001A04AA" w:rsidRPr="00F81862">
        <w:rPr>
          <w:noProof/>
          <w:sz w:val="24"/>
          <w:szCs w:val="24"/>
        </w:rPr>
        <w:t xml:space="preserve">rian J. Bailey, </w:t>
      </w:r>
      <w:r w:rsidR="001A04AA" w:rsidRPr="00F81862">
        <w:rPr>
          <w:i/>
          <w:noProof/>
          <w:sz w:val="24"/>
          <w:szCs w:val="24"/>
        </w:rPr>
        <w:t>Roh Kudus sang Penghibur</w:t>
      </w:r>
      <w:r w:rsidR="001A04AA" w:rsidRPr="00F81862">
        <w:rPr>
          <w:noProof/>
          <w:sz w:val="24"/>
          <w:szCs w:val="24"/>
        </w:rPr>
        <w:t xml:space="preserve"> (Jakarta: nafiri gabriel, 2015)</w:t>
      </w:r>
      <w:r w:rsidR="002C2D9A">
        <w:rPr>
          <w:noProof/>
          <w:sz w:val="24"/>
          <w:szCs w:val="24"/>
        </w:rPr>
        <w:t xml:space="preserve">, </w:t>
      </w:r>
      <w:r w:rsidR="002C2D9A" w:rsidRPr="00F81862">
        <w:rPr>
          <w:sz w:val="24"/>
          <w:szCs w:val="24"/>
        </w:rPr>
        <w:t>29-30</w:t>
      </w:r>
      <w:bookmarkEnd w:id="6"/>
      <w:r w:rsidR="001A04AA" w:rsidRPr="00F81862">
        <w:rPr>
          <w:noProof/>
          <w:sz w:val="24"/>
          <w:szCs w:val="24"/>
        </w:rPr>
        <w:t>.</w:t>
      </w:r>
      <w:r w:rsidRPr="00F81862">
        <w:rPr>
          <w:sz w:val="24"/>
          <w:szCs w:val="24"/>
        </w:rPr>
        <w:fldChar w:fldCharType="end"/>
      </w:r>
      <w:r w:rsidR="001A04AA" w:rsidRPr="00F81862">
        <w:rPr>
          <w:sz w:val="24"/>
          <w:szCs w:val="24"/>
        </w:rPr>
        <w:t xml:space="preserve"> </w:t>
      </w:r>
    </w:p>
    <w:p w14:paraId="6D5FB024" w14:textId="67EBBD33" w:rsidR="001E1472" w:rsidRPr="00F81862" w:rsidRDefault="001E1472" w:rsidP="00F81862">
      <w:pPr>
        <w:pStyle w:val="FootnoteText"/>
        <w:ind w:firstLine="851"/>
        <w:rPr>
          <w:sz w:val="24"/>
          <w:szCs w:val="24"/>
        </w:rPr>
      </w:pPr>
    </w:p>
  </w:footnote>
  <w:footnote w:id="4">
    <w:p w14:paraId="0AF55117" w14:textId="68CE7622"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F2659" w:rsidRPr="00F81862">
        <w:rPr>
          <w:sz w:val="24"/>
          <w:szCs w:val="24"/>
        </w:rPr>
        <w:instrText>ADDIN CSL_CITATION {"citationItems":[{"id":"ITEM-1","itemData":{"author":[{"dropping-particle":"","family":"EDVARDSEN","given":"ARIL","non-dropping-particle":"","parse-names":false,"suffix":""}],"id":"ITEM-1","issued":{"date-parts":[["1991"]]},"number-of-pages":"13","publisher":"yayasan Pekabaran Injil","publisher-place":"Jakarta","title":"Baptisan Dan Karunia Rohulkudus","type":"book"},"uris":["http://www.mendeley.com/documents/?uuid=d2bcad1f-3991-4773-9ccf-d9aca933928d"]}],"mendeley":{"formattedCitation":"ARIL EDVARDSEN, &lt;i&gt;Baptisan Dan Karunia Rohulkudus&lt;/i&gt; (Jakarta: yayasan Pekabaran Injil, 1991).","plainTextFormattedCitation":"ARIL EDVARDSEN, Baptisan Dan Karunia Rohulkudus (Jakarta: yayasan Pekabaran Injil, 1991).","previouslyFormattedCitation":"ARIL EDVARDSEN, &lt;i&gt;Baptisan Dan Karunia Rohulkudus&lt;/i&gt; (Jakarta: yayasan Pekabaran Injil, 1991)."},"properties":{"noteIndex":4},"schema":"https://github.com/citation-style-language/schema/raw/master/csl-citation.json"}</w:instrText>
      </w:r>
      <w:r w:rsidRPr="00F81862">
        <w:rPr>
          <w:sz w:val="24"/>
          <w:szCs w:val="24"/>
        </w:rPr>
        <w:fldChar w:fldCharType="separate"/>
      </w:r>
      <w:r w:rsidR="004B5BBD" w:rsidRPr="00F81862">
        <w:rPr>
          <w:noProof/>
          <w:sz w:val="24"/>
          <w:szCs w:val="24"/>
        </w:rPr>
        <w:t xml:space="preserve">ARIL EDVARDSEN, </w:t>
      </w:r>
      <w:r w:rsidR="004B5BBD" w:rsidRPr="00F81862">
        <w:rPr>
          <w:i/>
          <w:noProof/>
          <w:sz w:val="24"/>
          <w:szCs w:val="24"/>
        </w:rPr>
        <w:t>Baptisan Dan Karunia Rohulkudus</w:t>
      </w:r>
      <w:r w:rsidR="004B5BBD" w:rsidRPr="00F81862">
        <w:rPr>
          <w:noProof/>
          <w:sz w:val="24"/>
          <w:szCs w:val="24"/>
        </w:rPr>
        <w:t xml:space="preserve"> (Jakarta: yayasan Pekabaran Injil, 1991)</w:t>
      </w:r>
      <w:r w:rsidR="002C2D9A">
        <w:rPr>
          <w:noProof/>
          <w:sz w:val="24"/>
          <w:szCs w:val="24"/>
        </w:rPr>
        <w:t xml:space="preserve">, </w:t>
      </w:r>
      <w:r w:rsidR="002C2D9A" w:rsidRPr="00F81862">
        <w:rPr>
          <w:sz w:val="24"/>
          <w:szCs w:val="24"/>
        </w:rPr>
        <w:t>13</w:t>
      </w:r>
      <w:r w:rsidR="004B5BBD" w:rsidRPr="00F81862">
        <w:rPr>
          <w:noProof/>
          <w:sz w:val="24"/>
          <w:szCs w:val="24"/>
        </w:rPr>
        <w:t>.</w:t>
      </w:r>
      <w:r w:rsidRPr="00F81862">
        <w:rPr>
          <w:sz w:val="24"/>
          <w:szCs w:val="24"/>
        </w:rPr>
        <w:fldChar w:fldCharType="end"/>
      </w:r>
      <w:r w:rsidR="001A04AA" w:rsidRPr="00F81862">
        <w:rPr>
          <w:sz w:val="24"/>
          <w:szCs w:val="24"/>
        </w:rPr>
        <w:t xml:space="preserve"> </w:t>
      </w:r>
    </w:p>
  </w:footnote>
  <w:footnote w:id="5">
    <w:p w14:paraId="00348426" w14:textId="7C38B346"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677E74" w:rsidRPr="00F81862">
        <w:rPr>
          <w:sz w:val="24"/>
          <w:szCs w:val="24"/>
        </w:rPr>
        <w:instrText>ADDIN CSL_CITATION {"citationItems":[{"id":"ITEM-1","itemData":{"author":[{"dropping-particle":"","family":"Gerald O'Collins SJ, Edward G. Farrugia","given":"SJ","non-dropping-particle":"","parse-names":false,"suffix":""}],"id":"ITEM-1","issued":{"date-parts":[["1996"]]},"number-of-pages":"142","publisher":"Yayasa Kanisius","publisher-place":"Yogyakarta","title":"Kamus Teologi","type":"book"},"uris":["http://www.mendeley.com/documents/?uuid=b69ce6a7-f835-4ff4-a4e3-44d66e782601"]}],"mendeley":{"formattedCitation":"SJ Gerald O’Collins SJ, Edward G. Farrugia, &lt;i&gt;Kamus Teologi&lt;/i&gt; (Yogyakarta: Yayasa Kanisius, 1996).","plainTextFormattedCitation":"SJ Gerald O’Collins SJ, Edward G. Farrugia, Kamus Teologi (Yogyakarta: Yayasa Kanisius, 1996).","previouslyFormattedCitation":"SJ Gerald O’Collins SJ, Edward G. Farrugia, &lt;i&gt;Kamus Teologi&lt;/i&gt; (Yogyakarta: Yayasa Kanisius, 1996)."},"properties":{"noteIndex":5},"schema":"https://github.com/citation-style-language/schema/raw/master/csl-citation.json"}</w:instrText>
      </w:r>
      <w:r w:rsidRPr="00F81862">
        <w:rPr>
          <w:sz w:val="24"/>
          <w:szCs w:val="24"/>
        </w:rPr>
        <w:fldChar w:fldCharType="separate"/>
      </w:r>
      <w:r w:rsidRPr="00F81862">
        <w:rPr>
          <w:noProof/>
          <w:sz w:val="24"/>
          <w:szCs w:val="24"/>
        </w:rPr>
        <w:t xml:space="preserve">SJ Gerald O’Collins SJ, Edward G. Farrugia, </w:t>
      </w:r>
      <w:r w:rsidRPr="00F81862">
        <w:rPr>
          <w:i/>
          <w:noProof/>
          <w:sz w:val="24"/>
          <w:szCs w:val="24"/>
        </w:rPr>
        <w:t>Kamus Teologi</w:t>
      </w:r>
      <w:r w:rsidRPr="00F81862">
        <w:rPr>
          <w:noProof/>
          <w:sz w:val="24"/>
          <w:szCs w:val="24"/>
        </w:rPr>
        <w:t xml:space="preserve"> (Yogyakarta: Yayasa Kanisius, 1996)</w:t>
      </w:r>
      <w:r w:rsidR="002C2D9A">
        <w:rPr>
          <w:noProof/>
          <w:sz w:val="24"/>
          <w:szCs w:val="24"/>
        </w:rPr>
        <w:t xml:space="preserve">, </w:t>
      </w:r>
      <w:r w:rsidR="002C2D9A" w:rsidRPr="00F81862">
        <w:rPr>
          <w:sz w:val="24"/>
          <w:szCs w:val="24"/>
        </w:rPr>
        <w:t>142</w:t>
      </w:r>
      <w:r w:rsidRPr="00F81862">
        <w:rPr>
          <w:noProof/>
          <w:sz w:val="24"/>
          <w:szCs w:val="24"/>
        </w:rPr>
        <w:t>.</w:t>
      </w:r>
      <w:r w:rsidRPr="00F81862">
        <w:rPr>
          <w:sz w:val="24"/>
          <w:szCs w:val="24"/>
        </w:rPr>
        <w:fldChar w:fldCharType="end"/>
      </w:r>
      <w:r w:rsidR="00E51D25" w:rsidRPr="00F81862">
        <w:rPr>
          <w:sz w:val="24"/>
          <w:szCs w:val="24"/>
        </w:rPr>
        <w:t xml:space="preserve"> </w:t>
      </w:r>
    </w:p>
    <w:p w14:paraId="79BE6065" w14:textId="77777777" w:rsidR="001E1472" w:rsidRPr="00F81862" w:rsidRDefault="001E1472" w:rsidP="00F81862">
      <w:pPr>
        <w:pStyle w:val="FootnoteText"/>
        <w:ind w:firstLine="851"/>
        <w:rPr>
          <w:sz w:val="24"/>
          <w:szCs w:val="24"/>
        </w:rPr>
      </w:pPr>
    </w:p>
  </w:footnote>
  <w:footnote w:id="6">
    <w:p w14:paraId="1785048C" w14:textId="194C1FC0"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677E74" w:rsidRPr="00F81862">
        <w:rPr>
          <w:sz w:val="24"/>
          <w:szCs w:val="24"/>
        </w:rPr>
        <w:instrText>ADDIN CSL_CITATION {"citationItems":[{"id":"ITEM-1","itemData":{"author":[{"dropping-particle":"","family":"Budiman","given":"Rudy","non-dropping-particle":"","parse-names":false,"suffix":""}],"container-title":"Pusat Penelitian dan Inovasi Pendidikan Duta Wacana Yogyakarta","id":"ITEM-1","issued":{"date-parts":[["1980"]]},"number-of-pages":"1","publisher-place":"Yogyakarta","title":"Menentukan Sikap Terhadap Gerakan Kharismatik","type":"book"},"uris":["http://www.mendeley.com/documents/?uuid=8b9ccfa7-2eed-4d25-9228-d4a20956dbe9"]}],"mendeley":{"formattedCitation":"Rudy Budiman, &lt;i&gt;Menentukan Sikap Terhadap Gerakan Kharismatik&lt;/i&gt;, &lt;i&gt;Pusat Penelitian dan Inovasi Pendidikan Duta Wacana Yogyakarta&lt;/i&gt; (Yogyakarta, 1980).","plainTextFormattedCitation":"Rudy Budiman, Menentukan Sikap Terhadap Gerakan Kharismatik, Pusat Penelitian dan Inovasi Pendidikan Duta Wacana Yogyakarta (Yogyakarta, 1980).","previouslyFormattedCitation":"Rudy Budiman, &lt;i&gt;Menentukan Sikap Terhadap Gerakan Kharismatik&lt;/i&gt;, &lt;i&gt;Pusat Penelitian dan Inovasi Pendidikan Duta Wacana Yogyakarta&lt;/i&gt; (Yogyakarta, 1980)."},"properties":{"noteIndex":6},"schema":"https://github.com/citation-style-language/schema/raw/master/csl-citation.json"}</w:instrText>
      </w:r>
      <w:r w:rsidRPr="00F81862">
        <w:rPr>
          <w:sz w:val="24"/>
          <w:szCs w:val="24"/>
        </w:rPr>
        <w:fldChar w:fldCharType="separate"/>
      </w:r>
      <w:r w:rsidRPr="00F81862">
        <w:rPr>
          <w:noProof/>
          <w:sz w:val="24"/>
          <w:szCs w:val="24"/>
        </w:rPr>
        <w:t xml:space="preserve">Rudy Budiman, </w:t>
      </w:r>
      <w:r w:rsidRPr="00F81862">
        <w:rPr>
          <w:i/>
          <w:noProof/>
          <w:sz w:val="24"/>
          <w:szCs w:val="24"/>
        </w:rPr>
        <w:t>Menentukan Sikap Terhadap Gerakan Kharismatik</w:t>
      </w:r>
      <w:r w:rsidRPr="00F81862">
        <w:rPr>
          <w:noProof/>
          <w:sz w:val="24"/>
          <w:szCs w:val="24"/>
        </w:rPr>
        <w:t xml:space="preserve">, </w:t>
      </w:r>
      <w:r w:rsidRPr="00F81862">
        <w:rPr>
          <w:i/>
          <w:noProof/>
          <w:sz w:val="24"/>
          <w:szCs w:val="24"/>
        </w:rPr>
        <w:t>Pusat Penelitian dan Inovasi Pendidikan Duta Wacana Yogyakarta</w:t>
      </w:r>
      <w:r w:rsidRPr="00F81862">
        <w:rPr>
          <w:noProof/>
          <w:sz w:val="24"/>
          <w:szCs w:val="24"/>
        </w:rPr>
        <w:t xml:space="preserve"> (Yogyakarta, 1980)</w:t>
      </w:r>
      <w:r w:rsidR="002C2D9A">
        <w:rPr>
          <w:noProof/>
          <w:sz w:val="24"/>
          <w:szCs w:val="24"/>
        </w:rPr>
        <w:t xml:space="preserve">, </w:t>
      </w:r>
      <w:r w:rsidR="002C2D9A" w:rsidRPr="00F81862">
        <w:rPr>
          <w:sz w:val="24"/>
          <w:szCs w:val="24"/>
        </w:rPr>
        <w:t>1</w:t>
      </w:r>
      <w:r w:rsidRPr="00F81862">
        <w:rPr>
          <w:noProof/>
          <w:sz w:val="24"/>
          <w:szCs w:val="24"/>
        </w:rPr>
        <w:t>.</w:t>
      </w:r>
      <w:r w:rsidRPr="00F81862">
        <w:rPr>
          <w:sz w:val="24"/>
          <w:szCs w:val="24"/>
        </w:rPr>
        <w:fldChar w:fldCharType="end"/>
      </w:r>
      <w:r w:rsidR="00E51D25" w:rsidRPr="00F81862">
        <w:rPr>
          <w:sz w:val="24"/>
          <w:szCs w:val="24"/>
        </w:rPr>
        <w:t xml:space="preserve"> </w:t>
      </w:r>
    </w:p>
  </w:footnote>
  <w:footnote w:id="7">
    <w:p w14:paraId="650C287A" w14:textId="03D2CEB4" w:rsidR="001E1472" w:rsidRPr="00F81862" w:rsidRDefault="001E1472" w:rsidP="00F81862">
      <w:pPr>
        <w:ind w:firstLine="851"/>
        <w:rPr>
          <w:rFonts w:ascii="Times New Roman" w:hAnsi="Times New Roman"/>
          <w:sz w:val="24"/>
          <w:szCs w:val="24"/>
        </w:rPr>
      </w:pPr>
      <w:r w:rsidRPr="00C97588">
        <w:rPr>
          <w:rStyle w:val="FootnoteReference"/>
        </w:rPr>
        <w:footnoteRef/>
      </w:r>
      <w:r w:rsidRPr="00F81862">
        <w:rPr>
          <w:rFonts w:ascii="Times New Roman" w:hAnsi="Times New Roman"/>
          <w:sz w:val="24"/>
          <w:szCs w:val="24"/>
        </w:rPr>
        <w:fldChar w:fldCharType="begin" w:fldLock="1"/>
      </w:r>
      <w:r w:rsidR="00770A53">
        <w:rPr>
          <w:rFonts w:ascii="Times New Roman" w:hAnsi="Times New Roman"/>
          <w:sz w:val="24"/>
          <w:szCs w:val="24"/>
        </w:rPr>
        <w:instrText>ADDIN CSL_CITATION {"citationItems":[{"id":"ITEM-1","itemData":{"author":[{"dropping-particle":"","family":"Pdt.Dr. Jan S. Aritonang","given":"","non-dropping-particle":"","parse-names":false,"suffix":""}],"id":"ITEM-1","issued":{"date-parts":[["2008"]]},"number-of-pages":"448","publisher":"BPK Gunung Mulia","publisher-place":"Jakarta","title":"berbagai Aliran di dalam dan disekitar gereja","type":"book"},"uris":["http://www.mendeley.com/documents/?uuid=ac3fe730-cefc-47ec-8043-7bc07e0ff516"]}],"mendeley":{"formattedCitation":"Pdt.Dr. Jan S. Aritonang, &lt;i&gt;berbagai Aliran di dalam dan disekitar gereja&lt;/i&gt; (Jakarta: BPK Gunung Mulia, 2008).","manualFormatting":"Jan S. Aritonang, berbagai Aliran di dalam dan disekitar gereja (Jakarta: BPK Gunung Mulia, 2008).","plainTextFormattedCitation":"Pdt.Dr. Jan S. Aritonang, berbagai Aliran di dalam dan disekitar gereja (Jakarta: BPK Gunung Mulia, 2008).","previouslyFormattedCitation":"Pdt.Dr. Jan S. Aritonang, &lt;i&gt;berbagai Aliran di dalam dan disekitar gereja&lt;/i&gt; (Jakarta: BPK Gunung Mulia, 2008)."},"properties":{"noteIndex":7},"schema":"https://github.com/citation-style-language/schema/raw/master/csl-citation.json"}</w:instrText>
      </w:r>
      <w:r w:rsidRPr="00F81862">
        <w:rPr>
          <w:rFonts w:ascii="Times New Roman" w:hAnsi="Times New Roman"/>
          <w:sz w:val="24"/>
          <w:szCs w:val="24"/>
        </w:rPr>
        <w:fldChar w:fldCharType="separate"/>
      </w:r>
      <w:r w:rsidR="00677E74" w:rsidRPr="00F81862">
        <w:rPr>
          <w:rFonts w:ascii="Times New Roman" w:hAnsi="Times New Roman"/>
          <w:noProof/>
          <w:sz w:val="24"/>
          <w:szCs w:val="24"/>
        </w:rPr>
        <w:t xml:space="preserve">Jan S. Aritonang, </w:t>
      </w:r>
      <w:r w:rsidR="00677E74" w:rsidRPr="00F81862">
        <w:rPr>
          <w:rFonts w:ascii="Times New Roman" w:hAnsi="Times New Roman"/>
          <w:i/>
          <w:noProof/>
          <w:sz w:val="24"/>
          <w:szCs w:val="24"/>
        </w:rPr>
        <w:t>berbagai Aliran di dalam dan disekitar gereja</w:t>
      </w:r>
      <w:r w:rsidR="00677E74" w:rsidRPr="00F81862">
        <w:rPr>
          <w:rFonts w:ascii="Times New Roman" w:hAnsi="Times New Roman"/>
          <w:noProof/>
          <w:sz w:val="24"/>
          <w:szCs w:val="24"/>
        </w:rPr>
        <w:t xml:space="preserve"> (Jakarta: BPK Gunung Mulia, 2008)</w:t>
      </w:r>
      <w:r w:rsidR="002C2D9A">
        <w:rPr>
          <w:rFonts w:ascii="Times New Roman" w:hAnsi="Times New Roman"/>
          <w:noProof/>
          <w:sz w:val="24"/>
          <w:szCs w:val="24"/>
        </w:rPr>
        <w:t xml:space="preserve">, </w:t>
      </w:r>
      <w:r w:rsidR="002C2D9A" w:rsidRPr="00F81862">
        <w:rPr>
          <w:rFonts w:ascii="Times New Roman" w:hAnsi="Times New Roman"/>
          <w:sz w:val="24"/>
          <w:szCs w:val="24"/>
        </w:rPr>
        <w:t>448</w:t>
      </w:r>
      <w:r w:rsidR="00677E74" w:rsidRPr="00F81862">
        <w:rPr>
          <w:rFonts w:ascii="Times New Roman" w:hAnsi="Times New Roman"/>
          <w:noProof/>
          <w:sz w:val="24"/>
          <w:szCs w:val="24"/>
        </w:rPr>
        <w:t>.</w:t>
      </w:r>
      <w:r w:rsidRPr="00F81862">
        <w:rPr>
          <w:rFonts w:ascii="Times New Roman" w:hAnsi="Times New Roman"/>
          <w:sz w:val="24"/>
          <w:szCs w:val="24"/>
        </w:rPr>
        <w:fldChar w:fldCharType="end"/>
      </w:r>
      <w:r w:rsidR="00F70E56" w:rsidRPr="00F81862">
        <w:rPr>
          <w:rFonts w:ascii="Times New Roman" w:hAnsi="Times New Roman"/>
          <w:sz w:val="24"/>
          <w:szCs w:val="24"/>
        </w:rPr>
        <w:t xml:space="preserve"> </w:t>
      </w:r>
    </w:p>
  </w:footnote>
  <w:footnote w:id="8">
    <w:p w14:paraId="1E79C450" w14:textId="4370B5BC"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677E74" w:rsidRPr="00F81862">
        <w:rPr>
          <w:sz w:val="24"/>
          <w:szCs w:val="24"/>
        </w:rPr>
        <w:instrText>ADDIN CSL_CITATION {"citationItems":[{"id":"ITEM-1","itemData":{"author":[{"dropping-particle":"","family":"Wiyono","given":"Gani","non-dropping-particle":"","parse-names":false,"suffix":""}],"id":"ITEM-1","issued":{"date-parts":[["2016"]]},"number-of-pages":"3","publisher":"Gandum Mas","publisher-place":"Malang","title":"Gereja Sidang-sidang Jemaat Allah dalam Lintasan Sejarah 1936-2016","type":"book"},"uris":["http://www.mendeley.com/documents/?uuid=b83c875d-5b14-4946-9072-a6127d325ca6"]}],"mendeley":{"formattedCitation":"Gani Wiyono, &lt;i&gt;Gereja Sidang-sidang Jemaat Allah dalam Lintasan Sejarah 1936-2016&lt;/i&gt; (Malang: Gandum Mas, 2016).","plainTextFormattedCitation":"Gani Wiyono, Gereja Sidang-sidang Jemaat Allah dalam Lintasan Sejarah 1936-2016 (Malang: Gandum Mas, 2016).","previouslyFormattedCitation":"Gani Wiyono, &lt;i&gt;Gereja Sidang-sidang Jemaat Allah dalam Lintasan Sejarah 1936-2016&lt;/i&gt; (Malang: Gandum Mas, 2016)."},"properties":{"noteIndex":8},"schema":"https://github.com/citation-style-language/schema/raw/master/csl-citation.json"}</w:instrText>
      </w:r>
      <w:r w:rsidRPr="00F81862">
        <w:rPr>
          <w:sz w:val="24"/>
          <w:szCs w:val="24"/>
        </w:rPr>
        <w:fldChar w:fldCharType="separate"/>
      </w:r>
      <w:r w:rsidRPr="00F81862">
        <w:rPr>
          <w:noProof/>
          <w:sz w:val="24"/>
          <w:szCs w:val="24"/>
        </w:rPr>
        <w:t xml:space="preserve">Gani Wiyono, </w:t>
      </w:r>
      <w:r w:rsidRPr="00F81862">
        <w:rPr>
          <w:i/>
          <w:noProof/>
          <w:sz w:val="24"/>
          <w:szCs w:val="24"/>
        </w:rPr>
        <w:t>Gereja Sidang-sidang Jemaat Allah dalam Lintasan Sejarah 1936-2016</w:t>
      </w:r>
      <w:r w:rsidRPr="00F81862">
        <w:rPr>
          <w:noProof/>
          <w:sz w:val="24"/>
          <w:szCs w:val="24"/>
        </w:rPr>
        <w:t xml:space="preserve"> (Malang: Gandum Mas, 2016)</w:t>
      </w:r>
      <w:r w:rsidR="002C2D9A">
        <w:rPr>
          <w:noProof/>
          <w:sz w:val="24"/>
          <w:szCs w:val="24"/>
        </w:rPr>
        <w:t xml:space="preserve">, </w:t>
      </w:r>
      <w:r w:rsidR="002C2D9A" w:rsidRPr="00F81862">
        <w:rPr>
          <w:sz w:val="24"/>
          <w:szCs w:val="24"/>
        </w:rPr>
        <w:t>3</w:t>
      </w:r>
      <w:r w:rsidRPr="00F81862">
        <w:rPr>
          <w:noProof/>
          <w:sz w:val="24"/>
          <w:szCs w:val="24"/>
        </w:rPr>
        <w:t>.</w:t>
      </w:r>
      <w:r w:rsidRPr="00F81862">
        <w:rPr>
          <w:sz w:val="24"/>
          <w:szCs w:val="24"/>
        </w:rPr>
        <w:fldChar w:fldCharType="end"/>
      </w:r>
      <w:r w:rsidR="00F70E56" w:rsidRPr="00F81862">
        <w:rPr>
          <w:sz w:val="24"/>
          <w:szCs w:val="24"/>
        </w:rPr>
        <w:t xml:space="preserve"> </w:t>
      </w:r>
    </w:p>
    <w:p w14:paraId="406CEB6F" w14:textId="77777777" w:rsidR="001E1472" w:rsidRPr="00F81862" w:rsidRDefault="001E1472" w:rsidP="00F81862">
      <w:pPr>
        <w:pStyle w:val="FootnoteText"/>
        <w:ind w:firstLine="851"/>
        <w:rPr>
          <w:sz w:val="24"/>
          <w:szCs w:val="24"/>
        </w:rPr>
      </w:pPr>
    </w:p>
  </w:footnote>
  <w:footnote w:id="9">
    <w:p w14:paraId="2D90C7E8" w14:textId="11D0B507"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677E74" w:rsidRPr="00F81862">
        <w:rPr>
          <w:sz w:val="24"/>
          <w:szCs w:val="24"/>
        </w:rPr>
        <w:instrText>ADDIN CSL_CITATION {"citationItems":[{"id":"ITEM-1","itemData":{"abstract":"… Semoga hasil kerja keras Van Kooij dan Tsalatsa akan mendorong lebih banyak penelitian empiris yang di- lakukan di bidang-bidang teologi praktis, khususnya dalam kaitan de- ngan gerakan-gerakan keagamaan yang sedang naik daun sekarang ini. Page 20. Page 21 …","author":[{"dropping-particle":"van","family":"Kooij","given":"R","non-dropping-particle":"","parse-names":false,"suffix":""}],"id":"ITEM-1","issued":{"date-parts":[["2007"]]},"number-of-pages":"34","publisher":"BPK Gunung Mulia","publisher-place":"Jakarta","title":"Bermain dengan api: relasi antara gereja-gereja mainstream dan kalangan Kharismatik dan Pentakosta","type":"book"},"uris":["http://www.mendeley.com/documents/?uuid=b017137f-6121-40a9-b19e-76d41f7ea403"]}],"mendeley":{"formattedCitation":"R van Kooij, &lt;i&gt;Bermain dengan api: relasi antara gereja-gereja mainstream dan kalangan Kharismatik dan Pentakosta&lt;/i&gt; (Jakarta: BPK Gunung Mulia, 2007), https://books.google.com/books?hl=en&amp;lr=&amp;id=wqdyF1veo0QC&amp;oi=fnd&amp;pg=PR9&amp;dq=gerakan+perempuan+peduli+dalam+konflik+maluku&amp;ots=Tsp3ebN1Pe&amp;sig=i2zYtW9sO127XUqhb9-Kl-WWCcE.","plainTextFormattedCitation":"R van Kooij, Bermain dengan api: relasi antara gereja-gereja mainstream dan kalangan Kharismatik dan Pentakosta (Jakarta: BPK Gunung Mulia, 2007), https://books.google.com/books?hl=en&amp;lr=&amp;id=wqdyF1veo0QC&amp;oi=fnd&amp;pg=PR9&amp;dq=gerakan+perempuan+peduli+dalam+konflik+maluku&amp;ots=Tsp3ebN1Pe&amp;sig=i2zYtW9sO127XUqhb9-Kl-WWCcE.","previouslyFormattedCitation":"R van Kooij, &lt;i&gt;Bermain dengan api: relasi antara gereja-gereja mainstream dan kalangan Kharismatik dan Pentakosta&lt;/i&gt; (Jakarta: BPK Gunung Mulia, 2007), https://books.google.com/books?hl=en&amp;lr=&amp;id=wqdyF1veo0QC&amp;oi=fnd&amp;pg=PR9&amp;dq=gerakan+perempuan+peduli+dalam+konflik+maluku&amp;ots=Tsp3ebN1Pe&amp;sig=i2zYtW9sO127XUqhb9-Kl-WWCcE."},"properties":{"noteIndex":9},"schema":"https://github.com/citation-style-language/schema/raw/master/csl-citation.json"}</w:instrText>
      </w:r>
      <w:r w:rsidRPr="00F81862">
        <w:rPr>
          <w:sz w:val="24"/>
          <w:szCs w:val="24"/>
        </w:rPr>
        <w:fldChar w:fldCharType="separate"/>
      </w:r>
      <w:r w:rsidRPr="00F81862">
        <w:rPr>
          <w:noProof/>
          <w:sz w:val="24"/>
          <w:szCs w:val="24"/>
        </w:rPr>
        <w:t xml:space="preserve">R van Kooij, </w:t>
      </w:r>
      <w:r w:rsidRPr="00F81862">
        <w:rPr>
          <w:i/>
          <w:noProof/>
          <w:sz w:val="24"/>
          <w:szCs w:val="24"/>
        </w:rPr>
        <w:t>Bermain dengan api: relasi antara gereja-gereja mainstream dan kalangan Kharismatik dan Pentakosta</w:t>
      </w:r>
      <w:r w:rsidRPr="00F81862">
        <w:rPr>
          <w:noProof/>
          <w:sz w:val="24"/>
          <w:szCs w:val="24"/>
        </w:rPr>
        <w:t xml:space="preserve"> (Jakarta: BPK Gunung Mulia, 2007), https://books.google.com/books?hl=en&amp;lr=&amp;id=wqdyF1veo0QC&amp;oi=fnd&amp;pg=PR9&amp;dq=gerakan+perempuan+peduli+dalam+konflik+maluku&amp;ots=Tsp3ebN1Pe&amp;sig=i2zYtW9sO127XUqhb9-Kl-WWCcE.</w:t>
      </w:r>
      <w:r w:rsidRPr="00F81862">
        <w:rPr>
          <w:sz w:val="24"/>
          <w:szCs w:val="24"/>
        </w:rPr>
        <w:fldChar w:fldCharType="end"/>
      </w:r>
    </w:p>
    <w:p w14:paraId="0EBD896A" w14:textId="77777777" w:rsidR="00DC2907" w:rsidRPr="00F81862" w:rsidRDefault="00DC2907" w:rsidP="00F81862">
      <w:pPr>
        <w:pStyle w:val="FootnoteText"/>
        <w:ind w:firstLine="851"/>
        <w:rPr>
          <w:sz w:val="24"/>
          <w:szCs w:val="24"/>
        </w:rPr>
      </w:pPr>
    </w:p>
  </w:footnote>
  <w:footnote w:id="10">
    <w:p w14:paraId="2651ED2B" w14:textId="02DB551E" w:rsidR="001E1472" w:rsidRDefault="001E1472" w:rsidP="00F81862">
      <w:pPr>
        <w:pStyle w:val="FootnoteText"/>
        <w:ind w:firstLine="851"/>
        <w:rPr>
          <w:sz w:val="24"/>
          <w:szCs w:val="24"/>
        </w:rPr>
      </w:pPr>
      <w:r w:rsidRPr="00C97588">
        <w:rPr>
          <w:rStyle w:val="FootnoteReference"/>
          <w:rFonts w:eastAsia="Calibri"/>
        </w:rPr>
        <w:footnoteRef/>
      </w:r>
      <w:r w:rsidRPr="00F81862">
        <w:rPr>
          <w:sz w:val="24"/>
          <w:szCs w:val="24"/>
        </w:rPr>
        <w:fldChar w:fldCharType="begin" w:fldLock="1"/>
      </w:r>
      <w:r w:rsidR="00677E74" w:rsidRPr="00F81862">
        <w:rPr>
          <w:sz w:val="24"/>
          <w:szCs w:val="24"/>
        </w:rPr>
        <w:instrText>ADDIN CSL_CITATION {"citationItems":[{"id":"ITEM-1","itemData":{"DOI":"10.1177/096673699200100104","ISSN":"17455251","author":[{"dropping-particle":"","family":"Land","given":"Steven J.","non-dropping-particle":"","parse-names":false,"suffix":""}],"container-title":"Journal of Pentecostal Theology","id":"ITEM-1","issue":"1","issued":{"date-parts":[["1992"]]},"number-of-pages":"19-46","publisher":"Academic Press","publisher-place":"Sheffield","title":"A Passion For The Kingdom: Revisioning Pentecostal Spirituality","type":"book","volume":"1"},"uris":["http://www.mendeley.com/documents/?uuid=0f3965c3-de38-4e61-b741-e42d94f3a689"]}],"mendeley":{"formattedCitation":"Steven J. Land, &lt;i&gt;A Passion For The Kingdom: Revisioning Pentecostal Spirituality&lt;/i&gt;, &lt;i&gt;Journal of Pentecostal Theology&lt;/i&gt;, vol. 1 (Sheffield: Academic Press, 1992).","plainTextFormattedCitation":"Steven J. Land, A Passion For The Kingdom: Revisioning Pentecostal Spirituality, Journal of Pentecostal Theology, vol. 1 (Sheffield: Academic Press, 1992).","previouslyFormattedCitation":"Steven J. Land, &lt;i&gt;A Passion For The Kingdom: Revisioning Pentecostal Spirituality&lt;/i&gt;, &lt;i&gt;Journal of Pentecostal Theology&lt;/i&gt;, vol. 1 (Sheffield: Academic Press, 1992)."},"properties":{"noteIndex":10},"schema":"https://github.com/citation-style-language/schema/raw/master/csl-citation.json"}</w:instrText>
      </w:r>
      <w:r w:rsidRPr="00F81862">
        <w:rPr>
          <w:sz w:val="24"/>
          <w:szCs w:val="24"/>
        </w:rPr>
        <w:fldChar w:fldCharType="separate"/>
      </w:r>
      <w:r w:rsidRPr="00F81862">
        <w:rPr>
          <w:noProof/>
          <w:sz w:val="24"/>
          <w:szCs w:val="24"/>
        </w:rPr>
        <w:t xml:space="preserve">Steven J. Land, </w:t>
      </w:r>
      <w:r w:rsidRPr="00F81862">
        <w:rPr>
          <w:i/>
          <w:noProof/>
          <w:sz w:val="24"/>
          <w:szCs w:val="24"/>
        </w:rPr>
        <w:t>A Passion For The Kingdom: Revisioning Pentecostal Spirituality</w:t>
      </w:r>
      <w:r w:rsidRPr="00F81862">
        <w:rPr>
          <w:noProof/>
          <w:sz w:val="24"/>
          <w:szCs w:val="24"/>
        </w:rPr>
        <w:t xml:space="preserve">, </w:t>
      </w:r>
      <w:r w:rsidRPr="00F81862">
        <w:rPr>
          <w:i/>
          <w:noProof/>
          <w:sz w:val="24"/>
          <w:szCs w:val="24"/>
        </w:rPr>
        <w:t>Journal of Pentecostal Theology</w:t>
      </w:r>
      <w:r w:rsidRPr="00F81862">
        <w:rPr>
          <w:noProof/>
          <w:sz w:val="24"/>
          <w:szCs w:val="24"/>
        </w:rPr>
        <w:t>, vol. 1 (Sheffield: Academic Press, 1992)</w:t>
      </w:r>
      <w:r w:rsidR="002C2D9A">
        <w:rPr>
          <w:noProof/>
          <w:sz w:val="24"/>
          <w:szCs w:val="24"/>
        </w:rPr>
        <w:t xml:space="preserve">, </w:t>
      </w:r>
      <w:r w:rsidR="002C2D9A" w:rsidRPr="00F81862">
        <w:rPr>
          <w:sz w:val="24"/>
          <w:szCs w:val="24"/>
        </w:rPr>
        <w:t>19-46</w:t>
      </w:r>
      <w:r w:rsidRPr="00F81862">
        <w:rPr>
          <w:noProof/>
          <w:sz w:val="24"/>
          <w:szCs w:val="24"/>
        </w:rPr>
        <w:t>.</w:t>
      </w:r>
      <w:r w:rsidRPr="00F81862">
        <w:rPr>
          <w:sz w:val="24"/>
          <w:szCs w:val="24"/>
        </w:rPr>
        <w:fldChar w:fldCharType="end"/>
      </w:r>
      <w:r w:rsidR="00F70E56" w:rsidRPr="00F81862">
        <w:rPr>
          <w:sz w:val="24"/>
          <w:szCs w:val="24"/>
        </w:rPr>
        <w:t xml:space="preserve"> </w:t>
      </w:r>
    </w:p>
    <w:p w14:paraId="335D066A" w14:textId="77777777" w:rsidR="00D45910" w:rsidRPr="00F81862" w:rsidRDefault="00D45910" w:rsidP="00F81862">
      <w:pPr>
        <w:pStyle w:val="FootnoteText"/>
        <w:ind w:firstLine="851"/>
        <w:rPr>
          <w:sz w:val="24"/>
          <w:szCs w:val="24"/>
        </w:rPr>
      </w:pPr>
    </w:p>
  </w:footnote>
  <w:footnote w:id="11">
    <w:p w14:paraId="300454F4" w14:textId="3561FD30" w:rsidR="001E1472" w:rsidRPr="00F81862" w:rsidRDefault="001E1472" w:rsidP="00F81862">
      <w:pPr>
        <w:pStyle w:val="FootnoteText"/>
        <w:ind w:firstLine="851"/>
        <w:rPr>
          <w:sz w:val="24"/>
          <w:szCs w:val="24"/>
        </w:rPr>
      </w:pPr>
      <w:r w:rsidRPr="00C97588">
        <w:rPr>
          <w:rStyle w:val="FootnoteReference"/>
          <w:rFonts w:eastAsia="Calibri"/>
        </w:rPr>
        <w:footnoteRef/>
      </w:r>
      <w:r w:rsidRPr="00F81862">
        <w:rPr>
          <w:sz w:val="24"/>
          <w:szCs w:val="24"/>
        </w:rPr>
        <w:fldChar w:fldCharType="begin" w:fldLock="1"/>
      </w:r>
      <w:r w:rsidR="00677E74" w:rsidRPr="00F81862">
        <w:rPr>
          <w:sz w:val="24"/>
          <w:szCs w:val="24"/>
        </w:rPr>
        <w:instrText>ADDIN CSL_CITATION {"citationItems":[{"id":"ITEM-1","itemData":{"DOI":"10.1177/000842980503400335","ISSN":"0008-4298","author":[{"dropping-particle":"","family":"Hillier","given":"H. Chad","non-dropping-particle":"","parse-names":false,"suffix":""}],"container-title":"Studies in Religion/Sciences Religieuses","id":"ITEM-1","issue":"3-4","issued":{"date-parts":[["2005"]]},"number-of-pages":"607-607","publisher":"Cambridge University Press","publisher-place":"United Kingdom","title":"An Introduction to Pentecostalism","type":"book","volume":"34"},"uris":["http://www.mendeley.com/documents/?uuid=90f022b1-80de-4709-a3e5-0e82a9d248bf"]}],"mendeley":{"formattedCitation":"H. Chad Hillier, &lt;i&gt;An Introduction to Pentecostalism&lt;/i&gt;, &lt;i&gt;Studies in Religion/Sciences Religieuses&lt;/i&gt;, vol. 34 (United Kingdom: Cambridge University Press, 2005).","plainTextFormattedCitation":"H. Chad Hillier, An Introduction to Pentecostalism, Studies in Religion/Sciences Religieuses, vol. 34 (United Kingdom: Cambridge University Press, 2005).","previouslyFormattedCitation":"H. Chad Hillier, &lt;i&gt;An Introduction to Pentecostalism&lt;/i&gt;, &lt;i&gt;Studies in Religion/Sciences Religieuses&lt;/i&gt;, vol. 34 (United Kingdom: Cambridge University Press, 2005)."},"properties":{"noteIndex":11},"schema":"https://github.com/citation-style-language/schema/raw/master/csl-citation.json"}</w:instrText>
      </w:r>
      <w:r w:rsidRPr="00F81862">
        <w:rPr>
          <w:sz w:val="24"/>
          <w:szCs w:val="24"/>
        </w:rPr>
        <w:fldChar w:fldCharType="separate"/>
      </w:r>
      <w:r w:rsidRPr="00F81862">
        <w:rPr>
          <w:noProof/>
          <w:sz w:val="24"/>
          <w:szCs w:val="24"/>
        </w:rPr>
        <w:t xml:space="preserve">H. Chad Hillier, </w:t>
      </w:r>
      <w:r w:rsidRPr="00F81862">
        <w:rPr>
          <w:i/>
          <w:noProof/>
          <w:sz w:val="24"/>
          <w:szCs w:val="24"/>
        </w:rPr>
        <w:t>An Introduction to Pentecostalism</w:t>
      </w:r>
      <w:r w:rsidRPr="00F81862">
        <w:rPr>
          <w:noProof/>
          <w:sz w:val="24"/>
          <w:szCs w:val="24"/>
        </w:rPr>
        <w:t xml:space="preserve">, </w:t>
      </w:r>
      <w:r w:rsidRPr="00F81862">
        <w:rPr>
          <w:i/>
          <w:noProof/>
          <w:sz w:val="24"/>
          <w:szCs w:val="24"/>
        </w:rPr>
        <w:t>Studies in Religion/Sciences Religieuses</w:t>
      </w:r>
      <w:r w:rsidRPr="00F81862">
        <w:rPr>
          <w:noProof/>
          <w:sz w:val="24"/>
          <w:szCs w:val="24"/>
        </w:rPr>
        <w:t>, vol. 34 (United Kingdom: Cambridge University Press, 2005)</w:t>
      </w:r>
      <w:r w:rsidR="002C2D9A">
        <w:rPr>
          <w:noProof/>
          <w:sz w:val="24"/>
          <w:szCs w:val="24"/>
        </w:rPr>
        <w:t xml:space="preserve">, </w:t>
      </w:r>
      <w:r w:rsidR="002C2D9A" w:rsidRPr="00F81862">
        <w:rPr>
          <w:sz w:val="24"/>
          <w:szCs w:val="24"/>
        </w:rPr>
        <w:t>607</w:t>
      </w:r>
      <w:r w:rsidRPr="00F81862">
        <w:rPr>
          <w:noProof/>
          <w:sz w:val="24"/>
          <w:szCs w:val="24"/>
        </w:rPr>
        <w:t>.</w:t>
      </w:r>
      <w:r w:rsidRPr="00F81862">
        <w:rPr>
          <w:sz w:val="24"/>
          <w:szCs w:val="24"/>
        </w:rPr>
        <w:fldChar w:fldCharType="end"/>
      </w:r>
      <w:r w:rsidR="00F70E56" w:rsidRPr="00F81862">
        <w:rPr>
          <w:sz w:val="24"/>
          <w:szCs w:val="24"/>
        </w:rPr>
        <w:t xml:space="preserve"> </w:t>
      </w:r>
    </w:p>
    <w:p w14:paraId="313BCF50" w14:textId="77777777" w:rsidR="001E1472" w:rsidRPr="00F81862" w:rsidRDefault="001E1472" w:rsidP="00F81862">
      <w:pPr>
        <w:pStyle w:val="FootnoteText"/>
        <w:ind w:firstLine="851"/>
        <w:rPr>
          <w:sz w:val="24"/>
          <w:szCs w:val="24"/>
        </w:rPr>
      </w:pPr>
    </w:p>
  </w:footnote>
  <w:footnote w:id="12">
    <w:p w14:paraId="5E8CEC27" w14:textId="27AED65C" w:rsidR="001E1472" w:rsidRPr="00F81862" w:rsidRDefault="001E1472" w:rsidP="00F81862">
      <w:pPr>
        <w:pStyle w:val="FootnoteText"/>
        <w:ind w:firstLine="851"/>
        <w:rPr>
          <w:sz w:val="24"/>
          <w:szCs w:val="24"/>
        </w:rPr>
      </w:pPr>
      <w:r w:rsidRPr="00C97588">
        <w:rPr>
          <w:rStyle w:val="FootnoteReference"/>
          <w:rFonts w:eastAsia="Calibri"/>
        </w:rPr>
        <w:footnoteRef/>
      </w:r>
      <w:r w:rsidRPr="00F81862">
        <w:rPr>
          <w:sz w:val="24"/>
          <w:szCs w:val="24"/>
        </w:rPr>
        <w:fldChar w:fldCharType="begin" w:fldLock="1"/>
      </w:r>
      <w:r w:rsidR="004B5BBD" w:rsidRPr="00F81862">
        <w:rPr>
          <w:sz w:val="24"/>
          <w:szCs w:val="24"/>
        </w:rPr>
        <w:instrText>ADDIN CSL_CITATION {"citationItems":[{"id":"ITEM-1","itemData":{"DOI":"10.1177/096673699200100104","ISSN":"17455251","author":[{"dropping-particle":"","family":"Land","given":"Steven J.","non-dropping-particle":"","parse-names":false,"suffix":""}],"container-title":"Journal of Pentecostal Theology","id":"ITEM-1","issue":"1","issued":{"date-parts":[["1992"]]},"number-of-pages":"19-46","publisher":"Academic Press","publisher-place":"Sheffield","title":"A Passion For The Kingdom: Revisioning Pentecostal Spirituality","type":"book","volume":"1"},"uris":["http://www.mendeley.com/documents/?uuid=14653414-8a74-435d-9b58-4658d7ae4c0f"]}],"mendeley":{"formattedCitation":"Land, &lt;i&gt;A Passion For The Kingdom: Revisioning Pentecostal Spirituality&lt;/i&gt;, vol. 1, hal. .","manualFormatting":"Land, A Passion For The Kingdom: Revisioning Pentecostal Spirituality, vol. 1.  252.","plainTextFormattedCitation":"Land, A Passion For The Kingdom: Revisioning Pentecostal Spirituality, vol. 1, hal. .","previouslyFormattedCitation":"Land, &lt;i&gt;A Passion For The Kingdom: Revisioning Pentecostal Spirituality&lt;/i&gt;, vol. 1, hal. ."},"properties":{"noteIndex":12},"schema":"https://github.com/citation-style-language/schema/raw/master/csl-citation.json"}</w:instrText>
      </w:r>
      <w:r w:rsidRPr="00F81862">
        <w:rPr>
          <w:sz w:val="24"/>
          <w:szCs w:val="24"/>
        </w:rPr>
        <w:fldChar w:fldCharType="separate"/>
      </w:r>
      <w:r w:rsidRPr="00F81862">
        <w:rPr>
          <w:noProof/>
          <w:sz w:val="24"/>
          <w:szCs w:val="24"/>
        </w:rPr>
        <w:t xml:space="preserve">Land, </w:t>
      </w:r>
      <w:r w:rsidRPr="00F81862">
        <w:rPr>
          <w:i/>
          <w:noProof/>
          <w:sz w:val="24"/>
          <w:szCs w:val="24"/>
        </w:rPr>
        <w:t>A Passion For The Kingdom: Revisioning Pentecostal Spirituality</w:t>
      </w:r>
      <w:r w:rsidRPr="00F81862">
        <w:rPr>
          <w:noProof/>
          <w:sz w:val="24"/>
          <w:szCs w:val="24"/>
        </w:rPr>
        <w:t xml:space="preserve"> vol. 1</w:t>
      </w:r>
      <w:r w:rsidR="00E010C8">
        <w:rPr>
          <w:noProof/>
          <w:sz w:val="24"/>
          <w:szCs w:val="24"/>
        </w:rPr>
        <w:t xml:space="preserve">, </w:t>
      </w:r>
      <w:r w:rsidR="00E010C8" w:rsidRPr="00F81862">
        <w:rPr>
          <w:noProof/>
          <w:sz w:val="24"/>
          <w:szCs w:val="24"/>
        </w:rPr>
        <w:t>252</w:t>
      </w:r>
      <w:r w:rsidRPr="00F81862">
        <w:rPr>
          <w:noProof/>
          <w:sz w:val="24"/>
          <w:szCs w:val="24"/>
        </w:rPr>
        <w:t>.</w:t>
      </w:r>
      <w:r w:rsidRPr="00F81862">
        <w:rPr>
          <w:sz w:val="24"/>
          <w:szCs w:val="24"/>
        </w:rPr>
        <w:fldChar w:fldCharType="end"/>
      </w:r>
    </w:p>
    <w:p w14:paraId="5F4C87EE" w14:textId="77777777" w:rsidR="001E1472" w:rsidRPr="00F81862" w:rsidRDefault="001E1472" w:rsidP="00F81862">
      <w:pPr>
        <w:pStyle w:val="FootnoteText"/>
        <w:ind w:firstLine="851"/>
        <w:rPr>
          <w:sz w:val="24"/>
          <w:szCs w:val="24"/>
        </w:rPr>
      </w:pPr>
    </w:p>
  </w:footnote>
  <w:footnote w:id="13">
    <w:p w14:paraId="1607A7A8" w14:textId="12CBD1ED" w:rsidR="001E1472" w:rsidRDefault="001E1472" w:rsidP="00F81862">
      <w:pPr>
        <w:pStyle w:val="FootnoteText"/>
        <w:ind w:firstLine="851"/>
        <w:rPr>
          <w:sz w:val="24"/>
          <w:szCs w:val="24"/>
        </w:rPr>
      </w:pPr>
      <w:r w:rsidRPr="00C97588">
        <w:rPr>
          <w:rStyle w:val="FootnoteReference"/>
          <w:rFonts w:eastAsia="Calibri"/>
        </w:rPr>
        <w:footnoteRef/>
      </w:r>
      <w:r w:rsidRPr="00F81862">
        <w:rPr>
          <w:sz w:val="24"/>
          <w:szCs w:val="24"/>
        </w:rPr>
        <w:fldChar w:fldCharType="begin" w:fldLock="1"/>
      </w:r>
      <w:r w:rsidR="00770A53">
        <w:rPr>
          <w:sz w:val="24"/>
          <w:szCs w:val="24"/>
        </w:rPr>
        <w:instrText>ADDIN CSL_CITATION {"citationItems":[{"id":"ITEM-1","itemData":{"DOI":"10.1177/096673699200100104","ISSN":"17455251","author":[{"dropping-particle":"","family":"Land","given":"Steven J.","non-dropping-particle":"","parse-names":false,"suffix":""}],"container-title":"Journal of Pentecostal Theology","id":"ITEM-1","issue":"1","issued":{"date-parts":[["1992"]]},"number-of-pages":"19-46","publisher":"Academic Press","publisher-place":"Sheffield","title":"A Passion For The Kingdom: Revisioning Pentecostal Spirituality","type":"book","volume":"1"},"uris":["http://www.mendeley.com/documents/?uuid=14653414-8a74-435d-9b58-4658d7ae4c0f"]}],"mendeley":{"formattedCitation":"Ibid.","manualFormatting":" Land, A Passion For The Kingdom: Revisioning Pentecostal Spirituality.","plainTextFormattedCitation":"Ibid.","previouslyFormattedCitation":"Ibid."},"properties":{"noteIndex":13},"schema":"https://github.com/citation-style-language/schema/raw/master/csl-citation.json"}</w:instrText>
      </w:r>
      <w:r w:rsidRPr="00F81862">
        <w:rPr>
          <w:sz w:val="24"/>
          <w:szCs w:val="24"/>
        </w:rPr>
        <w:fldChar w:fldCharType="separate"/>
      </w:r>
      <w:r w:rsidR="00EC691C" w:rsidRPr="00EC691C">
        <w:rPr>
          <w:noProof/>
          <w:sz w:val="24"/>
          <w:szCs w:val="24"/>
        </w:rPr>
        <w:t xml:space="preserve"> </w:t>
      </w:r>
      <w:r w:rsidR="00EC691C" w:rsidRPr="00F81862">
        <w:rPr>
          <w:noProof/>
          <w:sz w:val="24"/>
          <w:szCs w:val="24"/>
        </w:rPr>
        <w:t xml:space="preserve">Land, </w:t>
      </w:r>
      <w:r w:rsidR="00EC691C" w:rsidRPr="00F81862">
        <w:rPr>
          <w:i/>
          <w:noProof/>
          <w:sz w:val="24"/>
          <w:szCs w:val="24"/>
        </w:rPr>
        <w:t>A Passion For The Kingdom: Revisioning Pentecostal Spirituality</w:t>
      </w:r>
      <w:r w:rsidR="00E010C8">
        <w:rPr>
          <w:iCs/>
          <w:noProof/>
          <w:sz w:val="24"/>
          <w:szCs w:val="24"/>
        </w:rPr>
        <w:t xml:space="preserve">, </w:t>
      </w:r>
      <w:r w:rsidR="00E010C8" w:rsidRPr="00F81862">
        <w:rPr>
          <w:sz w:val="24"/>
          <w:szCs w:val="24"/>
        </w:rPr>
        <w:t>253</w:t>
      </w:r>
      <w:r w:rsidRPr="00F81862">
        <w:rPr>
          <w:noProof/>
          <w:sz w:val="24"/>
          <w:szCs w:val="24"/>
        </w:rPr>
        <w:t>.</w:t>
      </w:r>
      <w:r w:rsidRPr="00F81862">
        <w:rPr>
          <w:sz w:val="24"/>
          <w:szCs w:val="24"/>
        </w:rPr>
        <w:fldChar w:fldCharType="end"/>
      </w:r>
      <w:r w:rsidR="00F70E56" w:rsidRPr="00F81862">
        <w:rPr>
          <w:sz w:val="24"/>
          <w:szCs w:val="24"/>
        </w:rPr>
        <w:t xml:space="preserve"> </w:t>
      </w:r>
    </w:p>
    <w:p w14:paraId="30412B2B" w14:textId="77777777" w:rsidR="00D45910" w:rsidRPr="00F81862" w:rsidRDefault="00D45910" w:rsidP="00F81862">
      <w:pPr>
        <w:pStyle w:val="FootnoteText"/>
        <w:ind w:firstLine="851"/>
        <w:rPr>
          <w:sz w:val="24"/>
          <w:szCs w:val="24"/>
        </w:rPr>
      </w:pPr>
    </w:p>
  </w:footnote>
  <w:footnote w:id="14">
    <w:p w14:paraId="731D9AB7" w14:textId="77777777"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t>Calvin’s Commentaries [</w:t>
      </w:r>
      <w:proofErr w:type="gramStart"/>
      <w:r w:rsidRPr="00F81862">
        <w:rPr>
          <w:sz w:val="24"/>
          <w:szCs w:val="24"/>
        </w:rPr>
        <w:t>Grand  Rapids</w:t>
      </w:r>
      <w:proofErr w:type="gramEnd"/>
      <w:r w:rsidRPr="00F81862">
        <w:rPr>
          <w:sz w:val="24"/>
          <w:szCs w:val="24"/>
        </w:rPr>
        <w:t xml:space="preserve">: Baker, 1984] 18.A.281).  Kriteria ini penting guna mengevaluasi </w:t>
      </w:r>
      <w:proofErr w:type="gramStart"/>
      <w:r w:rsidRPr="00F81862">
        <w:rPr>
          <w:sz w:val="24"/>
          <w:szCs w:val="24"/>
        </w:rPr>
        <w:t>fenomena  mukjizat</w:t>
      </w:r>
      <w:proofErr w:type="gramEnd"/>
      <w:r w:rsidRPr="00F81862">
        <w:rPr>
          <w:sz w:val="24"/>
          <w:szCs w:val="24"/>
        </w:rPr>
        <w:t xml:space="preserve"> yang terjadi sekarang ini.</w:t>
      </w:r>
    </w:p>
    <w:p w14:paraId="51C55385" w14:textId="77777777" w:rsidR="00C4769E" w:rsidRPr="00F81862" w:rsidRDefault="00C4769E" w:rsidP="00C4769E">
      <w:pPr>
        <w:pStyle w:val="FootnoteText"/>
        <w:ind w:firstLine="851"/>
        <w:rPr>
          <w:sz w:val="24"/>
          <w:szCs w:val="24"/>
        </w:rPr>
      </w:pPr>
    </w:p>
  </w:footnote>
  <w:footnote w:id="15">
    <w:p w14:paraId="1A21E4AB" w14:textId="0ABACB81"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t xml:space="preserve">Signs of the Apostles (Edinburgh: Banner </w:t>
      </w:r>
      <w:proofErr w:type="gramStart"/>
      <w:r w:rsidRPr="00F81862">
        <w:rPr>
          <w:sz w:val="24"/>
          <w:szCs w:val="24"/>
        </w:rPr>
        <w:t>of  Truth</w:t>
      </w:r>
      <w:proofErr w:type="gramEnd"/>
      <w:r w:rsidRPr="00F81862">
        <w:rPr>
          <w:sz w:val="24"/>
          <w:szCs w:val="24"/>
        </w:rPr>
        <w:t>,) 8 [penegasan dari sumber asli] dikutip dalam Gross, Miracles, Demons and Spiritual Warfare. 1979</w:t>
      </w:r>
      <w:r w:rsidR="00E010C8">
        <w:rPr>
          <w:sz w:val="24"/>
          <w:szCs w:val="24"/>
        </w:rPr>
        <w:t xml:space="preserve">, </w:t>
      </w:r>
      <w:r w:rsidR="00E010C8" w:rsidRPr="00F81862">
        <w:rPr>
          <w:sz w:val="24"/>
          <w:szCs w:val="24"/>
        </w:rPr>
        <w:t>37</w:t>
      </w:r>
      <w:r w:rsidRPr="00F81862">
        <w:rPr>
          <w:sz w:val="24"/>
          <w:szCs w:val="24"/>
        </w:rPr>
        <w:t>.</w:t>
      </w:r>
    </w:p>
    <w:p w14:paraId="214E3550" w14:textId="77777777" w:rsidR="00C4769E" w:rsidRPr="00F81862" w:rsidRDefault="00C4769E" w:rsidP="00C4769E">
      <w:pPr>
        <w:pStyle w:val="FootnoteText"/>
        <w:ind w:firstLine="851"/>
        <w:rPr>
          <w:sz w:val="24"/>
          <w:szCs w:val="24"/>
        </w:rPr>
      </w:pPr>
    </w:p>
  </w:footnote>
  <w:footnote w:id="16">
    <w:p w14:paraId="505FF296" w14:textId="4F21E1B1" w:rsidR="00C4769E" w:rsidRDefault="00C4769E" w:rsidP="00C4769E">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{"citationItems":[{"id":"ITEM-1","itemData":{"author":[{"dropping-particle":"","family":"Gross","given":"Edward N.","non-dropping-particle":"","parse-names":false,"suffix":""}],"id":"ITEM-1","issued":{"date-parts":[["1991"]]},"number-of-pages":"41","publisher":"Baker","publisher-place":"Grand Rapids","title":"Miracles, Demons, and Spiritual Warfare","type":"book"},"uris":["http://www.mendeley.com/documents/?uuid=656fa71f-1937-4b33-b236-9d55246fab80"]}],"mendeley":{"formattedCitation":"Edward N. Gross, &lt;i&gt;Miracles, Demons, and Spiritual Warfare&lt;/i&gt; (Grand Rapids: Baker, 1991).","plainTextFormattedCitation":"Edward N. Gross, Miracles, Demons, and Spiritual Warfare (Grand Rapids: Baker, 1991).","previouslyFormattedCitation":"Edward N. Gross, &lt;i&gt;Miracles, Demons, and Spiritual Warfare&lt;/i&gt; (Grand Rapids: Baker, 1991)."},"properties":{"noteIndex":16},"schema":"https://github.com/citation-style-language/schema/raw/master/csl-citation.json"}</w:instrText>
      </w:r>
      <w:r w:rsidRPr="00F81862">
        <w:rPr>
          <w:sz w:val="24"/>
          <w:szCs w:val="24"/>
        </w:rPr>
        <w:fldChar w:fldCharType="separate"/>
      </w:r>
      <w:r w:rsidRPr="00F81862">
        <w:rPr>
          <w:noProof/>
          <w:sz w:val="24"/>
          <w:szCs w:val="24"/>
        </w:rPr>
        <w:t xml:space="preserve">Edward N. Gross, </w:t>
      </w:r>
      <w:r w:rsidRPr="00F81862">
        <w:rPr>
          <w:i/>
          <w:noProof/>
          <w:sz w:val="24"/>
          <w:szCs w:val="24"/>
        </w:rPr>
        <w:t>Miracles, Demons, and Spiritual Warfare</w:t>
      </w:r>
      <w:r w:rsidRPr="00F81862">
        <w:rPr>
          <w:noProof/>
          <w:sz w:val="24"/>
          <w:szCs w:val="24"/>
        </w:rPr>
        <w:t xml:space="preserve"> (Grand Rapids: Baker, 1991)</w:t>
      </w:r>
      <w:r w:rsidR="00E010C8">
        <w:rPr>
          <w:noProof/>
          <w:sz w:val="24"/>
          <w:szCs w:val="24"/>
        </w:rPr>
        <w:t xml:space="preserve">, </w:t>
      </w:r>
      <w:r w:rsidR="00E010C8" w:rsidRPr="00F81862">
        <w:rPr>
          <w:sz w:val="24"/>
          <w:szCs w:val="24"/>
        </w:rPr>
        <w:t>41</w:t>
      </w:r>
      <w:r w:rsidRPr="00F81862">
        <w:rPr>
          <w:noProof/>
          <w:sz w:val="24"/>
          <w:szCs w:val="24"/>
        </w:rPr>
        <w:t>.</w:t>
      </w:r>
      <w:r w:rsidRPr="00F81862">
        <w:rPr>
          <w:sz w:val="24"/>
          <w:szCs w:val="24"/>
        </w:rPr>
        <w:fldChar w:fldCharType="end"/>
      </w:r>
    </w:p>
    <w:p w14:paraId="61DC31AB" w14:textId="77777777" w:rsidR="00D45910" w:rsidRPr="00F81862" w:rsidRDefault="00D45910" w:rsidP="00C4769E">
      <w:pPr>
        <w:pStyle w:val="FootnoteText"/>
        <w:ind w:firstLine="851"/>
        <w:rPr>
          <w:sz w:val="24"/>
          <w:szCs w:val="24"/>
        </w:rPr>
      </w:pPr>
    </w:p>
  </w:footnote>
  <w:footnote w:id="17">
    <w:p w14:paraId="0BEA4AFF" w14:textId="1A31C1BA" w:rsidR="00C4769E" w:rsidRPr="00F81862" w:rsidRDefault="00C4769E" w:rsidP="00C4769E">
      <w:pPr>
        <w:pStyle w:val="FootnoteText"/>
        <w:ind w:firstLine="851"/>
        <w:rPr>
          <w:sz w:val="24"/>
          <w:szCs w:val="24"/>
        </w:rPr>
      </w:pPr>
      <w:r w:rsidRPr="00C97588">
        <w:rPr>
          <w:rStyle w:val="FootnoteReference"/>
        </w:rPr>
        <w:footnoteRef/>
      </w:r>
      <w:r w:rsidR="00ED112B" w:rsidRPr="00F81862">
        <w:rPr>
          <w:noProof/>
          <w:sz w:val="24"/>
          <w:szCs w:val="24"/>
        </w:rPr>
        <w:t xml:space="preserve">Edward N. Gross, </w:t>
      </w:r>
      <w:r w:rsidR="00ED112B" w:rsidRPr="00F81862">
        <w:rPr>
          <w:i/>
          <w:noProof/>
          <w:sz w:val="24"/>
          <w:szCs w:val="24"/>
        </w:rPr>
        <w:t>Miracles, Demons, and Spiritual Warfare</w:t>
      </w:r>
      <w:r w:rsidRPr="00F81862">
        <w:rPr>
          <w:sz w:val="24"/>
          <w:szCs w:val="24"/>
        </w:rPr>
        <w:t>, 47.</w:t>
      </w:r>
    </w:p>
    <w:p w14:paraId="364BDEB2" w14:textId="77777777" w:rsidR="00C4769E" w:rsidRPr="00F81862" w:rsidRDefault="00C4769E" w:rsidP="00C4769E">
      <w:pPr>
        <w:pStyle w:val="FootnoteText"/>
        <w:ind w:firstLine="851"/>
        <w:rPr>
          <w:sz w:val="24"/>
          <w:szCs w:val="24"/>
        </w:rPr>
      </w:pPr>
    </w:p>
  </w:footnote>
  <w:footnote w:id="18">
    <w:p w14:paraId="17AB2623" w14:textId="08D62E6A" w:rsidR="00C4769E" w:rsidRPr="00F81862" w:rsidRDefault="00C4769E" w:rsidP="00C4769E">
      <w:pPr>
        <w:pStyle w:val="FootnoteText"/>
        <w:ind w:firstLine="851"/>
        <w:rPr>
          <w:i/>
          <w:iCs/>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{"citationItems":[{"id":"ITEM-1","itemData":{"DOI":"10.36421/veritas.v9i2.203","ISSN":"1411-7649","abstract":"Lagu “Mukjizat Itu Nyata” karangan Jonathan Prawira banyak digandrungi oleh orang Kristen dari berbagai denominasi. Sepertinya, penulis lagu tersebut ingin “mengklaim” bahwa mukjizat harus terjadi setiap hari. Klaim semacam ini didukung juga oleh maraknya Kebaktian Kebangunan Rohani (KKR) yang disertai kesembuhan ilahi, misalnya yang dipimpin oleh T. B. Joshua, yang diselenggarakan di Graha Bethany dengan memakai tema “Kuasa Tuhan: Datang dan Alami Kesembuhan Ilahi!” Atau, acara serupa yang digelar oleh GBI Tiberias Surabaya yang dipimpin oleh Yesaya Pariadji. Meskipun secara umum kalangan Protestan injili percaya adanya mukjizat, namun realitas ini harus diterima secara lebih kritis dengan menanyakan apakah mukjizat tersebut benar-benar bersifat aktif dan permanen. Walau demikian, di kalangan ini, masih ada anggota jemaat yang sakit yang tetap berharap ingin mengalami mukjizat kesembuhan dalam acara serupa. Beberapa dari mereka bertanya, “Pak apakah kami boleh menghadiri KKR yang disertai kesembuhan ilahi?” Sebab, “Bukankah mukjizat kesembuhan itu berasal dari Tuhan?” Jika tidak boleh, “Mengapa tidak boleh? Di mana salahnya?” Sebelum menanggapi pertanyaan-pertanyaan semacam ini, menurut hemat penulis, perlu adanya verifikasi teologis yang jelas dan objektif berkenaan dengan praktik-praktik kesembuhan ilahi. Apakah semua praktik tersebut alkitabiah? Bila tidak, mana yang alkitabiah, dan mana yang tidak? Tulisan ini akan mengangkat isu-isu kesembuhan ilahi dan permasalahan teologisnya, seperti: Apakah kuasa Setan bisa bekerja di balik macam-macam praktik mukjizat kesembuhan ilahi? Apakah agama-agama lain juga mempraktikkan kesembuhan ilahi? Apakah kesembuhan ilahi disebabkan gejala psikologis belaka? Jika pada masa kini Tuhan masih melakukan mukjizat kesembuhan, bagaimanakah mukjizat yang alkitabiah?\r \r  ","author":[{"dropping-particle":"","family":"Lim","given":"Alex","non-dropping-particle":"","parse-names":false,"suffix":""}],"container-title":"Veritas : Jurnal Teologi dan Pelayanan","id":"ITEM-1","issue":"2","issued":{"date-parts":[["2008"]]},"number-of-pages":"191-213","publisher":"veritas 9/2","title":"Kuasa Setan di Balik Kesembuhan Ilahi? : Suatu Telaah terhadap Mukjizat Kesembuhan Ilahi yang Kontroversial","type":"book","volume":"9"},"uris":["http://www.mendeley.com/documents/?uuid=bd7040d7-44e4-451f-b533-e274c3f0c856"]}],"mendeley":{"formattedCitation":"Alex Lim, &lt;i&gt;Kuasa Setan di Balik Kesembuhan Ilahi? : Suatu Telaah terhadap Mukjizat Kesembuhan Ilahi yang Kontroversial&lt;/i&gt;, &lt;i&gt;Veritas : Jurnal Teologi dan Pelayanan&lt;/i&gt;, vol. 9 (veritas 9/2, 2008).","plainTextFormattedCitation":"Alex Lim, Kuasa Setan di Balik Kesembuhan Ilahi? : Suatu Telaah terhadap Mukjizat Kesembuhan Ilahi yang Kontroversial, Veritas : Jurnal Teologi dan Pelayanan, vol. 9 (veritas 9/2, 2008).","previouslyFormattedCitation":"Alex Lim, &lt;i&gt;Kuasa Setan di Balik Kesembuhan Ilahi? : Suatu Telaah terhadap Mukjizat Kesembuhan Ilahi yang Kontroversial&lt;/i&gt;, &lt;i&gt;Veritas : Jurnal Teologi dan Pelayanan&lt;/i&gt;, vol. 9 (veritas 9/2, 2008)."},"properties":{"noteIndex":18},"schema":"https://github.com/citation-style-language/schema/raw/master/csl-citation.json"}</w:instrText>
      </w:r>
      <w:r w:rsidRPr="00F81862">
        <w:rPr>
          <w:sz w:val="24"/>
          <w:szCs w:val="24"/>
        </w:rPr>
        <w:fldChar w:fldCharType="separate"/>
      </w:r>
      <w:r w:rsidRPr="00F81862">
        <w:rPr>
          <w:noProof/>
          <w:sz w:val="24"/>
          <w:szCs w:val="24"/>
        </w:rPr>
        <w:t xml:space="preserve">Alex Lim, </w:t>
      </w:r>
      <w:r w:rsidRPr="00F81862">
        <w:rPr>
          <w:i/>
          <w:noProof/>
          <w:sz w:val="24"/>
          <w:szCs w:val="24"/>
        </w:rPr>
        <w:t>Kuasa Setan di Balik Kesembuhan Ilahi? : Suatu Telaah terhadap Mukjizat Kesembuhan Ilahi yang Kontroversial</w:t>
      </w:r>
      <w:r w:rsidRPr="00F81862">
        <w:rPr>
          <w:noProof/>
          <w:sz w:val="24"/>
          <w:szCs w:val="24"/>
        </w:rPr>
        <w:t xml:space="preserve">, </w:t>
      </w:r>
      <w:r w:rsidRPr="00F81862">
        <w:rPr>
          <w:i/>
          <w:noProof/>
          <w:sz w:val="24"/>
          <w:szCs w:val="24"/>
        </w:rPr>
        <w:t>Veritas : Jurnal Teologi dan Pelayanan</w:t>
      </w:r>
      <w:r w:rsidRPr="00F81862">
        <w:rPr>
          <w:noProof/>
          <w:sz w:val="24"/>
          <w:szCs w:val="24"/>
        </w:rPr>
        <w:t>, vol. 9 (veritas 9/2, 2008)</w:t>
      </w:r>
      <w:r w:rsidR="00E010C8">
        <w:rPr>
          <w:noProof/>
          <w:sz w:val="24"/>
          <w:szCs w:val="24"/>
        </w:rPr>
        <w:t xml:space="preserve">, </w:t>
      </w:r>
      <w:r w:rsidR="00E010C8" w:rsidRPr="00F81862">
        <w:rPr>
          <w:i/>
          <w:iCs/>
          <w:sz w:val="24"/>
          <w:szCs w:val="24"/>
        </w:rPr>
        <w:t>202</w:t>
      </w:r>
      <w:r w:rsidRPr="00F81862">
        <w:rPr>
          <w:noProof/>
          <w:sz w:val="24"/>
          <w:szCs w:val="24"/>
        </w:rPr>
        <w:t>.</w:t>
      </w:r>
      <w:r w:rsidRPr="00F81862">
        <w:rPr>
          <w:sz w:val="24"/>
          <w:szCs w:val="24"/>
        </w:rPr>
        <w:fldChar w:fldCharType="end"/>
      </w:r>
      <w:r w:rsidRPr="00F81862">
        <w:rPr>
          <w:sz w:val="24"/>
          <w:szCs w:val="24"/>
        </w:rPr>
        <w:t xml:space="preserve"> </w:t>
      </w:r>
    </w:p>
    <w:p w14:paraId="1BE2CD88" w14:textId="77777777" w:rsidR="00C4769E" w:rsidRPr="00F81862" w:rsidRDefault="00C4769E" w:rsidP="00C4769E">
      <w:pPr>
        <w:pStyle w:val="FootnoteText"/>
        <w:ind w:firstLine="851"/>
        <w:rPr>
          <w:sz w:val="24"/>
          <w:szCs w:val="24"/>
        </w:rPr>
      </w:pPr>
    </w:p>
  </w:footnote>
  <w:footnote w:id="19">
    <w:p w14:paraId="66F39273" w14:textId="5C340C27"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{"citationItems":[{"id":"ITEM-1","itemData":{"author":[{"dropping-particle":"","family":"Richard B. Gaffin","given":"Jr","non-dropping-particle":"","parse-names":false,"suffix":""}],"id":"ITEM-1","issued":{"date-parts":[["1996"]]},"number-of-pages":"6","publisher":"Grand Rapids","publisher-place":"Zondervan","title":"A Cessationist View” in Wayne A. Grudem, ed., Are Miraculous Gifts for Today? Four Views","type":"book"},"uris":["http://www.mendeley.com/documents/?uuid=e2689042-0249-4d8b-ba5b-dd5ec8dd0013"]}],"mendeley":{"formattedCitation":"Jr Richard B. Gaffin, &lt;i&gt;A Cessationist View” in Wayne A. Grudem, ed., Are Miraculous Gifts for Today? Four Views&lt;/i&gt; (Zondervan: Grand Rapids, 1996).","plainTextFormattedCitation":"Jr Richard B. Gaffin, A Cessationist View” in Wayne A. Grudem, ed., Are Miraculous Gifts for Today? Four Views (Zondervan: Grand Rapids, 1996).","previouslyFormattedCitation":"Jr Richard B. Gaffin, &lt;i&gt;A Cessationist View” in Wayne A. Grudem, ed., Are Miraculous Gifts for Today? Four Views&lt;/i&gt; (Zondervan: Grand Rapids, 1996)."},"properties":{"noteIndex":19},"schema":"https://github.com/citation-style-language/schema/raw/master/csl-citation.json"}</w:instrText>
      </w:r>
      <w:r w:rsidRPr="00F81862">
        <w:rPr>
          <w:sz w:val="24"/>
          <w:szCs w:val="24"/>
        </w:rPr>
        <w:fldChar w:fldCharType="separate"/>
      </w:r>
      <w:r w:rsidRPr="00F81862">
        <w:rPr>
          <w:noProof/>
          <w:sz w:val="24"/>
          <w:szCs w:val="24"/>
        </w:rPr>
        <w:t xml:space="preserve">Jr Richard B. Gaffin, </w:t>
      </w:r>
      <w:r w:rsidRPr="00F81862">
        <w:rPr>
          <w:i/>
          <w:noProof/>
          <w:sz w:val="24"/>
          <w:szCs w:val="24"/>
        </w:rPr>
        <w:t>A Cessationist View” in Wayne A. Grudem, ed., Are Miraculous Gifts for Today? Four Views</w:t>
      </w:r>
      <w:r w:rsidRPr="00F81862">
        <w:rPr>
          <w:noProof/>
          <w:sz w:val="24"/>
          <w:szCs w:val="24"/>
        </w:rPr>
        <w:t xml:space="preserve"> (Zondervan: Grand Rapids, 1996)</w:t>
      </w:r>
      <w:r w:rsidR="00E010C8">
        <w:rPr>
          <w:noProof/>
          <w:sz w:val="24"/>
          <w:szCs w:val="24"/>
        </w:rPr>
        <w:t xml:space="preserve">, </w:t>
      </w:r>
      <w:r w:rsidR="00E010C8" w:rsidRPr="00F81862">
        <w:rPr>
          <w:sz w:val="24"/>
          <w:szCs w:val="24"/>
        </w:rPr>
        <w:t>64</w:t>
      </w:r>
      <w:r w:rsidRPr="00F81862">
        <w:rPr>
          <w:noProof/>
          <w:sz w:val="24"/>
          <w:szCs w:val="24"/>
        </w:rPr>
        <w:t>.</w:t>
      </w:r>
      <w:r w:rsidRPr="00F81862">
        <w:rPr>
          <w:sz w:val="24"/>
          <w:szCs w:val="24"/>
        </w:rPr>
        <w:fldChar w:fldCharType="end"/>
      </w:r>
    </w:p>
    <w:p w14:paraId="294640E3" w14:textId="77777777" w:rsidR="00C4769E" w:rsidRPr="00F81862" w:rsidRDefault="00C4769E" w:rsidP="00C4769E">
      <w:pPr>
        <w:pStyle w:val="FootnoteText"/>
        <w:ind w:firstLine="851"/>
        <w:rPr>
          <w:sz w:val="24"/>
          <w:szCs w:val="24"/>
        </w:rPr>
      </w:pPr>
    </w:p>
  </w:footnote>
  <w:footnote w:id="20">
    <w:p w14:paraId="073408A7" w14:textId="571D5402"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{"citationItems":[{"id":"ITEM-1","itemData":{"abstract":"This is a practical theological study of divine healing from a Continuationist Reformed perspective. It attempts to provide existential, practical, theological help to attain a fruitful ministry of divine healing. Within my present Continuationist Reformed conviction, I need more powerful, frequent, predictable manifestations of divine healing to support my evangelistic ministry that is sometimes blessed with unplanned divine healing manifestations. Therefore, I try to identify and formulate a combined practical theological theory on divine healing from the ideas and experiences of two Classical Pentecostals who experienced unusual, remarkable, predictable manifestations of divine healing, namely Smith Wigglesworth and John G. Lake. This will be done through literary research based on their transcribed sermons and writings. A new Continuationist Reformed theory is developed by reworking the findings through evaluations. Theological reflections contribute to the evaluations. My contention is to provide a practical theological theory of divine healing from a Continuationist Reformed perspective. To accomplish this, Chapter I presents fundamental elements of the research: definition of terms, research orientation, and short biographies of Wigglesworth and Lake. Chapter II deals with their understanding of the nature of divine healing (a necessary knowledge for their fruitful ministries). This is followed by evaluations. In Chapter III, I describe their basic attitudes in dealing with sickness and disease and then evaluate them. Chapter IV and V are focused on miraculous faith as the most significant determinant for their fruitful ministries of divine healing. Followed by evaluations, the former deals with necessary convictions about miraculous faith for divine healing, and the latter with the practical theological principles of this faith for a fruitful divine healing ministry. Chapter VI investigates their spiritual equipping for a fruitful divine healing ministry, i.e. the baptism with the Spirit. This is also followed by an evaluation. Chapter VII deals with God's direct, supernatural guidance needed for their fruitful ministry of divine healing. This is also evaluated. As the general conclusion of the study, Chapter VIII summarizes all previous investigations into an integral, concise, Continuationist Reformed theory of divine healing. Key terms . Divine healing; Miraculous; Gospel; Atonement; Jesus Christ; Holy Spirit; Divine Life; The Word of God; Ki…","author":[{"dropping-particle":"","family":"Susanto","given":"Johanes Lilik","non-dropping-particle":"","parse-names":false,"suffix":""},{"dropping-particle":"","family":"Theron","given":"Jacques P J","non-dropping-particle":"","parse-names":false,"suffix":""}],"container-title":"ProQuest Dissertations and Theses","id":"ITEM-1","issued":{"date-parts":[["2007"]]},"number-of-pages":"45","publisher":"University of South Africa","title":"A practical theological evaluation of the divine healing ministries of Smith Wigglesworth and John G. Lake: A Continuationist Reformed perspective","type":"book"},"uris":["http://www.mendeley.com/documents/?uuid=71f0b46b-1b9e-4a13-a2c5-82cdf4970639"]}],"mendeley":{"formattedCitation":"Johanes Lilik Susanto dan Jacques P J Theron, &lt;i&gt;A practical theological evaluation of the divine healing ministries of Smith Wigglesworth and John G. Lake: A Continuationist Reformed perspective&lt;/i&gt;, &lt;i&gt;ProQuest Dissertations and Theses&lt;/i&gt; (University of South Africa, 2007), http://search.proquest.com/docview/304774977?accountid=14744.","plainTextFormattedCitation":"Johanes Lilik Susanto dan Jacques P J Theron, A practical theological evaluation of the divine healing ministries of Smith Wigglesworth and John G. Lake: A Continuationist Reformed perspective, ProQuest Dissertations and Theses (University of South Africa, 2007), http://search.proquest.com/docview/304774977?accountid=14744.","previouslyFormattedCitation":"Johanes Lilik Susanto dan Jacques P J Theron, &lt;i&gt;A practical theological evaluation of the divine healing ministries of Smith Wigglesworth and John G. Lake: A Continuationist Reformed perspective&lt;/i&gt;, &lt;i&gt;ProQuest Dissertations and Theses&lt;/i&gt; (University of South Africa, 2007), http://search.proquest.com/docview/304774977?accountid=14744."},"properties":{"noteIndex":20},"schema":"https://github.com/citation-style-language/schema/raw/master/csl-citation.json"}</w:instrText>
      </w:r>
      <w:r w:rsidRPr="00F81862">
        <w:rPr>
          <w:sz w:val="24"/>
          <w:szCs w:val="24"/>
        </w:rPr>
        <w:fldChar w:fldCharType="separate"/>
      </w:r>
      <w:r w:rsidRPr="00F81862">
        <w:rPr>
          <w:noProof/>
          <w:sz w:val="24"/>
          <w:szCs w:val="24"/>
        </w:rPr>
        <w:t xml:space="preserve">Johanes Lilik Susanto dan Jacques P J Theron, </w:t>
      </w:r>
      <w:r w:rsidRPr="00F81862">
        <w:rPr>
          <w:i/>
          <w:noProof/>
          <w:sz w:val="24"/>
          <w:szCs w:val="24"/>
        </w:rPr>
        <w:t>A practical theological evaluation of the divine healing ministries of Smith Wigglesworth and John G. Lake: A Continuationist Reformed perspective</w:t>
      </w:r>
      <w:r w:rsidRPr="00F81862">
        <w:rPr>
          <w:noProof/>
          <w:sz w:val="24"/>
          <w:szCs w:val="24"/>
        </w:rPr>
        <w:t xml:space="preserve">, </w:t>
      </w:r>
      <w:r w:rsidRPr="00F81862">
        <w:rPr>
          <w:i/>
          <w:noProof/>
          <w:sz w:val="24"/>
          <w:szCs w:val="24"/>
        </w:rPr>
        <w:t>ProQuest Dissertations and Theses</w:t>
      </w:r>
      <w:r w:rsidRPr="00F81862">
        <w:rPr>
          <w:noProof/>
          <w:sz w:val="24"/>
          <w:szCs w:val="24"/>
        </w:rPr>
        <w:t xml:space="preserve"> (University of South Africa, 2007), http://search.proquest.com/docview/304774977?accountid=14744</w:t>
      </w:r>
      <w:r w:rsidR="00E010C8">
        <w:rPr>
          <w:noProof/>
          <w:sz w:val="24"/>
          <w:szCs w:val="24"/>
        </w:rPr>
        <w:t xml:space="preserve">, </w:t>
      </w:r>
      <w:r w:rsidR="00E010C8" w:rsidRPr="00F81862">
        <w:rPr>
          <w:sz w:val="24"/>
          <w:szCs w:val="24"/>
        </w:rPr>
        <w:t>45</w:t>
      </w:r>
      <w:r w:rsidRPr="00F81862">
        <w:rPr>
          <w:noProof/>
          <w:sz w:val="24"/>
          <w:szCs w:val="24"/>
        </w:rPr>
        <w:t>.</w:t>
      </w:r>
      <w:r w:rsidRPr="00F81862">
        <w:rPr>
          <w:sz w:val="24"/>
          <w:szCs w:val="24"/>
        </w:rPr>
        <w:fldChar w:fldCharType="end"/>
      </w:r>
      <w:r w:rsidRPr="00F81862">
        <w:rPr>
          <w:sz w:val="24"/>
          <w:szCs w:val="24"/>
        </w:rPr>
        <w:t xml:space="preserve"> </w:t>
      </w:r>
    </w:p>
    <w:p w14:paraId="723CAD61" w14:textId="77777777" w:rsidR="00C4769E" w:rsidRPr="00F81862" w:rsidRDefault="00C4769E" w:rsidP="00C4769E">
      <w:pPr>
        <w:pStyle w:val="FootnoteText"/>
        <w:ind w:firstLine="851"/>
        <w:rPr>
          <w:sz w:val="24"/>
          <w:szCs w:val="24"/>
        </w:rPr>
      </w:pPr>
    </w:p>
  </w:footnote>
  <w:footnote w:id="21">
    <w:p w14:paraId="1CD463B8" w14:textId="79FC2402"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{"citationItems":[{"id":"ITEM-1","itemData":{"author":[{"dropping-particle":"","family":"Paul G. Chappell","given":"","non-dropping-particle":"","parse-names":false,"suffix":""}],"id":"ITEM-1","issued":{"date-parts":[["1986"]]},"number-of-pages":"69-78","publisher":"CB Powell Bible Center","publisher-place":"Pretoria","title":"“The Birth of the Divine Healing Movement in America” in Pieter G. R. de Villier, Healing in the Name of God","type":"book"},"uris":["http://www.mendeley.com/documents/?uuid=ebc176f5-9898-497b-8e2b-2086b9005959"]}],"mendeley":{"formattedCitation":"Paul G. Chappell, &lt;i&gt;“The Birth of the Divine Healing Movement in America” in Pieter G. R. de Villier, Healing in the Name of God&lt;/i&gt; (Pretoria: CB Powell Bible Center, 1986).","plainTextFormattedCitation":"Paul G. Chappell, “The Birth of the Divine Healing Movement in America” in Pieter G. R. de Villier, Healing in the Name of God (Pretoria: CB Powell Bible Center, 1986).","previouslyFormattedCitation":"Paul G. Chappell, &lt;i&gt;“The Birth of the Divine Healing Movement in America” in Pieter G. R. de Villier, Healing in the Name of God&lt;/i&gt; (Pretoria: CB Powell Bible Center, 1986)."},"properties":{"noteIndex":21},"schema":"https://github.com/citation-style-language/schema/raw/master/csl-citation.json"}</w:instrText>
      </w:r>
      <w:r w:rsidRPr="00F81862">
        <w:rPr>
          <w:sz w:val="24"/>
          <w:szCs w:val="24"/>
        </w:rPr>
        <w:fldChar w:fldCharType="separate"/>
      </w:r>
      <w:r w:rsidRPr="00F81862">
        <w:rPr>
          <w:noProof/>
          <w:sz w:val="24"/>
          <w:szCs w:val="24"/>
        </w:rPr>
        <w:t xml:space="preserve">Paul G. Chappell, </w:t>
      </w:r>
      <w:r w:rsidRPr="00F81862">
        <w:rPr>
          <w:i/>
          <w:noProof/>
          <w:sz w:val="24"/>
          <w:szCs w:val="24"/>
        </w:rPr>
        <w:t>“The Birth of the Divine Healing Movement in America” in Pieter G. R. de Villier, Healing in the Name of God</w:t>
      </w:r>
      <w:r w:rsidRPr="00F81862">
        <w:rPr>
          <w:noProof/>
          <w:sz w:val="24"/>
          <w:szCs w:val="24"/>
        </w:rPr>
        <w:t xml:space="preserve"> (Pretoria: CB Powell Bible Center, 1986)</w:t>
      </w:r>
      <w:r w:rsidR="00E010C8">
        <w:rPr>
          <w:noProof/>
          <w:sz w:val="24"/>
          <w:szCs w:val="24"/>
        </w:rPr>
        <w:t xml:space="preserve">, </w:t>
      </w:r>
      <w:r w:rsidR="00E010C8" w:rsidRPr="00F81862">
        <w:rPr>
          <w:sz w:val="24"/>
          <w:szCs w:val="24"/>
        </w:rPr>
        <w:t>69-78</w:t>
      </w:r>
      <w:r w:rsidRPr="00F81862">
        <w:rPr>
          <w:noProof/>
          <w:sz w:val="24"/>
          <w:szCs w:val="24"/>
        </w:rPr>
        <w:t>.</w:t>
      </w:r>
      <w:r w:rsidRPr="00F81862">
        <w:rPr>
          <w:sz w:val="24"/>
          <w:szCs w:val="24"/>
        </w:rPr>
        <w:fldChar w:fldCharType="end"/>
      </w:r>
      <w:r w:rsidRPr="00F81862">
        <w:rPr>
          <w:sz w:val="24"/>
          <w:szCs w:val="24"/>
        </w:rPr>
        <w:t xml:space="preserve"> </w:t>
      </w:r>
    </w:p>
    <w:p w14:paraId="1B023887" w14:textId="77777777" w:rsidR="00C4769E" w:rsidRPr="00F81862" w:rsidRDefault="00C4769E" w:rsidP="00C4769E">
      <w:pPr>
        <w:pStyle w:val="FootnoteText"/>
        <w:ind w:firstLine="851"/>
        <w:rPr>
          <w:sz w:val="24"/>
          <w:szCs w:val="24"/>
        </w:rPr>
      </w:pPr>
    </w:p>
  </w:footnote>
  <w:footnote w:id="22">
    <w:p w14:paraId="3F3F4CBD" w14:textId="0F5E4CEE"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lang w:val="id-ID"/>
        </w:rPr>
        <w:fldChar w:fldCharType="begin" w:fldLock="1"/>
      </w:r>
      <w:r w:rsidR="00770A53">
        <w:rPr>
          <w:sz w:val="24"/>
          <w:szCs w:val="24"/>
          <w:lang w:val="id-ID"/>
        </w:rPr>
        <w:instrText>ADDIN CSL_CITATION {"citationItems":[{"id":"ITEM-1","itemData":{"DOI":"10.36421/veritas.v9i2.203","ISSN":"1411-7649","abstract":"Lagu “Mukjizat Itu Nyata” karangan Jonathan Prawira banyak digandrungi oleh orang Kristen dari berbagai denominasi. Sepertinya, penulis lagu tersebut ingin “mengklaim” bahwa mukjizat harus terjadi setiap hari. Klaim semacam ini didukung juga oleh maraknya Kebaktian Kebangunan Rohani (KKR) yang disertai kesembuhan ilahi, misalnya yang dipimpin oleh T. B. Joshua, yang diselenggarakan di Graha Bethany dengan memakai tema “Kuasa Tuhan: Datang dan Alami Kesembuhan Ilahi!” Atau, acara serupa yang digelar oleh GBI Tiberias Surabaya yang dipimpin oleh Yesaya Pariadji. Meskipun secara umum kalangan Protestan injili percaya adanya mukjizat, namun realitas ini harus diterima secara lebih kritis dengan menanyakan apakah mukjizat tersebut benar-benar bersifat aktif dan permanen. Walau demikian, di kalangan ini, masih ada anggota jemaat yang sakit yang tetap berharap ingin mengalami mukjizat kesembuhan dalam acara serupa. Beberapa dari mereka bertanya, “Pak apakah kami boleh menghadiri KKR yang disertai kesembuhan ilahi?” Sebab, “Bukankah mukjizat kesembuhan itu berasal dari Tuhan?” Jika tidak boleh, “Mengapa tidak boleh? Di mana salahnya?” Sebelum menanggapi pertanyaan-pertanyaan semacam ini, menurut hemat penulis, perlu adanya verifikasi teologis yang jelas dan objektif berkenaan dengan praktik-praktik kesembuhan ilahi. Apakah semua praktik tersebut alkitabiah? Bila tidak, mana yang alkitabiah, dan mana yang tidak? Tulisan ini akan mengangkat isu-isu kesembuhan ilahi dan permasalahan teologisnya, seperti: Apakah kuasa Setan bisa bekerja di balik macam-macam praktik mukjizat kesembuhan ilahi? Apakah agama-agama lain juga mempraktikkan kesembuhan ilahi? Apakah kesembuhan ilahi disebabkan gejala psikologis belaka? Jika pada masa kini Tuhan masih melakukan mukjizat kesembuhan, bagaimanakah mukjizat yang alkitabiah?\r \r  ","author":[{"dropping-particle":"","family":"Lim","given":"Alex","non-dropping-particle":"","parse-names":false,"suffix":""}],"container-title":"Veritas : Jurnal Teologi dan Pelayanan","id":"ITEM-1","issue":"2","issued":{"date-parts":[["2008"]]},"number-of-pages":"191-213","publisher":"veritas 9/2","title":"Kuasa Setan di Balik Kesembuhan Ilahi? : Suatu Telaah terhadap Mukjizat Kesembuhan Ilahi yang Kontroversial","type":"book","volume":"9"},"uris":["http://www.mendeley.com/documents/?uuid=bd7040d7-44e4-451f-b533-e274c3f0c856"]}],"mendeley":{"formattedCitation":"Lim, &lt;i&gt;Kuasa Setan di Balik Kesembuhan Ilahi? : Suatu Telaah terhadap Mukjizat Kesembuhan Ilahi yang Kontroversial&lt;/i&gt;, vol. 9, hal. .","manualFormatting":"Lim, Kuasa Setan di Balik Kesembuhan Ilahi? : Suatu Telaah terhadap Mukjizat Kesembuhan Ilahi yang Kontroversial, vol. 9 .","plainTextFormattedCitation":"Lim, Kuasa Setan di Balik Kesembuhan Ilahi? : Suatu Telaah terhadap Mukjizat Kesembuhan Ilahi yang Kontroversial, vol. 9, hal. .","previouslyFormattedCitation":"Lim, &lt;i&gt;Kuasa Setan di Balik Kesembuhan Ilahi? : Suatu Telaah terhadap Mukjizat Kesembuhan Ilahi yang Kontroversial&lt;/i&gt;, vol. 9, hal. ."},"properties":{"noteIndex":22},"schema":"https://github.com/citation-style-language/schema/raw/master/csl-citation.json"}</w:instrText>
      </w:r>
      <w:r w:rsidRPr="00F81862">
        <w:rPr>
          <w:sz w:val="24"/>
          <w:szCs w:val="24"/>
          <w:lang w:val="id-ID"/>
        </w:rPr>
        <w:fldChar w:fldCharType="separate"/>
      </w:r>
      <w:r w:rsidRPr="00F81862">
        <w:rPr>
          <w:noProof/>
          <w:sz w:val="24"/>
          <w:szCs w:val="24"/>
          <w:lang w:val="id-ID"/>
        </w:rPr>
        <w:t xml:space="preserve">Lim, </w:t>
      </w:r>
      <w:r w:rsidRPr="00F81862">
        <w:rPr>
          <w:i/>
          <w:noProof/>
          <w:sz w:val="24"/>
          <w:szCs w:val="24"/>
          <w:lang w:val="id-ID"/>
        </w:rPr>
        <w:t>Kuasa Setan di Balik Kesembuhan Ilahi? : Suatu Telaah terhadap Mukjizat Kesembuhan Ilahi yang Kontroversial</w:t>
      </w:r>
      <w:r w:rsidRPr="00F81862">
        <w:rPr>
          <w:noProof/>
          <w:sz w:val="24"/>
          <w:szCs w:val="24"/>
          <w:lang w:val="id-ID"/>
        </w:rPr>
        <w:t xml:space="preserve"> vol. 9</w:t>
      </w:r>
      <w:r w:rsidR="00E010C8">
        <w:rPr>
          <w:noProof/>
          <w:sz w:val="24"/>
          <w:szCs w:val="24"/>
        </w:rPr>
        <w:t xml:space="preserve">, </w:t>
      </w:r>
      <w:r w:rsidR="00E010C8" w:rsidRPr="00F81862">
        <w:rPr>
          <w:sz w:val="24"/>
          <w:szCs w:val="24"/>
        </w:rPr>
        <w:t>209</w:t>
      </w:r>
      <w:r w:rsidRPr="00F81862">
        <w:rPr>
          <w:noProof/>
          <w:sz w:val="24"/>
          <w:szCs w:val="24"/>
          <w:lang w:val="id-ID"/>
        </w:rPr>
        <w:t>.</w:t>
      </w:r>
      <w:r w:rsidRPr="00F81862">
        <w:rPr>
          <w:sz w:val="24"/>
          <w:szCs w:val="24"/>
          <w:lang w:val="id-ID"/>
        </w:rPr>
        <w:fldChar w:fldCharType="end"/>
      </w:r>
    </w:p>
    <w:p w14:paraId="7A6FC340" w14:textId="77777777" w:rsidR="00C4769E" w:rsidRPr="00F81862" w:rsidRDefault="00C4769E" w:rsidP="00C4769E">
      <w:pPr>
        <w:pStyle w:val="FootnoteText"/>
        <w:ind w:firstLine="851"/>
        <w:rPr>
          <w:sz w:val="24"/>
          <w:szCs w:val="24"/>
          <w:lang w:val="id-ID"/>
        </w:rPr>
      </w:pPr>
    </w:p>
  </w:footnote>
  <w:footnote w:id="23">
    <w:p w14:paraId="2CA2713A" w14:textId="4A6760E9"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{"citationItems":[{"id":"ITEM-1","itemData":{"ISBN":"9780310575726","abstract":"Charismatic Chaos thoughtfully and carefully shines the light of Scripture on teaching that is not only gaining massive and loyal television followin, but also leading to disunity on a worlwide scale and promising to fuel controversy for years to come. 1. Is experience a valid test of truth? -- 2. Does God still give revelation? -- 3. Prophets, fanatics, or heretics? -- 4. How should we interpret the bible? -- 5. Does God do miracles today? -- 6. What is behind the \"third wave\" and where is it going? -- 7. How do spiritual gifts operate? -- 8. What was happening in the early church? -- 9. Does God still heal? -- 10. Is the gift of tongues for today? -- 11. What is true spirituality? -- 12. Does God promise health and wealth? -- Epilogue : How should we respond to the charismatic movement?","author":[{"dropping-particle":"","family":"MacArthur","given":"John F.","non-dropping-particle":"","parse-names":false,"suffix":""}],"id":"ITEM-1","issued":{"date-parts":[["1993"]]},"number-of-pages":"420","publisher":"Grand Rapids","publisher-place":"Zondervan","title":"Charismatic Chaos","type":"book"},"uris":["http://www.mendeley.com/documents/?uuid=39e8bdbc-4d9c-4523-b418-987b9ef9a27c"]}],"mendeley":{"formattedCitation":"John F. MacArthur, &lt;i&gt;Charismatic Chaos&lt;/i&gt; (Zondervan: Grand Rapids, 1993), http://books.google.com/books?id=TnVj53uZVjkC.","plainTextFormattedCitation":"John F. MacArthur, Charismatic Chaos (Zondervan: Grand Rapids, 1993), http://books.google.com/books?id=TnVj53uZVjkC.","previouslyFormattedCitation":"John F. MacArthur, &lt;i&gt;Charismatic Chaos&lt;/i&gt; (Zondervan: Grand Rapids, 1993), http://books.google.com/books?id=TnVj53uZVjkC."},"properties":{"noteIndex":23},"schema":"https://github.com/citation-style-language/schema/raw/master/csl-citation.json"}</w:instrText>
      </w:r>
      <w:r w:rsidRPr="00F81862">
        <w:rPr>
          <w:sz w:val="24"/>
          <w:szCs w:val="24"/>
        </w:rPr>
        <w:fldChar w:fldCharType="separate"/>
      </w:r>
      <w:r w:rsidRPr="00F81862">
        <w:rPr>
          <w:noProof/>
          <w:sz w:val="24"/>
          <w:szCs w:val="24"/>
        </w:rPr>
        <w:t xml:space="preserve">John F. MacArthur, </w:t>
      </w:r>
      <w:r w:rsidRPr="00F81862">
        <w:rPr>
          <w:i/>
          <w:noProof/>
          <w:sz w:val="24"/>
          <w:szCs w:val="24"/>
        </w:rPr>
        <w:t>Charismatic Chaos</w:t>
      </w:r>
      <w:r w:rsidRPr="00F81862">
        <w:rPr>
          <w:noProof/>
          <w:sz w:val="24"/>
          <w:szCs w:val="24"/>
        </w:rPr>
        <w:t xml:space="preserve"> (Zondervan: Grand Rapids, 1993), http://books.google.com/books?id=TnVj53uZVjkC</w:t>
      </w:r>
      <w:r w:rsidR="00E010C8">
        <w:rPr>
          <w:noProof/>
          <w:sz w:val="24"/>
          <w:szCs w:val="24"/>
        </w:rPr>
        <w:t xml:space="preserve">, </w:t>
      </w:r>
      <w:r w:rsidR="00E010C8" w:rsidRPr="00F81862">
        <w:rPr>
          <w:sz w:val="24"/>
          <w:szCs w:val="24"/>
        </w:rPr>
        <w:t>420</w:t>
      </w:r>
      <w:r w:rsidRPr="00F81862">
        <w:rPr>
          <w:noProof/>
          <w:sz w:val="24"/>
          <w:szCs w:val="24"/>
        </w:rPr>
        <w:t>.</w:t>
      </w:r>
      <w:r w:rsidRPr="00F81862">
        <w:rPr>
          <w:sz w:val="24"/>
          <w:szCs w:val="24"/>
        </w:rPr>
        <w:fldChar w:fldCharType="end"/>
      </w:r>
    </w:p>
    <w:p w14:paraId="6EDE8506" w14:textId="77777777" w:rsidR="00C4769E" w:rsidRPr="00F81862" w:rsidRDefault="00C4769E" w:rsidP="00C4769E">
      <w:pPr>
        <w:pStyle w:val="FootnoteText"/>
        <w:ind w:firstLine="851"/>
        <w:rPr>
          <w:sz w:val="24"/>
          <w:szCs w:val="24"/>
        </w:rPr>
      </w:pPr>
    </w:p>
  </w:footnote>
  <w:footnote w:id="24">
    <w:p w14:paraId="69A237E7" w14:textId="5F755D62" w:rsidR="00C4769E" w:rsidRPr="00F81862" w:rsidRDefault="00C4769E" w:rsidP="00C4769E">
      <w:pPr>
        <w:pStyle w:val="FootnoteText"/>
        <w:ind w:firstLine="851"/>
        <w:rPr>
          <w:sz w:val="24"/>
          <w:szCs w:val="24"/>
        </w:rPr>
      </w:pPr>
      <w:r w:rsidRPr="00C97588">
        <w:rPr>
          <w:rStyle w:val="FootnoteReference"/>
        </w:rPr>
        <w:footnoteRef/>
      </w:r>
      <w:r w:rsidRPr="00F81862">
        <w:rPr>
          <w:sz w:val="24"/>
          <w:szCs w:val="24"/>
          <w:lang w:val="id-ID"/>
        </w:rPr>
        <w:fldChar w:fldCharType="begin" w:fldLock="1"/>
      </w:r>
      <w:r w:rsidR="00770A53">
        <w:rPr>
          <w:sz w:val="24"/>
          <w:szCs w:val="24"/>
          <w:lang w:val="id-ID"/>
        </w:rPr>
        <w:instrText>ADDIN CSL_CITATION {"citationItems":[{"id":"ITEM-1","itemData":{"DOI":"10.36421/veritas.v9i2.203","ISSN":"1411-7649","abstract":"Lagu “Mukjizat Itu Nyata” karangan Jonathan Prawira banyak digandrungi oleh orang Kristen dari berbagai denominasi. Sepertinya, penulis lagu tersebut ingin “mengklaim” bahwa mukjizat harus terjadi setiap hari. Klaim semacam ini didukung juga oleh maraknya Kebaktian Kebangunan Rohani (KKR) yang disertai kesembuhan ilahi, misalnya yang dipimpin oleh T. B. Joshua, yang diselenggarakan di Graha Bethany dengan memakai tema “Kuasa Tuhan: Datang dan Alami Kesembuhan Ilahi!” Atau, acara serupa yang digelar oleh GBI Tiberias Surabaya yang dipimpin oleh Yesaya Pariadji. Meskipun secara umum kalangan Protestan injili percaya adanya mukjizat, namun realitas ini harus diterima secara lebih kritis dengan menanyakan apakah mukjizat tersebut benar-benar bersifat aktif dan permanen. Walau demikian, di kalangan ini, masih ada anggota jemaat yang sakit yang tetap berharap ingin mengalami mukjizat kesembuhan dalam acara serupa. Beberapa dari mereka bertanya, “Pak apakah kami boleh menghadiri KKR yang disertai kesembuhan ilahi?” Sebab, “Bukankah mukjizat kesembuhan itu berasal dari Tuhan?” Jika tidak boleh, “Mengapa tidak boleh? Di mana salahnya?” Sebelum menanggapi pertanyaan-pertanyaan semacam ini, menurut hemat penulis, perlu adanya verifikasi teologis yang jelas dan objektif berkenaan dengan praktik-praktik kesembuhan ilahi. Apakah semua praktik tersebut alkitabiah? Bila tidak, mana yang alkitabiah, dan mana yang tidak? Tulisan ini akan mengangkat isu-isu kesembuhan ilahi dan permasalahan teologisnya, seperti: Apakah kuasa Setan bisa bekerja di balik macam-macam praktik mukjizat kesembuhan ilahi? Apakah agama-agama lain juga mempraktikkan kesembuhan ilahi? Apakah kesembuhan ilahi disebabkan gejala psikologis belaka? Jika pada masa kini Tuhan masih melakukan mukjizat kesembuhan, bagaimanakah mukjizat yang alkitabiah?\r \r  ","author":[{"dropping-particle":"","family":"Lim","given":"Alex","non-dropping-particle":"","parse-names":false,"suffix":""}],"container-title":"Veritas : Jurnal Teologi dan Pelayanan","id":"ITEM-1","issue":"2","issued":{"date-parts":[["2008"]]},"number-of-pages":"191-213","publisher":"veritas 9/2","title":"Kuasa Setan di Balik Kesembuhan Ilahi? : Suatu Telaah terhadap Mukjizat Kesembuhan Ilahi yang Kontroversial","type":"book","volume":"9"},"uris":["http://www.mendeley.com/documents/?uuid=bd7040d7-44e4-451f-b533-e274c3f0c856"]}],"mendeley":{"formattedCitation":"Lim, &lt;i&gt;Kuasa Setan di Balik Kesembuhan Ilahi? : Suatu Telaah terhadap Mukjizat Kesembuhan Ilahi yang Kontroversial&lt;/i&gt;, vol. 9, hal. .","manualFormatting":"Lim, Kuasa Setan di Balik Kesembuhan Ilahi? : Suatu Telaah terhadap Mukjizat Kesembuhan Ilahi yang Kontroversial, vol. 9 .","plainTextFormattedCitation":"Lim, Kuasa Setan di Balik Kesembuhan Ilahi? : Suatu Telaah terhadap Mukjizat Kesembuhan Ilahi yang Kontroversial, vol. 9, hal. .","previouslyFormattedCitation":"Lim, &lt;i&gt;Kuasa Setan di Balik Kesembuhan Ilahi? : Suatu Telaah terhadap Mukjizat Kesembuhan Ilahi yang Kontroversial&lt;/i&gt;, vol. 9, hal. ."},"properties":{"noteIndex":24},"schema":"https://github.com/citation-style-language/schema/raw/master/csl-citation.json"}</w:instrText>
      </w:r>
      <w:r w:rsidRPr="00F81862">
        <w:rPr>
          <w:sz w:val="24"/>
          <w:szCs w:val="24"/>
          <w:lang w:val="id-ID"/>
        </w:rPr>
        <w:fldChar w:fldCharType="separate"/>
      </w:r>
      <w:r w:rsidRPr="00F81862">
        <w:rPr>
          <w:noProof/>
          <w:sz w:val="24"/>
          <w:szCs w:val="24"/>
          <w:lang w:val="id-ID"/>
        </w:rPr>
        <w:t xml:space="preserve">Lim, </w:t>
      </w:r>
      <w:r w:rsidRPr="00F81862">
        <w:rPr>
          <w:i/>
          <w:noProof/>
          <w:sz w:val="24"/>
          <w:szCs w:val="24"/>
          <w:lang w:val="id-ID"/>
        </w:rPr>
        <w:t>Kuasa Setan di Balik Kesembuhan Ilahi? : Suatu Telaah terhadap Mukjizat Kesembuhan Ilahi yang Kontroversial</w:t>
      </w:r>
      <w:r w:rsidR="00E010C8">
        <w:rPr>
          <w:noProof/>
          <w:sz w:val="24"/>
          <w:szCs w:val="24"/>
        </w:rPr>
        <w:t xml:space="preserve"> </w:t>
      </w:r>
      <w:r w:rsidRPr="00F81862">
        <w:rPr>
          <w:noProof/>
          <w:sz w:val="24"/>
          <w:szCs w:val="24"/>
          <w:lang w:val="id-ID"/>
        </w:rPr>
        <w:t>vol. 9</w:t>
      </w:r>
      <w:r w:rsidR="00E010C8">
        <w:rPr>
          <w:noProof/>
          <w:sz w:val="24"/>
          <w:szCs w:val="24"/>
        </w:rPr>
        <w:t xml:space="preserve">, </w:t>
      </w:r>
      <w:r w:rsidR="00E010C8" w:rsidRPr="00F81862">
        <w:rPr>
          <w:sz w:val="24"/>
          <w:szCs w:val="24"/>
        </w:rPr>
        <w:t>210</w:t>
      </w:r>
      <w:r w:rsidRPr="00F81862">
        <w:rPr>
          <w:noProof/>
          <w:sz w:val="24"/>
          <w:szCs w:val="24"/>
          <w:lang w:val="id-ID"/>
        </w:rPr>
        <w:t>.</w:t>
      </w:r>
      <w:r w:rsidRPr="00F81862">
        <w:rPr>
          <w:sz w:val="24"/>
          <w:szCs w:val="24"/>
          <w:lang w:val="id-ID"/>
        </w:rPr>
        <w:fldChar w:fldCharType="end"/>
      </w:r>
    </w:p>
    <w:p w14:paraId="0F479B85" w14:textId="77777777" w:rsidR="00C4769E" w:rsidRPr="00F81862" w:rsidRDefault="00C4769E" w:rsidP="00C4769E">
      <w:pPr>
        <w:pStyle w:val="FootnoteText"/>
        <w:ind w:firstLine="851"/>
        <w:rPr>
          <w:sz w:val="24"/>
          <w:szCs w:val="24"/>
        </w:rPr>
      </w:pPr>
    </w:p>
  </w:footnote>
  <w:footnote w:id="25">
    <w:p w14:paraId="3EB7849D" w14:textId="148658D9"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sabda","given":"","non-dropping-particle":"","parse-names":false,"suffix":""}],"id":"ITEM-1","issued":{"date-parts":[["0"]]},"title":"Alkitab","type":"article"},"uris":["http://www.mendeley.com/documents/?uuid=98daaa36-4e74-4576-a666-8d208b62212e"]}],"mendeley":{"formattedCitation":"sabda, “Alkitab,” n.d.","manualFormatting":"Sabda, “Alkitab,” n.d.","plainTextFormattedCitation":"sabda, “Alkitab,” n.d.","previouslyFormattedCitation":"sabda, “Alkitab,” n.d."},"properties":{"noteIndex":25},"schema":"https://github.com/citation-style-language/schema/raw/master/csl-citation.json"}</w:instrText>
      </w:r>
      <w:r w:rsidRPr="00F81862">
        <w:rPr>
          <w:sz w:val="24"/>
          <w:szCs w:val="24"/>
        </w:rPr>
        <w:fldChar w:fldCharType="separate"/>
      </w:r>
      <w:r w:rsidRPr="00F81862">
        <w:rPr>
          <w:noProof/>
          <w:sz w:val="24"/>
          <w:szCs w:val="24"/>
        </w:rPr>
        <w:t>Sabda, “Alkitab,” n.d.</w:t>
      </w:r>
      <w:r w:rsidRPr="00F81862">
        <w:rPr>
          <w:sz w:val="24"/>
          <w:szCs w:val="24"/>
        </w:rPr>
        <w:fldChar w:fldCharType="end"/>
      </w:r>
      <w:r w:rsidRPr="00F81862">
        <w:rPr>
          <w:sz w:val="24"/>
          <w:szCs w:val="24"/>
        </w:rPr>
        <w:t xml:space="preserve"> Kisah Para Rasul.</w:t>
      </w:r>
    </w:p>
    <w:p w14:paraId="7A2C5548" w14:textId="77777777" w:rsidR="00DC2907" w:rsidRPr="00F81862" w:rsidRDefault="00DC2907" w:rsidP="00F81862">
      <w:pPr>
        <w:pStyle w:val="FootnoteText"/>
        <w:ind w:firstLine="851"/>
        <w:rPr>
          <w:sz w:val="24"/>
          <w:szCs w:val="24"/>
        </w:rPr>
      </w:pPr>
    </w:p>
  </w:footnote>
  <w:footnote w:id="26">
    <w:p w14:paraId="216757CC" w14:textId="1607AF56"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{"citationItems":[{"id":"ITEM-1","itemData":{"ISBN":"9786028730822","abstract":"Buku ini membahas tentang teknik dan cara dalam melakukan penelitian baik berupa skripsi, tesis, disertasi, ataupun karya ilmiah lainnya","author":[{"dropping-particle":"","family":"Noor","given":"Dr. Juliansyah","non-dropping-particle":"","parse-names":false,"suffix":""}],"container-title":"Perpustakaan Nasional","id":"ITEM-1","issued":{"date-parts":[["2011"]]},"number-of-pages":"290","publisher":"Kencana Prenada Media Group","publisher-place":"Jakarta","title":"Metodologi Penelitian: Skripsi, Tesis, Disertasi, &amp; Karya Ilmiah","type":"book"},"uris":["http://www.mendeley.com/documents/?uuid=9ac56383-fa06-4119-a013-4088f08af797"]}],"mendeley":{"formattedCitation":"Dr. Juliansyah Noor, &lt;i&gt;Metodologi Penelitian: Skripsi, Tesis, Disertasi, &amp; Karya Ilmiah&lt;/i&gt;, &lt;i&gt;Perpustakaan Nasional&lt;/i&gt; (Jakarta: Kencana Prenada Media Group, 2011).","manualFormatting":"Juliansyah Noor, Metodologi Penelitian: Skripsi, Tesis, Disertasi, &amp; Karya Ilmiah, Perpustakaan Nasional (Jakarta: Kencana Prenada Media Group, 2011).","plainTextFormattedCitation":"Dr. Juliansyah Noor, Metodologi Penelitian: Skripsi, Tesis, Disertasi, &amp; Karya Ilmiah, Perpustakaan Nasional (Jakarta: Kencana Prenada Media Group, 2011).","previouslyFormattedCitation":"Dr. Juliansyah Noor, &lt;i&gt;Metodologi Penelitian: Skripsi, Tesis, Disertasi, &amp; Karya Ilmiah&lt;/i&gt;, &lt;i&gt;Perpustakaan Nasional&lt;/i&gt; (Jakarta: Kencana Prenada Media Group, 2011)."},"properties":{"noteIndex":26},"schema":"https://github.com/citation-style-language/schema/raw/master/csl-citation.json"}</w:instrText>
      </w:r>
      <w:r w:rsidRPr="00F81862">
        <w:rPr>
          <w:sz w:val="24"/>
          <w:szCs w:val="24"/>
        </w:rPr>
        <w:fldChar w:fldCharType="separate"/>
      </w:r>
      <w:r w:rsidRPr="00F81862">
        <w:rPr>
          <w:noProof/>
          <w:sz w:val="24"/>
          <w:szCs w:val="24"/>
        </w:rPr>
        <w:t xml:space="preserve">Juliansyah Noor, </w:t>
      </w:r>
      <w:r w:rsidRPr="00F81862">
        <w:rPr>
          <w:i/>
          <w:noProof/>
          <w:sz w:val="24"/>
          <w:szCs w:val="24"/>
        </w:rPr>
        <w:t>Metodologi Penelitian: Skripsi, Tesis, Disertasi, &amp; Karya Ilmiah</w:t>
      </w:r>
      <w:r w:rsidRPr="00F81862">
        <w:rPr>
          <w:noProof/>
          <w:sz w:val="24"/>
          <w:szCs w:val="24"/>
        </w:rPr>
        <w:t xml:space="preserve">, </w:t>
      </w:r>
      <w:r w:rsidRPr="00F81862">
        <w:rPr>
          <w:i/>
          <w:noProof/>
          <w:sz w:val="24"/>
          <w:szCs w:val="24"/>
        </w:rPr>
        <w:t>Perpustakaan Nasional</w:t>
      </w:r>
      <w:r w:rsidRPr="00F81862">
        <w:rPr>
          <w:noProof/>
          <w:sz w:val="24"/>
          <w:szCs w:val="24"/>
        </w:rPr>
        <w:t xml:space="preserve"> (Jakarta: Kencana Prenada Media Group, 2011)</w:t>
      </w:r>
      <w:r w:rsidR="00E010C8">
        <w:rPr>
          <w:noProof/>
          <w:sz w:val="24"/>
          <w:szCs w:val="24"/>
        </w:rPr>
        <w:t xml:space="preserve">, </w:t>
      </w:r>
      <w:r w:rsidR="00E010C8" w:rsidRPr="00F81862">
        <w:rPr>
          <w:sz w:val="24"/>
          <w:szCs w:val="24"/>
        </w:rPr>
        <w:t>290</w:t>
      </w:r>
      <w:r w:rsidRPr="00F81862">
        <w:rPr>
          <w:noProof/>
          <w:sz w:val="24"/>
          <w:szCs w:val="24"/>
        </w:rPr>
        <w:t>.</w:t>
      </w:r>
      <w:r w:rsidRPr="00F81862">
        <w:rPr>
          <w:sz w:val="24"/>
          <w:szCs w:val="24"/>
        </w:rPr>
        <w:fldChar w:fldCharType="end"/>
      </w:r>
      <w:r w:rsidR="00DC2907" w:rsidRPr="00F81862">
        <w:rPr>
          <w:sz w:val="24"/>
          <w:szCs w:val="24"/>
        </w:rPr>
        <w:t xml:space="preserve"> </w:t>
      </w:r>
    </w:p>
  </w:footnote>
  <w:footnote w:id="27">
    <w:p w14:paraId="14A00202" w14:textId="190C4FDB" w:rsidR="001E1472" w:rsidRPr="00F81862" w:rsidRDefault="001E1472" w:rsidP="00F81862">
      <w:pPr>
        <w:pStyle w:val="FootnoteText"/>
        <w:ind w:firstLine="851"/>
        <w:rPr>
          <w:sz w:val="24"/>
          <w:szCs w:val="24"/>
        </w:rPr>
      </w:pPr>
      <w:r w:rsidRPr="00C97588">
        <w:rPr>
          <w:rStyle w:val="FootnoteReference"/>
        </w:rPr>
        <w:footnoteRef/>
      </w:r>
      <w:r w:rsidR="002A1792" w:rsidRPr="00F81862">
        <w:rPr>
          <w:noProof/>
          <w:sz w:val="24"/>
          <w:szCs w:val="24"/>
        </w:rPr>
        <w:t xml:space="preserve">Juliansyah Noor, </w:t>
      </w:r>
      <w:r w:rsidR="002A1792" w:rsidRPr="00F81862">
        <w:rPr>
          <w:i/>
          <w:noProof/>
          <w:sz w:val="24"/>
          <w:szCs w:val="24"/>
        </w:rPr>
        <w:t>Metodologi Penelitian: Skripsi, Tesis, Disertasi, &amp; Karya Ilmiah</w:t>
      </w:r>
      <w:r w:rsidR="002A1792" w:rsidRPr="00F81862">
        <w:rPr>
          <w:noProof/>
          <w:sz w:val="24"/>
          <w:szCs w:val="24"/>
        </w:rPr>
        <w:t xml:space="preserve">, </w:t>
      </w:r>
      <w:r w:rsidR="002A1792" w:rsidRPr="00F81862">
        <w:rPr>
          <w:i/>
          <w:noProof/>
          <w:sz w:val="24"/>
          <w:szCs w:val="24"/>
        </w:rPr>
        <w:t>Perpustakaan Nasional</w:t>
      </w:r>
      <w:r w:rsidR="00E010C8">
        <w:rPr>
          <w:iCs/>
          <w:noProof/>
          <w:sz w:val="24"/>
          <w:szCs w:val="24"/>
        </w:rPr>
        <w:t>,</w:t>
      </w:r>
      <w:r w:rsidR="00E010C8">
        <w:rPr>
          <w:i/>
          <w:noProof/>
          <w:sz w:val="24"/>
          <w:szCs w:val="24"/>
        </w:rPr>
        <w:t xml:space="preserve"> </w:t>
      </w:r>
      <w:r w:rsidR="00E010C8" w:rsidRPr="00F81862">
        <w:rPr>
          <w:sz w:val="24"/>
          <w:szCs w:val="24"/>
        </w:rPr>
        <w:t>290</w:t>
      </w:r>
      <w:r w:rsidR="002A1792">
        <w:rPr>
          <w:i/>
          <w:noProof/>
          <w:sz w:val="24"/>
          <w:szCs w:val="24"/>
        </w:rPr>
        <w:t>.</w:t>
      </w:r>
      <w:r w:rsidR="00D2277E" w:rsidRPr="00F81862">
        <w:rPr>
          <w:sz w:val="24"/>
          <w:szCs w:val="24"/>
        </w:rPr>
        <w:t xml:space="preserve"> </w:t>
      </w:r>
    </w:p>
    <w:p w14:paraId="5979B27C" w14:textId="77777777" w:rsidR="001E1472" w:rsidRPr="00F81862" w:rsidRDefault="001E1472" w:rsidP="00F81862">
      <w:pPr>
        <w:pStyle w:val="FootnoteText"/>
        <w:ind w:firstLine="851"/>
        <w:rPr>
          <w:sz w:val="24"/>
          <w:szCs w:val="24"/>
        </w:rPr>
      </w:pPr>
    </w:p>
  </w:footnote>
  <w:footnote w:id="28">
    <w:p w14:paraId="2CC11BE2" w14:textId="034614E5" w:rsidR="001E147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{"citationItems":[{"id":"ITEM-1","itemData":{"author":[{"dropping-particle":"","family":"Thohir","given":"Mudjahirin","non-dropping-particle":"","parse-names":false,"suffix":""}],"id":"ITEM-1","issued":{"date-parts":[["2013"]]},"number-of-pages":"24","publisher":"Pt Bumi Aksara","publisher-place":"Jakarta","title":"Metodologi Penelitian Sosial Budaya","type":"book"},"uris":["http://www.mendeley.com/documents/?uuid=cc97086e-adca-4f28-a963-e5bb3302ba18"]}],"mendeley":{"formattedCitation":"Mudjahirin Thohir, &lt;i&gt;Metodologi Penelitian Sosial Budaya&lt;/i&gt; (Jakarta: Pt Bumi Aksara, 2013).","plainTextFormattedCitation":"Mudjahirin Thohir, Metodologi Penelitian Sosial Budaya (Jakarta: Pt Bumi Aksara, 2013).","previouslyFormattedCitation":"Mudjahirin Thohir, &lt;i&gt;Metodologi Penelitian Sosial Budaya&lt;/i&gt; (Jakarta: Pt Bumi Aksara, 2013)."},"properties":{"noteIndex":28},"schema":"https://github.com/citation-style-language/schema/raw/master/csl-citation.json"}</w:instrText>
      </w:r>
      <w:r w:rsidRPr="00F81862">
        <w:rPr>
          <w:sz w:val="24"/>
          <w:szCs w:val="24"/>
        </w:rPr>
        <w:fldChar w:fldCharType="separate"/>
      </w:r>
      <w:r w:rsidRPr="00F81862">
        <w:rPr>
          <w:noProof/>
          <w:sz w:val="24"/>
          <w:szCs w:val="24"/>
        </w:rPr>
        <w:t xml:space="preserve">Mudjahirin Thohir, </w:t>
      </w:r>
      <w:r w:rsidRPr="00F81862">
        <w:rPr>
          <w:i/>
          <w:noProof/>
          <w:sz w:val="24"/>
          <w:szCs w:val="24"/>
        </w:rPr>
        <w:t>Metodologi Penelitian Sosial Budaya</w:t>
      </w:r>
      <w:r w:rsidRPr="00F81862">
        <w:rPr>
          <w:noProof/>
          <w:sz w:val="24"/>
          <w:szCs w:val="24"/>
        </w:rPr>
        <w:t xml:space="preserve"> (Jakarta: Pt Bumi Aksara, 2013)</w:t>
      </w:r>
      <w:r w:rsidR="00E010C8">
        <w:rPr>
          <w:noProof/>
          <w:sz w:val="24"/>
          <w:szCs w:val="24"/>
        </w:rPr>
        <w:t xml:space="preserve">, </w:t>
      </w:r>
      <w:r w:rsidR="00E010C8" w:rsidRPr="00F81862">
        <w:rPr>
          <w:sz w:val="24"/>
          <w:szCs w:val="24"/>
        </w:rPr>
        <w:t>24</w:t>
      </w:r>
      <w:r w:rsidRPr="00F81862">
        <w:rPr>
          <w:noProof/>
          <w:sz w:val="24"/>
          <w:szCs w:val="24"/>
        </w:rPr>
        <w:t>.</w:t>
      </w:r>
      <w:r w:rsidRPr="00F81862">
        <w:rPr>
          <w:sz w:val="24"/>
          <w:szCs w:val="24"/>
        </w:rPr>
        <w:fldChar w:fldCharType="end"/>
      </w:r>
    </w:p>
    <w:p w14:paraId="07672BB9" w14:textId="77777777" w:rsidR="002A1792" w:rsidRPr="00F81862" w:rsidRDefault="002A1792" w:rsidP="00F81862">
      <w:pPr>
        <w:pStyle w:val="FootnoteText"/>
        <w:ind w:firstLine="851"/>
        <w:rPr>
          <w:sz w:val="24"/>
          <w:szCs w:val="24"/>
        </w:rPr>
      </w:pPr>
    </w:p>
  </w:footnote>
  <w:footnote w:id="29">
    <w:p w14:paraId="075788F8" w14:textId="08D15DE3"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{"citationItems":[{"id":"ITEM-1","itemData":{"author":[{"dropping-particle":"","family":"Andreas B. Subagyo","given":"","non-dropping-particle":"","parse-names":false,"suffix":""}],"id":"ITEM-1","issued":{"date-parts":[["2004"]]},"number-of-pages":"125","publisher":"Yayasa Kalam Hidup","publisher-place":"Bandung","title":"Pengantar Riset kuantitatif dan kualitatif","type":"book"},"uris":["http://www.mendeley.com/documents/?uuid=592efc44-fab7-40cf-9b3b-4a220bab1cb0"]}],"mendeley":{"formattedCitation":"Andreas B. Subagyo, &lt;i&gt;Pengantar Riset kuantitatif dan kualitatif&lt;/i&gt; (Bandung: Yayasa Kalam Hidup, 2004).","plainTextFormattedCitation":"Andreas B. Subagyo, Pengantar Riset kuantitatif dan kualitatif (Bandung: Yayasa Kalam Hidup, 2004).","previouslyFormattedCitation":"Andreas B. Subagyo, &lt;i&gt;Pengantar Riset kuantitatif dan kualitatif&lt;/i&gt; (Bandung: Yayasa Kalam Hidup, 2004)."},"properties":{"noteIndex":29},"schema":"https://github.com/citation-style-language/schema/raw/master/csl-citation.json"}</w:instrText>
      </w:r>
      <w:r w:rsidRPr="00F81862">
        <w:rPr>
          <w:sz w:val="24"/>
          <w:szCs w:val="24"/>
        </w:rPr>
        <w:fldChar w:fldCharType="separate"/>
      </w:r>
      <w:r w:rsidRPr="00F81862">
        <w:rPr>
          <w:noProof/>
          <w:sz w:val="24"/>
          <w:szCs w:val="24"/>
        </w:rPr>
        <w:t xml:space="preserve">Andreas B. Subagyo, </w:t>
      </w:r>
      <w:r w:rsidRPr="00F81862">
        <w:rPr>
          <w:i/>
          <w:noProof/>
          <w:sz w:val="24"/>
          <w:szCs w:val="24"/>
        </w:rPr>
        <w:t>Pengantar Riset kuantitatif dan kualitatif</w:t>
      </w:r>
      <w:r w:rsidRPr="00F81862">
        <w:rPr>
          <w:noProof/>
          <w:sz w:val="24"/>
          <w:szCs w:val="24"/>
        </w:rPr>
        <w:t xml:space="preserve"> (Bandung: Yayasa Kalam Hidup, 2004)</w:t>
      </w:r>
      <w:r w:rsidR="00E010C8">
        <w:rPr>
          <w:noProof/>
          <w:sz w:val="24"/>
          <w:szCs w:val="24"/>
        </w:rPr>
        <w:t xml:space="preserve">, </w:t>
      </w:r>
      <w:r w:rsidR="00E010C8" w:rsidRPr="00F81862">
        <w:rPr>
          <w:sz w:val="24"/>
          <w:szCs w:val="24"/>
        </w:rPr>
        <w:t>125</w:t>
      </w:r>
      <w:r w:rsidRPr="00F81862">
        <w:rPr>
          <w:noProof/>
          <w:sz w:val="24"/>
          <w:szCs w:val="24"/>
        </w:rPr>
        <w:t>.</w:t>
      </w:r>
      <w:r w:rsidRPr="00F81862">
        <w:rPr>
          <w:sz w:val="24"/>
          <w:szCs w:val="24"/>
        </w:rPr>
        <w:fldChar w:fldCharType="end"/>
      </w:r>
      <w:r w:rsidR="00461618" w:rsidRPr="00F81862">
        <w:rPr>
          <w:sz w:val="24"/>
          <w:szCs w:val="24"/>
        </w:rPr>
        <w:t xml:space="preserve"> </w:t>
      </w:r>
    </w:p>
    <w:p w14:paraId="442E39BB" w14:textId="77777777" w:rsidR="001E1472" w:rsidRPr="00F81862" w:rsidRDefault="001E1472" w:rsidP="00F81862">
      <w:pPr>
        <w:pStyle w:val="FootnoteText"/>
        <w:ind w:firstLine="851"/>
        <w:rPr>
          <w:sz w:val="24"/>
          <w:szCs w:val="24"/>
        </w:rPr>
      </w:pPr>
    </w:p>
  </w:footnote>
  <w:footnote w:id="30">
    <w:p w14:paraId="39FE9BC8" w14:textId="1962F661" w:rsidR="001E1472" w:rsidRPr="00E010C8" w:rsidRDefault="001E1472" w:rsidP="00F81862">
      <w:pPr>
        <w:pStyle w:val="FootnoteText"/>
        <w:ind w:firstLine="851"/>
        <w:rPr>
          <w:iCs/>
          <w:noProof/>
          <w:sz w:val="24"/>
          <w:szCs w:val="24"/>
        </w:rPr>
      </w:pPr>
      <w:r w:rsidRPr="00C97588">
        <w:rPr>
          <w:rStyle w:val="FootnoteReference"/>
        </w:rPr>
        <w:footnoteRef/>
      </w:r>
      <w:r w:rsidR="007E2DD9" w:rsidRPr="00F81862">
        <w:rPr>
          <w:noProof/>
          <w:sz w:val="24"/>
          <w:szCs w:val="24"/>
        </w:rPr>
        <w:t xml:space="preserve">Andreas B. Subagyo, </w:t>
      </w:r>
      <w:r w:rsidR="007E2DD9" w:rsidRPr="00F81862">
        <w:rPr>
          <w:i/>
          <w:noProof/>
          <w:sz w:val="24"/>
          <w:szCs w:val="24"/>
        </w:rPr>
        <w:t>Pengantar Riset kuantitatif dan kualitatif</w:t>
      </w:r>
      <w:r w:rsidR="00E010C8">
        <w:rPr>
          <w:iCs/>
          <w:noProof/>
          <w:sz w:val="24"/>
          <w:szCs w:val="24"/>
        </w:rPr>
        <w:t xml:space="preserve">, </w:t>
      </w:r>
      <w:r w:rsidR="00E010C8" w:rsidRPr="00F81862">
        <w:rPr>
          <w:sz w:val="24"/>
          <w:szCs w:val="24"/>
        </w:rPr>
        <w:t>125</w:t>
      </w:r>
      <w:r w:rsidR="00E010C8">
        <w:rPr>
          <w:sz w:val="24"/>
          <w:szCs w:val="24"/>
        </w:rPr>
        <w:t>.</w:t>
      </w:r>
    </w:p>
    <w:p w14:paraId="481A6267" w14:textId="77777777" w:rsidR="007E2DD9" w:rsidRPr="00F81862" w:rsidRDefault="007E2DD9" w:rsidP="00F81862">
      <w:pPr>
        <w:pStyle w:val="FootnoteText"/>
        <w:ind w:firstLine="851"/>
        <w:rPr>
          <w:sz w:val="24"/>
          <w:szCs w:val="24"/>
        </w:rPr>
      </w:pPr>
    </w:p>
  </w:footnote>
  <w:footnote w:id="31">
    <w:p w14:paraId="77AB2769" w14:textId="7FAD93A6"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{"citationItems":[{"id":"ITEM-1","itemData":{"author":[{"dropping-particle":"","family":"DR. Brian J. Bailey","given":"","non-dropping-particle":"","parse-names":false,"suffix":""}],"id":"ITEM-1","issued":{"date-parts":[["2015"]]},"number-of-pages":"29-30","publisher":"nafiri gabriel","publisher-place":"Jakarta","title":"Roh Kudus sang Penghibur","type":"book"},"uris":["http://www.mendeley.com/documents/?uuid=4594f8bf-05e9-45cf-9798-2a3f3e22217f"]}],"mendeley":{"formattedCitation":"DR. Brian J. Bailey, &lt;i&gt;Roh Kudus sang Penghibur&lt;/i&gt;.","manualFormatting":"Brian J. Bailey, Roh Kudus sang Penghibur.","plainTextFormattedCitation":"DR. Brian J. Bailey, Roh Kudus sang Penghibur.","previouslyFormattedCitation":"DR. Brian J. Bailey, &lt;i&gt;Roh Kudus sang Penghibur&lt;/i&gt;."},"properties":{"noteIndex":31},"schema":"https://github.com/citation-style-language/schema/raw/master/csl-citation.json"}</w:instrText>
      </w:r>
      <w:r w:rsidRPr="00F81862">
        <w:rPr>
          <w:sz w:val="24"/>
          <w:szCs w:val="24"/>
        </w:rPr>
        <w:fldChar w:fldCharType="separate"/>
      </w:r>
      <w:r w:rsidRPr="00F81862">
        <w:rPr>
          <w:noProof/>
          <w:sz w:val="24"/>
          <w:szCs w:val="24"/>
        </w:rPr>
        <w:t xml:space="preserve">Brian J. Bailey, </w:t>
      </w:r>
      <w:r w:rsidRPr="00F81862">
        <w:rPr>
          <w:i/>
          <w:noProof/>
          <w:sz w:val="24"/>
          <w:szCs w:val="24"/>
        </w:rPr>
        <w:t>Roh Kudus sang Penghibur</w:t>
      </w:r>
      <w:r w:rsidR="00E010C8">
        <w:rPr>
          <w:i/>
          <w:noProof/>
          <w:sz w:val="24"/>
          <w:szCs w:val="24"/>
        </w:rPr>
        <w:t xml:space="preserve">, </w:t>
      </w:r>
      <w:r w:rsidR="00E010C8" w:rsidRPr="00F81862">
        <w:rPr>
          <w:sz w:val="24"/>
          <w:szCs w:val="24"/>
        </w:rPr>
        <w:t>30</w:t>
      </w:r>
      <w:r w:rsidRPr="00F81862">
        <w:rPr>
          <w:noProof/>
          <w:sz w:val="24"/>
          <w:szCs w:val="24"/>
        </w:rPr>
        <w:t>.</w:t>
      </w:r>
      <w:r w:rsidRPr="00F81862">
        <w:rPr>
          <w:sz w:val="24"/>
          <w:szCs w:val="24"/>
        </w:rPr>
        <w:fldChar w:fldCharType="end"/>
      </w:r>
    </w:p>
    <w:p w14:paraId="7C13EC97" w14:textId="77777777" w:rsidR="001E1472" w:rsidRPr="00F81862" w:rsidRDefault="001E1472" w:rsidP="00F81862">
      <w:pPr>
        <w:pStyle w:val="FootnoteText"/>
        <w:ind w:firstLine="851"/>
        <w:rPr>
          <w:sz w:val="24"/>
          <w:szCs w:val="24"/>
        </w:rPr>
      </w:pPr>
    </w:p>
  </w:footnote>
  <w:footnote w:id="32">
    <w:p w14:paraId="23684A07" w14:textId="506B3A2E"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Taylor","given":"Michael","non-dropping-particle":"","parse-names":false,"suffix":""}],"id":"ITEM-1","issued":{"date-parts":[["2007"]]},"number-of-pages":"98","publisher":"Kanisius","publisher-place":"Yogyakarta","title":"Dilarang Melarat Narasi Teologis Tentang Kemiskinan","type":"book"},"uris":["http://www.mendeley.com/documents/?uuid=6a7aa937-61b9-4ea1-b2d5-58b708141423"]}],"mendeley":{"formattedCitation":"Michael Taylor, &lt;i&gt;Dilarang Melarat Narasi Teologis Tentang Kemiskinan&lt;/i&gt; (Yogyakarta: Kanisius, 2007).","plainTextFormattedCitation":"Michael Taylor, Dilarang Melarat Narasi Teologis Tentang Kemiskinan (Yogyakarta: Kanisius, 2007).","previouslyFormattedCitation":"Michael Taylor, &lt;i&gt;Dilarang Melarat Narasi Teologis Tentang Kemiskinan&lt;/i&gt; (Yogyakarta: Kanisius, 2007)."},"properties":{"noteIndex":32},"schema":"https://github.com/citation-style-language/schema/raw/master/csl-citation.json"}</w:instrText>
      </w:r>
      <w:r w:rsidRPr="00F81862">
        <w:rPr>
          <w:sz w:val="24"/>
          <w:szCs w:val="24"/>
        </w:rPr>
        <w:fldChar w:fldCharType="separate"/>
      </w:r>
      <w:r w:rsidRPr="00F81862">
        <w:rPr>
          <w:noProof/>
          <w:sz w:val="24"/>
          <w:szCs w:val="24"/>
        </w:rPr>
        <w:t xml:space="preserve">Michael Taylor, </w:t>
      </w:r>
      <w:r w:rsidRPr="00F81862">
        <w:rPr>
          <w:i/>
          <w:noProof/>
          <w:sz w:val="24"/>
          <w:szCs w:val="24"/>
        </w:rPr>
        <w:t>Dilarang Melarat Narasi Teologis Tentang Kemiskinan</w:t>
      </w:r>
      <w:r w:rsidRPr="00F81862">
        <w:rPr>
          <w:noProof/>
          <w:sz w:val="24"/>
          <w:szCs w:val="24"/>
        </w:rPr>
        <w:t xml:space="preserve"> (Yogyakarta: Kanisius, 2007)</w:t>
      </w:r>
      <w:r w:rsidR="00E010C8">
        <w:rPr>
          <w:noProof/>
          <w:sz w:val="24"/>
          <w:szCs w:val="24"/>
        </w:rPr>
        <w:t xml:space="preserve">, </w:t>
      </w:r>
      <w:r w:rsidR="00E010C8" w:rsidRPr="00F81862">
        <w:rPr>
          <w:sz w:val="24"/>
          <w:szCs w:val="24"/>
        </w:rPr>
        <w:t>98</w:t>
      </w:r>
      <w:r w:rsidRPr="00F81862">
        <w:rPr>
          <w:noProof/>
          <w:sz w:val="24"/>
          <w:szCs w:val="24"/>
        </w:rPr>
        <w:t>.</w:t>
      </w:r>
      <w:r w:rsidRPr="00F81862">
        <w:rPr>
          <w:sz w:val="24"/>
          <w:szCs w:val="24"/>
        </w:rPr>
        <w:fldChar w:fldCharType="end"/>
      </w:r>
      <w:r w:rsidR="00461618" w:rsidRPr="00F81862">
        <w:rPr>
          <w:sz w:val="24"/>
          <w:szCs w:val="24"/>
        </w:rPr>
        <w:t xml:space="preserve"> </w:t>
      </w:r>
    </w:p>
    <w:p w14:paraId="72ECBB0B" w14:textId="77777777" w:rsidR="001E1472" w:rsidRPr="00F81862" w:rsidRDefault="001E1472" w:rsidP="00F81862">
      <w:pPr>
        <w:pStyle w:val="FootnoteText"/>
        <w:ind w:firstLine="851"/>
        <w:rPr>
          <w:sz w:val="24"/>
          <w:szCs w:val="24"/>
        </w:rPr>
      </w:pPr>
    </w:p>
  </w:footnote>
  <w:footnote w:id="33">
    <w:p w14:paraId="7ED0804A" w14:textId="1EBE5FAB"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{"citationItems":[{"id":"ITEM-1","itemData":{"author":[{"dropping-particle":"","family":"Rick Yount","given":"","non-dropping-particle":"","parse-names":false,"suffix":""}],"id":"ITEM-1","issued":{"date-parts":[["1990"]]},"number-of-pages":"216","publisher":"Southwestern Baptist Theological Seminary","publisher-place":"For Worth","title":"Research Design and Statistical Analysis for Christian Ministry","type":"book"},"uris":["http://www.mendeley.com/documents/?uuid=afdb332e-d50f-4d35-9103-43e24d3c5c49"]}],"mendeley":{"formattedCitation":"Rick Yount, &lt;i&gt;Research Design and Statistical Analysis for Christian Ministry&lt;/i&gt; (For Worth: Southwestern Baptist Theological Seminary, 1990).","plainTextFormattedCitation":"Rick Yount, Research Design and Statistical Analysis for Christian Ministry (For Worth: Southwestern Baptist Theological Seminary, 1990).","previouslyFormattedCitation":"Rick Yount, &lt;i&gt;Research Design and Statistical Analysis for Christian Ministry&lt;/i&gt; (For Worth: Southwestern Baptist Theological Seminary, 1990)."},"properties":{"noteIndex":33},"schema":"https://github.com/citation-style-language/schema/raw/master/csl-citation.json"}</w:instrText>
      </w:r>
      <w:r w:rsidRPr="00F81862">
        <w:rPr>
          <w:sz w:val="24"/>
          <w:szCs w:val="24"/>
        </w:rPr>
        <w:fldChar w:fldCharType="separate"/>
      </w:r>
      <w:r w:rsidRPr="00F81862">
        <w:rPr>
          <w:noProof/>
          <w:sz w:val="24"/>
          <w:szCs w:val="24"/>
        </w:rPr>
        <w:t xml:space="preserve">Rick Yount, </w:t>
      </w:r>
      <w:r w:rsidRPr="00F81862">
        <w:rPr>
          <w:i/>
          <w:noProof/>
          <w:sz w:val="24"/>
          <w:szCs w:val="24"/>
        </w:rPr>
        <w:t>Research Design and Statistical Analysis for Christian Ministry</w:t>
      </w:r>
      <w:r w:rsidRPr="00F81862">
        <w:rPr>
          <w:noProof/>
          <w:sz w:val="24"/>
          <w:szCs w:val="24"/>
        </w:rPr>
        <w:t xml:space="preserve"> (For Worth: Southwestern Baptist Theological Seminary, 1990)</w:t>
      </w:r>
      <w:r w:rsidR="00E010C8">
        <w:rPr>
          <w:noProof/>
          <w:sz w:val="24"/>
          <w:szCs w:val="24"/>
        </w:rPr>
        <w:t xml:space="preserve">, </w:t>
      </w:r>
      <w:r w:rsidR="00E010C8" w:rsidRPr="00F81862">
        <w:rPr>
          <w:sz w:val="24"/>
          <w:szCs w:val="24"/>
        </w:rPr>
        <w:t>216</w:t>
      </w:r>
      <w:r w:rsidRPr="00F81862">
        <w:rPr>
          <w:noProof/>
          <w:sz w:val="24"/>
          <w:szCs w:val="24"/>
        </w:rPr>
        <w:t>.</w:t>
      </w:r>
      <w:r w:rsidRPr="00F81862">
        <w:rPr>
          <w:sz w:val="24"/>
          <w:szCs w:val="24"/>
        </w:rPr>
        <w:fldChar w:fldCharType="end"/>
      </w:r>
      <w:r w:rsidR="00461618" w:rsidRPr="00F81862">
        <w:rPr>
          <w:sz w:val="24"/>
          <w:szCs w:val="24"/>
        </w:rPr>
        <w:t xml:space="preserve"> </w:t>
      </w:r>
    </w:p>
    <w:p w14:paraId="1FD69B49" w14:textId="77777777" w:rsidR="001E1472" w:rsidRPr="00F81862" w:rsidRDefault="001E1472" w:rsidP="00F81862">
      <w:pPr>
        <w:pStyle w:val="FootnoteText"/>
        <w:ind w:firstLine="851"/>
        <w:rPr>
          <w:sz w:val="24"/>
          <w:szCs w:val="24"/>
        </w:rPr>
      </w:pPr>
    </w:p>
  </w:footnote>
  <w:footnote w:id="34">
    <w:p w14:paraId="070FF180" w14:textId="1AD6B31E"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{"citationItems":[{"id":"ITEM-1","itemData":{"author":[{"dropping-particle":"","family":"M. Hariwijata","given":"","non-dropping-particle":"","parse-names":false,"suffix":""}],"id":"ITEM-1","issued":{"date-parts":[["2008"]]},"number-of-pages":"52","publisher":"Pararaton Publishing","publisher-place":"Sorowajan","title":"Cara Mudah Menyusun Proposal","type":"book"},"uris":["http://www.mendeley.com/documents/?uuid=3fe2f199-ed04-480e-aaa3-126fa8b09d80"]}],"mendeley":{"formattedCitation":"M. Hariwijata, &lt;i&gt;Cara Mudah Menyusun Proposal&lt;/i&gt; (Sorowajan: Pararaton Publishing, 2008).","plainTextFormattedCitation":"M. Hariwijata, Cara Mudah Menyusun Proposal (Sorowajan: Pararaton Publishing, 2008).","previouslyFormattedCitation":"M. Hariwijata, &lt;i&gt;Cara Mudah Menyusun Proposal&lt;/i&gt; (Sorowajan: Pararaton Publishing, 2008)."},"properties":{"noteIndex":34},"schema":"https://github.com/citation-style-language/schema/raw/master/csl-citation.json"}</w:instrText>
      </w:r>
      <w:r w:rsidRPr="00F81862">
        <w:rPr>
          <w:sz w:val="24"/>
          <w:szCs w:val="24"/>
        </w:rPr>
        <w:fldChar w:fldCharType="separate"/>
      </w:r>
      <w:r w:rsidRPr="00F81862">
        <w:rPr>
          <w:noProof/>
          <w:sz w:val="24"/>
          <w:szCs w:val="24"/>
        </w:rPr>
        <w:t xml:space="preserve">M. Hariwijata, </w:t>
      </w:r>
      <w:r w:rsidRPr="00F81862">
        <w:rPr>
          <w:i/>
          <w:noProof/>
          <w:sz w:val="24"/>
          <w:szCs w:val="24"/>
        </w:rPr>
        <w:t>Cara Mudah Menyusun Proposal</w:t>
      </w:r>
      <w:r w:rsidRPr="00F81862">
        <w:rPr>
          <w:noProof/>
          <w:sz w:val="24"/>
          <w:szCs w:val="24"/>
        </w:rPr>
        <w:t xml:space="preserve"> (Sorowajan: Pararaton Publishing, 2008)</w:t>
      </w:r>
      <w:r w:rsidR="00E010C8">
        <w:rPr>
          <w:noProof/>
          <w:sz w:val="24"/>
          <w:szCs w:val="24"/>
        </w:rPr>
        <w:t xml:space="preserve">, </w:t>
      </w:r>
      <w:r w:rsidR="00E010C8" w:rsidRPr="00F81862">
        <w:rPr>
          <w:sz w:val="24"/>
          <w:szCs w:val="24"/>
        </w:rPr>
        <w:t>52</w:t>
      </w:r>
      <w:r w:rsidRPr="00F81862">
        <w:rPr>
          <w:noProof/>
          <w:sz w:val="24"/>
          <w:szCs w:val="24"/>
        </w:rPr>
        <w:t>.</w:t>
      </w:r>
      <w:r w:rsidRPr="00F81862">
        <w:rPr>
          <w:sz w:val="24"/>
          <w:szCs w:val="24"/>
        </w:rPr>
        <w:fldChar w:fldCharType="end"/>
      </w:r>
      <w:r w:rsidR="00F34A88" w:rsidRPr="00F81862">
        <w:rPr>
          <w:sz w:val="24"/>
          <w:szCs w:val="24"/>
        </w:rPr>
        <w:t xml:space="preserve"> </w:t>
      </w:r>
    </w:p>
    <w:p w14:paraId="09B074E6" w14:textId="77777777" w:rsidR="001E1472" w:rsidRPr="00F81862" w:rsidRDefault="001E1472" w:rsidP="00F81862">
      <w:pPr>
        <w:pStyle w:val="FootnoteText"/>
        <w:ind w:firstLine="851"/>
        <w:rPr>
          <w:sz w:val="24"/>
          <w:szCs w:val="24"/>
        </w:rPr>
      </w:pPr>
    </w:p>
  </w:footnote>
  <w:footnote w:id="35">
    <w:p w14:paraId="51815446" w14:textId="4181C462"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Gulo","given":"W.","non-dropping-particle":"","parse-names":false,"suffix":""}],"id":"ITEM-1","issued":{"date-parts":[["2008"]]},"number-of-pages":"52","publisher":"Grasindo","publisher-place":"t.k","title":"Metodologi Penelitian","type":"book"},"uris":["http://www.mendeley.com/documents/?uuid=b6b304a3-b95e-4f5e-9033-a50c5a8dd273"]}],"mendeley":{"formattedCitation":"W. Gulo, &lt;i&gt;Metodologi Penelitian&lt;/i&gt; (t.k: Grasindo, 2008).","plainTextFormattedCitation":"W. Gulo, Metodologi Penelitian (t.k: Grasindo, 2008).","previouslyFormattedCitation":"W. Gulo, &lt;i&gt;Metodologi Penelitian&lt;/i&gt; (t.k: Grasindo, 2008)."},"properties":{"noteIndex":35},"schema":"https://github.com/citation-style-language/schema/raw/master/csl-citation.json"}</w:instrText>
      </w:r>
      <w:r w:rsidRPr="00F81862">
        <w:rPr>
          <w:sz w:val="24"/>
          <w:szCs w:val="24"/>
        </w:rPr>
        <w:fldChar w:fldCharType="separate"/>
      </w:r>
      <w:r w:rsidRPr="00F81862">
        <w:rPr>
          <w:noProof/>
          <w:sz w:val="24"/>
          <w:szCs w:val="24"/>
        </w:rPr>
        <w:t xml:space="preserve">W. Gulo, </w:t>
      </w:r>
      <w:r w:rsidRPr="00F81862">
        <w:rPr>
          <w:i/>
          <w:noProof/>
          <w:sz w:val="24"/>
          <w:szCs w:val="24"/>
        </w:rPr>
        <w:t>Metodologi Penelitian</w:t>
      </w:r>
      <w:r w:rsidRPr="00F81862">
        <w:rPr>
          <w:noProof/>
          <w:sz w:val="24"/>
          <w:szCs w:val="24"/>
        </w:rPr>
        <w:t xml:space="preserve"> (t.k: Grasindo, 2008)</w:t>
      </w:r>
      <w:r w:rsidR="00E010C8">
        <w:rPr>
          <w:noProof/>
          <w:sz w:val="24"/>
          <w:szCs w:val="24"/>
        </w:rPr>
        <w:t xml:space="preserve">, </w:t>
      </w:r>
      <w:r w:rsidR="00E010C8" w:rsidRPr="00F81862">
        <w:rPr>
          <w:sz w:val="24"/>
          <w:szCs w:val="24"/>
        </w:rPr>
        <w:t>52</w:t>
      </w:r>
      <w:r w:rsidRPr="00F81862">
        <w:rPr>
          <w:noProof/>
          <w:sz w:val="24"/>
          <w:szCs w:val="24"/>
        </w:rPr>
        <w:t>.</w:t>
      </w:r>
      <w:r w:rsidRPr="00F81862">
        <w:rPr>
          <w:sz w:val="24"/>
          <w:szCs w:val="24"/>
        </w:rPr>
        <w:fldChar w:fldCharType="end"/>
      </w:r>
      <w:r w:rsidR="004B5BBD" w:rsidRPr="00F81862">
        <w:rPr>
          <w:sz w:val="24"/>
          <w:szCs w:val="24"/>
        </w:rPr>
        <w:t xml:space="preserve"> </w:t>
      </w:r>
    </w:p>
  </w:footnote>
  <w:footnote w:id="36">
    <w:p w14:paraId="7912DFD2" w14:textId="64610360"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{"citationItems":[{"id":"ITEM-1","itemData":{"author":[{"dropping-particle":"","family":"Andreas B. Subagyo","given":"","non-dropping-particle":"","parse-names":false,"suffix":""}],"id":"ITEM-1","issued":{"date-parts":[["2004"]]},"number-of-pages":"125","publisher":"Yayasa Kalam Hidup","publisher-place":"Bandung","title":"Pengantar Riset kuantitatif dan kualitatif","type":"book"},"uris":["http://www.mendeley.com/documents/?uuid=592efc44-fab7-40cf-9b3b-4a220bab1cb0"]}],"mendeley":{"formattedCitation":"Andreas B. Subagyo, &lt;i&gt;Pengantar Riset kuantitatif dan kualitatif&lt;/i&gt;.","manualFormatting":"Andreas B. Subagyo, Pengantar Riset Kuantitatif Dan Kualitatif . 125.","plainTextFormattedCitation":"Andreas B. Subagyo, Pengantar Riset kuantitatif dan kualitatif.","previouslyFormattedCitation":"Andreas B. Subagyo, &lt;i&gt;Pengantar Riset kuantitatif dan kualitatif&lt;/i&gt;."},"properties":{"noteIndex":36},"schema":"https://github.com/citation-style-language/schema/raw/master/csl-citation.json"}</w:instrText>
      </w:r>
      <w:r w:rsidRPr="00F81862">
        <w:rPr>
          <w:sz w:val="24"/>
          <w:szCs w:val="24"/>
        </w:rPr>
        <w:fldChar w:fldCharType="separate"/>
      </w:r>
      <w:r w:rsidRPr="00F81862">
        <w:rPr>
          <w:noProof/>
          <w:sz w:val="24"/>
          <w:szCs w:val="24"/>
        </w:rPr>
        <w:t xml:space="preserve">Andreas B. Subagyo, </w:t>
      </w:r>
      <w:r w:rsidRPr="00F81862">
        <w:rPr>
          <w:i/>
          <w:noProof/>
          <w:sz w:val="24"/>
          <w:szCs w:val="24"/>
        </w:rPr>
        <w:t>Pengantar Riset Kuantitatif Dan Kualitatif</w:t>
      </w:r>
      <w:r w:rsidRPr="00F81862">
        <w:rPr>
          <w:noProof/>
          <w:sz w:val="24"/>
          <w:szCs w:val="24"/>
        </w:rPr>
        <w:t xml:space="preserve"> </w:t>
      </w:r>
      <w:r w:rsidR="00E010C8">
        <w:rPr>
          <w:noProof/>
          <w:sz w:val="24"/>
          <w:szCs w:val="24"/>
        </w:rPr>
        <w:t xml:space="preserve">, </w:t>
      </w:r>
      <w:r w:rsidR="00E010C8" w:rsidRPr="00F81862">
        <w:rPr>
          <w:noProof/>
          <w:sz w:val="24"/>
          <w:szCs w:val="24"/>
        </w:rPr>
        <w:t>125</w:t>
      </w:r>
      <w:r w:rsidRPr="00F81862">
        <w:rPr>
          <w:noProof/>
          <w:sz w:val="24"/>
          <w:szCs w:val="24"/>
        </w:rPr>
        <w:t>.</w:t>
      </w:r>
      <w:r w:rsidRPr="00F81862">
        <w:rPr>
          <w:sz w:val="24"/>
          <w:szCs w:val="24"/>
        </w:rPr>
        <w:fldChar w:fldCharType="end"/>
      </w:r>
    </w:p>
  </w:footnote>
  <w:footnote w:id="37">
    <w:p w14:paraId="64216682" w14:textId="74632E7E"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{"citationItems":[{"id":"ITEM-1","itemData":{"author":[{"dropping-particle":"","family":"Jordan Seng","given":"","non-dropping-particle":"","parse-names":false,"suffix":""}],"id":"ITEM-1","issued":{"date-parts":[["2015"]]},"number-of-pages":"75","publisher":"Waskita Publishings","publisher-place":"Jakarta","title":"Karya Mukjizat","type":"book"},"uris":["http://www.mendeley.com/documents/?uuid=71e6f882-ecec-4ccc-8938-e4aa60affca3"]}],"mendeley":{"formattedCitation":"Jordan Seng, &lt;i&gt;Karya Mukjizat&lt;/i&gt;.","manualFormatting":"Jordan Seng, Karya Mukjizat, 75.","plainTextFormattedCitation":"Jordan Seng, Karya Mukjizat.","previouslyFormattedCitation":"Jordan Seng, &lt;i&gt;Karya Mukjizat&lt;/i&gt;."},"properties":{"noteIndex":37},"schema":"https://github.com/citation-style-language/schema/raw/master/csl-citation.json"}</w:instrText>
      </w:r>
      <w:r w:rsidRPr="00F81862">
        <w:rPr>
          <w:sz w:val="24"/>
          <w:szCs w:val="24"/>
        </w:rPr>
        <w:fldChar w:fldCharType="separate"/>
      </w:r>
      <w:r w:rsidRPr="00F81862">
        <w:rPr>
          <w:noProof/>
          <w:sz w:val="24"/>
          <w:szCs w:val="24"/>
        </w:rPr>
        <w:t xml:space="preserve">Jordan Seng, </w:t>
      </w:r>
      <w:r w:rsidRPr="00F81862">
        <w:rPr>
          <w:i/>
          <w:noProof/>
          <w:sz w:val="24"/>
          <w:szCs w:val="24"/>
        </w:rPr>
        <w:t>Karya Mukjizat</w:t>
      </w:r>
      <w:r w:rsidRPr="00F81862">
        <w:rPr>
          <w:noProof/>
          <w:sz w:val="24"/>
          <w:szCs w:val="24"/>
        </w:rPr>
        <w:t>, 75.</w:t>
      </w:r>
      <w:r w:rsidRPr="00F81862">
        <w:rPr>
          <w:sz w:val="24"/>
          <w:szCs w:val="24"/>
        </w:rPr>
        <w:fldChar w:fldCharType="end"/>
      </w:r>
    </w:p>
    <w:p w14:paraId="706686BB" w14:textId="77777777" w:rsidR="001E1472" w:rsidRPr="00F81862" w:rsidRDefault="001E1472" w:rsidP="00F81862">
      <w:pPr>
        <w:pStyle w:val="FootnoteText"/>
        <w:ind w:firstLine="851"/>
        <w:rPr>
          <w:sz w:val="24"/>
          <w:szCs w:val="24"/>
        </w:rPr>
      </w:pPr>
    </w:p>
  </w:footnote>
  <w:footnote w:id="38">
    <w:p w14:paraId="284B974A" w14:textId="3641EF15"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{"citationItems":[{"id":"ITEM-1","itemData":{"author":[{"dropping-particle":"","family":"DR. Brian J. Bailey","given":"","non-dropping-particle":"","parse-names":false,"suffix":""}],"id":"ITEM-1","issued":{"date-parts":[["2015"]]},"number-of-pages":"29-30","publisher":"nafiri gabriel","publisher-place":"Jakarta","title":"Roh Kudus sang Penghibur","type":"book"},"uris":["http://www.mendeley.com/documents/?uuid=4594f8bf-05e9-45cf-9798-2a3f3e22217f"]}],"mendeley":{"formattedCitation":"DR. Brian J. Bailey, &lt;i&gt;Roh Kudus sang Penghibur&lt;/i&gt;.","manualFormatting":"Brian J. Bailey, Roh Kudus Sang Penghibur, 29-30.","plainTextFormattedCitation":"DR. Brian J. Bailey, Roh Kudus sang Penghibur.","previouslyFormattedCitation":"DR. Brian J. Bailey, &lt;i&gt;Roh Kudus sang Penghibur&lt;/i&gt;."},"properties":{"noteIndex":38},"schema":"https://github.com/citation-style-language/schema/raw/master/csl-citation.json"}</w:instrText>
      </w:r>
      <w:r w:rsidRPr="00F81862">
        <w:rPr>
          <w:sz w:val="24"/>
          <w:szCs w:val="24"/>
        </w:rPr>
        <w:fldChar w:fldCharType="separate"/>
      </w:r>
      <w:r w:rsidRPr="00F81862">
        <w:rPr>
          <w:noProof/>
          <w:sz w:val="24"/>
          <w:szCs w:val="24"/>
        </w:rPr>
        <w:t xml:space="preserve">Brian J. Bailey, </w:t>
      </w:r>
      <w:r w:rsidRPr="00F81862">
        <w:rPr>
          <w:i/>
          <w:noProof/>
          <w:sz w:val="24"/>
          <w:szCs w:val="24"/>
        </w:rPr>
        <w:t>Roh Kudus Sang Penghibur</w:t>
      </w:r>
      <w:r w:rsidR="00D10AEE" w:rsidRPr="00F81862">
        <w:rPr>
          <w:noProof/>
          <w:sz w:val="24"/>
          <w:szCs w:val="24"/>
        </w:rPr>
        <w:t>,</w:t>
      </w:r>
      <w:r w:rsidRPr="00F81862">
        <w:rPr>
          <w:noProof/>
          <w:sz w:val="24"/>
          <w:szCs w:val="24"/>
        </w:rPr>
        <w:t xml:space="preserve"> 29-30.</w:t>
      </w:r>
      <w:r w:rsidRPr="00F81862">
        <w:rPr>
          <w:sz w:val="24"/>
          <w:szCs w:val="24"/>
        </w:rPr>
        <w:fldChar w:fldCharType="end"/>
      </w:r>
    </w:p>
    <w:p w14:paraId="76F7C653" w14:textId="77777777" w:rsidR="001E1472" w:rsidRPr="00F81862" w:rsidRDefault="001E1472" w:rsidP="00F81862">
      <w:pPr>
        <w:pStyle w:val="FootnoteText"/>
        <w:ind w:firstLine="851"/>
        <w:rPr>
          <w:sz w:val="24"/>
          <w:szCs w:val="24"/>
        </w:rPr>
      </w:pPr>
    </w:p>
  </w:footnote>
  <w:footnote w:id="39">
    <w:p w14:paraId="1A805331" w14:textId="7B3D6E72" w:rsidR="001E1472" w:rsidRPr="00F81862" w:rsidRDefault="001E1472" w:rsidP="00F81862">
      <w:pPr>
        <w:pStyle w:val="FootnoteText"/>
        <w:ind w:firstLine="851"/>
        <w:rPr>
          <w:sz w:val="24"/>
          <w:szCs w:val="24"/>
          <w:lang w:eastAsia="id-ID"/>
        </w:rPr>
      </w:pPr>
      <w:r w:rsidRPr="00C97588">
        <w:rPr>
          <w:rStyle w:val="FootnoteReference"/>
        </w:rPr>
        <w:footnoteRef/>
      </w:r>
      <w:r w:rsidRPr="00F81862">
        <w:rPr>
          <w:sz w:val="24"/>
          <w:szCs w:val="24"/>
          <w:lang w:eastAsia="id-ID"/>
        </w:rPr>
        <w:fldChar w:fldCharType="begin" w:fldLock="1"/>
      </w:r>
      <w:r w:rsidR="00770A53">
        <w:rPr>
          <w:sz w:val="24"/>
          <w:szCs w:val="24"/>
          <w:lang w:eastAsia="id-ID"/>
        </w:rPr>
        <w:instrText>ADDIN CSL_CITATION {"citationItems":[{"id":"ITEM-1","itemData":{"author":[{"dropping-particle":"","family":"Walter Thomas Conner","given":"","non-dropping-particle":"","parse-names":false,"suffix":""}],"id":"ITEM-1","issued":{"date-parts":[["1949"]]},"number-of-pages":"64","publisher":"Broadman Press","publisher-place":"Nashville","title":"Pekerjaan Roh Kudus","type":"book"},"uris":["http://www.mendeley.com/documents/?uuid=24cbadb0-d85f-4ba8-aaa0-891a4ee715a1"]}],"mendeley":{"formattedCitation":"Walter Thomas Conner, &lt;i&gt;Pekerjaan Roh Kudus&lt;/i&gt; (Nashville: Broadman Press, 1949).","manualFormatting":"Walter Thomas Conner, Pekerjaan Roh Kudus (Nashville: Broadman Press, 1949), 64.","plainTextFormattedCitation":"Walter Thomas Conner, Pekerjaan Roh Kudus (Nashville: Broadman Press, 1949).","previouslyFormattedCitation":"Walter Thomas Conner, &lt;i&gt;Pekerjaan Roh Kudus&lt;/i&gt; (Nashville: Broadman Press, 1949)."},"properties":{"noteIndex":39},"schema":"https://github.com/citation-style-language/schema/raw/master/csl-citation.json"}</w:instrText>
      </w:r>
      <w:r w:rsidRPr="00F81862">
        <w:rPr>
          <w:sz w:val="24"/>
          <w:szCs w:val="24"/>
          <w:lang w:eastAsia="id-ID"/>
        </w:rPr>
        <w:fldChar w:fldCharType="separate"/>
      </w:r>
      <w:r w:rsidRPr="00F81862">
        <w:rPr>
          <w:noProof/>
          <w:sz w:val="24"/>
          <w:szCs w:val="24"/>
          <w:lang w:eastAsia="id-ID"/>
        </w:rPr>
        <w:t xml:space="preserve">Walter Thomas Conner, </w:t>
      </w:r>
      <w:r w:rsidRPr="00F81862">
        <w:rPr>
          <w:i/>
          <w:noProof/>
          <w:sz w:val="24"/>
          <w:szCs w:val="24"/>
          <w:lang w:eastAsia="id-ID"/>
        </w:rPr>
        <w:t>Pekerjaan Roh Kudus</w:t>
      </w:r>
      <w:r w:rsidRPr="00F81862">
        <w:rPr>
          <w:noProof/>
          <w:sz w:val="24"/>
          <w:szCs w:val="24"/>
          <w:lang w:eastAsia="id-ID"/>
        </w:rPr>
        <w:t xml:space="preserve"> (Nashville: Broadman Press, 1949), 64.</w:t>
      </w:r>
      <w:r w:rsidRPr="00F81862">
        <w:rPr>
          <w:sz w:val="24"/>
          <w:szCs w:val="24"/>
          <w:lang w:eastAsia="id-ID"/>
        </w:rPr>
        <w:fldChar w:fldCharType="end"/>
      </w:r>
      <w:r w:rsidRPr="00F81862">
        <w:rPr>
          <w:sz w:val="24"/>
          <w:szCs w:val="24"/>
          <w:lang w:eastAsia="id-ID"/>
        </w:rPr>
        <w:t> </w:t>
      </w:r>
    </w:p>
    <w:p w14:paraId="48044E26" w14:textId="77777777" w:rsidR="001E1472" w:rsidRPr="00F81862" w:rsidRDefault="001E1472" w:rsidP="00F81862">
      <w:pPr>
        <w:pStyle w:val="FootnoteText"/>
        <w:ind w:firstLine="851"/>
        <w:rPr>
          <w:sz w:val="24"/>
          <w:szCs w:val="24"/>
          <w:lang w:val="id-ID"/>
        </w:rPr>
      </w:pPr>
    </w:p>
  </w:footnote>
  <w:footnote w:id="40">
    <w:p w14:paraId="6836EF5A" w14:textId="5342E643" w:rsidR="001E1472" w:rsidRDefault="001E1472" w:rsidP="00F81862">
      <w:pPr>
        <w:pStyle w:val="FootnoteText"/>
        <w:ind w:firstLine="851"/>
        <w:rPr>
          <w:sz w:val="24"/>
          <w:szCs w:val="24"/>
          <w:lang w:val="id-ID" w:eastAsia="id-ID"/>
        </w:rPr>
      </w:pPr>
      <w:r w:rsidRPr="00C97588">
        <w:rPr>
          <w:rStyle w:val="FootnoteReference"/>
        </w:rPr>
        <w:footnoteRef/>
      </w:r>
      <w:r w:rsidR="00710CCD" w:rsidRPr="00F81862">
        <w:rPr>
          <w:noProof/>
          <w:sz w:val="24"/>
          <w:szCs w:val="24"/>
          <w:lang w:eastAsia="id-ID"/>
        </w:rPr>
        <w:t xml:space="preserve">Walter Thomas Conner, </w:t>
      </w:r>
      <w:r w:rsidR="00710CCD" w:rsidRPr="00F81862">
        <w:rPr>
          <w:i/>
          <w:noProof/>
          <w:sz w:val="24"/>
          <w:szCs w:val="24"/>
          <w:lang w:eastAsia="id-ID"/>
        </w:rPr>
        <w:t>Pekerjaan Roh Kudus</w:t>
      </w:r>
      <w:r w:rsidRPr="00F81862">
        <w:rPr>
          <w:sz w:val="24"/>
          <w:szCs w:val="24"/>
          <w:lang w:eastAsia="id-ID"/>
        </w:rPr>
        <w:t>, 64</w:t>
      </w:r>
      <w:r w:rsidRPr="00F81862">
        <w:rPr>
          <w:sz w:val="24"/>
          <w:szCs w:val="24"/>
          <w:lang w:val="id-ID" w:eastAsia="id-ID"/>
        </w:rPr>
        <w:t>.</w:t>
      </w:r>
    </w:p>
    <w:p w14:paraId="48886CDC" w14:textId="77777777" w:rsidR="00471B98" w:rsidRPr="00F81862" w:rsidRDefault="00471B98" w:rsidP="00F81862">
      <w:pPr>
        <w:pStyle w:val="FootnoteText"/>
        <w:ind w:firstLine="851"/>
        <w:rPr>
          <w:sz w:val="24"/>
          <w:szCs w:val="24"/>
          <w:lang w:val="id-ID"/>
        </w:rPr>
      </w:pPr>
    </w:p>
  </w:footnote>
  <w:footnote w:id="41">
    <w:p w14:paraId="1E8950F3" w14:textId="235F5B57"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770A53">
        <w:rPr>
          <w:sz w:val="24"/>
          <w:szCs w:val="24"/>
        </w:rPr>
        <w:instrText>ADDIN CSL_CITATION {"citationItems":[{"id":"ITEM-1","itemData":{"author":[{"dropping-particle":"","family":"EDVARDSEN","given":"ARIL","non-dropping-particle":"","parse-names":false,"suffix":""}],"id":"ITEM-1","issued":{"date-parts":[["1991"]]},"number-of-pages":"13","publisher":"yayasan Pekabaran Injil","publisher-place":"Jakarta","title":"Baptisan Dan Karunia Rohulkudus","type":"book"},"uris":["http://www.mendeley.com/documents/?uuid=d2bcad1f-3991-4773-9ccf-d9aca933928d"]}],"mendeley":{"formattedCitation":"EDVARDSEN, &lt;i&gt;Baptisan Dan Karunia Rohulkudus&lt;/i&gt;.","manualFormatting":"Aril Edvardsen, Baptisan Dan Karunia Rohulkudus, 13.","plainTextFormattedCitation":"EDVARDSEN, Baptisan Dan Karunia Rohulkudus.","previouslyFormattedCitation":"EDVARDSEN, &lt;i&gt;Baptisan Dan Karunia Rohulkudus&lt;/i&gt;."},"properties":{"noteIndex":41},"schema":"https://github.com/citation-style-language/schema/raw/master/csl-citation.json"}</w:instrText>
      </w:r>
      <w:r w:rsidRPr="00F81862">
        <w:rPr>
          <w:sz w:val="24"/>
          <w:szCs w:val="24"/>
        </w:rPr>
        <w:fldChar w:fldCharType="separate"/>
      </w:r>
      <w:r w:rsidRPr="00F81862">
        <w:rPr>
          <w:noProof/>
          <w:sz w:val="24"/>
          <w:szCs w:val="24"/>
        </w:rPr>
        <w:t xml:space="preserve">Aril Edvardsen, </w:t>
      </w:r>
      <w:r w:rsidRPr="00F81862">
        <w:rPr>
          <w:i/>
          <w:noProof/>
          <w:sz w:val="24"/>
          <w:szCs w:val="24"/>
        </w:rPr>
        <w:t>Baptisan Dan Karunia Rohulkudus</w:t>
      </w:r>
      <w:r w:rsidRPr="00F81862">
        <w:rPr>
          <w:noProof/>
          <w:sz w:val="24"/>
          <w:szCs w:val="24"/>
        </w:rPr>
        <w:t>, 13.</w:t>
      </w:r>
      <w:r w:rsidRPr="00F81862">
        <w:rPr>
          <w:sz w:val="24"/>
          <w:szCs w:val="24"/>
        </w:rPr>
        <w:fldChar w:fldCharType="end"/>
      </w:r>
    </w:p>
  </w:footnote>
  <w:footnote w:id="42">
    <w:p w14:paraId="14F33A6B" w14:textId="68CE051E" w:rsidR="001E1472" w:rsidRPr="00F81862" w:rsidRDefault="001E1472" w:rsidP="00F81862">
      <w:pPr>
        <w:ind w:firstLine="851"/>
        <w:rPr>
          <w:rFonts w:ascii="Times New Roman" w:hAnsi="Times New Roman"/>
          <w:sz w:val="24"/>
          <w:szCs w:val="24"/>
        </w:rPr>
      </w:pPr>
      <w:r w:rsidRPr="00C97588">
        <w:rPr>
          <w:rStyle w:val="FootnoteReference"/>
        </w:rPr>
        <w:footnoteRef/>
      </w:r>
      <w:r w:rsidR="007F2659" w:rsidRPr="00F81862">
        <w:rPr>
          <w:rFonts w:ascii="Times New Roman" w:hAnsi="Times New Roman"/>
          <w:sz w:val="24"/>
          <w:szCs w:val="24"/>
        </w:rPr>
        <w:fldChar w:fldCharType="begin" w:fldLock="1"/>
      </w:r>
      <w:r w:rsidR="00770A53">
        <w:rPr>
          <w:rFonts w:ascii="Times New Roman" w:hAnsi="Times New Roman"/>
          <w:sz w:val="24"/>
          <w:szCs w:val="24"/>
        </w:rPr>
        <w:instrText>ADDIN CSL_CITATION {"citationItems":[{"id":"ITEM-1","itemData":{"author":[{"dropping-particle":"","family":"Keener","given":"CS","non-dropping-particle":"","parse-names":false,"suffix":""}],"id":"ITEM-1","issued":{"date-parts":[["2011"]]},"number-of-pages":"376","publisher":"MI: Baker Academic","publisher-place":"Agung Rapids","title":"Mukjizat: Kredibilitas Catatan Perjanjian Baru","type":"book"},"uris":["http://www.mendeley.com/documents/?uuid=960b6b40-c80e-418a-b8d5-8d2722e6493e"]}],"mendeley":{"formattedCitation":"CS Keener, &lt;i&gt;Mukjizat: Kredibilitas Catatan Perjanjian Baru&lt;/i&gt; (Agung Rapids: MI: Baker Academic, 2011).","plainTextFormattedCitation":"CS Keener, Mukjizat: Kredibilitas Catatan Perjanjian Baru (Agung Rapids: MI: Baker Academic, 2011).","previouslyFormattedCitation":"CS Keener, &lt;i&gt;Mukjizat: Kredibilitas Catatan Perjanjian Baru&lt;/i&gt; (Agung Rapids: MI: Baker Academic, 2011)."},"properties":{"noteIndex":42},"schema":"https://github.com/citation-style-language/schema/raw/master/csl-citation.json"}</w:instrText>
      </w:r>
      <w:r w:rsidR="007F2659" w:rsidRPr="00F81862">
        <w:rPr>
          <w:rFonts w:ascii="Times New Roman" w:hAnsi="Times New Roman"/>
          <w:sz w:val="24"/>
          <w:szCs w:val="24"/>
        </w:rPr>
        <w:fldChar w:fldCharType="separate"/>
      </w:r>
      <w:r w:rsidR="007F2659" w:rsidRPr="00F81862">
        <w:rPr>
          <w:rFonts w:ascii="Times New Roman" w:hAnsi="Times New Roman"/>
          <w:noProof/>
          <w:sz w:val="24"/>
          <w:szCs w:val="24"/>
        </w:rPr>
        <w:t xml:space="preserve">CS Keener, </w:t>
      </w:r>
      <w:r w:rsidR="007F2659" w:rsidRPr="00F81862">
        <w:rPr>
          <w:rFonts w:ascii="Times New Roman" w:hAnsi="Times New Roman"/>
          <w:i/>
          <w:noProof/>
          <w:sz w:val="24"/>
          <w:szCs w:val="24"/>
        </w:rPr>
        <w:t>Mukjizat: Kredibilitas Catatan Perjanjian Baru</w:t>
      </w:r>
      <w:r w:rsidR="007F2659" w:rsidRPr="00F81862">
        <w:rPr>
          <w:rFonts w:ascii="Times New Roman" w:hAnsi="Times New Roman"/>
          <w:noProof/>
          <w:sz w:val="24"/>
          <w:szCs w:val="24"/>
        </w:rPr>
        <w:t xml:space="preserve"> (Agung Rapids: MI: Baker Academic, 2011)</w:t>
      </w:r>
      <w:r w:rsidR="00332E64">
        <w:rPr>
          <w:rFonts w:ascii="Times New Roman" w:hAnsi="Times New Roman"/>
          <w:noProof/>
          <w:sz w:val="24"/>
          <w:szCs w:val="24"/>
        </w:rPr>
        <w:t xml:space="preserve">, </w:t>
      </w:r>
      <w:r w:rsidR="00332E64" w:rsidRPr="00F81862">
        <w:rPr>
          <w:rFonts w:ascii="Times New Roman" w:hAnsi="Times New Roman"/>
          <w:sz w:val="24"/>
          <w:szCs w:val="24"/>
        </w:rPr>
        <w:t>376</w:t>
      </w:r>
      <w:r w:rsidR="007F2659" w:rsidRPr="00F81862">
        <w:rPr>
          <w:rFonts w:ascii="Times New Roman" w:hAnsi="Times New Roman"/>
          <w:noProof/>
          <w:sz w:val="24"/>
          <w:szCs w:val="24"/>
        </w:rPr>
        <w:t>.</w:t>
      </w:r>
      <w:r w:rsidR="007F2659" w:rsidRPr="00F81862">
        <w:rPr>
          <w:rFonts w:ascii="Times New Roman" w:hAnsi="Times New Roman"/>
          <w:sz w:val="24"/>
          <w:szCs w:val="24"/>
        </w:rPr>
        <w:fldChar w:fldCharType="end"/>
      </w:r>
      <w:r w:rsidR="00A10EC6" w:rsidRPr="00F81862">
        <w:rPr>
          <w:rFonts w:ascii="Times New Roman" w:hAnsi="Times New Roman"/>
          <w:sz w:val="24"/>
          <w:szCs w:val="24"/>
        </w:rPr>
        <w:t xml:space="preserve"> </w:t>
      </w:r>
    </w:p>
    <w:p w14:paraId="5214E0EE" w14:textId="77777777" w:rsidR="001E1472" w:rsidRPr="00F81862" w:rsidRDefault="001E1472" w:rsidP="00F81862">
      <w:pPr>
        <w:pStyle w:val="FootnoteText"/>
        <w:ind w:firstLine="851"/>
        <w:rPr>
          <w:sz w:val="24"/>
          <w:szCs w:val="24"/>
        </w:rPr>
      </w:pPr>
    </w:p>
  </w:footnote>
  <w:footnote w:id="43">
    <w:p w14:paraId="0605DDEF" w14:textId="2CF21ED5" w:rsidR="001E1472" w:rsidRPr="00F81862" w:rsidRDefault="001E1472" w:rsidP="00F81862">
      <w:pPr>
        <w:pStyle w:val="FootnoteText"/>
        <w:ind w:firstLine="851"/>
        <w:rPr>
          <w:sz w:val="24"/>
          <w:szCs w:val="24"/>
        </w:rPr>
      </w:pPr>
      <w:r w:rsidRPr="00C97588">
        <w:rPr>
          <w:rStyle w:val="FootnoteReference"/>
        </w:rPr>
        <w:footnoteRef/>
      </w:r>
      <w:r w:rsidR="00A10EC6" w:rsidRPr="00F81862">
        <w:rPr>
          <w:sz w:val="24"/>
          <w:szCs w:val="24"/>
        </w:rPr>
        <w:fldChar w:fldCharType="begin" w:fldLock="1"/>
      </w:r>
      <w:r w:rsidR="00770A53">
        <w:rPr>
          <w:sz w:val="24"/>
          <w:szCs w:val="24"/>
        </w:rPr>
        <w:instrText>ADDIN CSL_CITATION {"citationItems":[{"id":"ITEM-1","itemData":{"author":[{"dropping-particle":"","family":"Gary B. McGee","given":"","non-dropping-particle":"","parse-names":false,"suffix":""}],"editor":[{"dropping-particle":"","family":". MA Dempster, BD Klaus","given":"&amp; D. Petersen","non-dropping-particle":"","parse-names":false,"suffix":""}],"id":"ITEM-1","issued":{"date-parts":[["1991"]]},"number-of-pages":"203","publisher":"MA: Hendrickson","publisher-place":"Peabody","title":"Strategi Pantekosta untuk Misi Global: Sejarah Sebagai asessment, ” Called and Empowered: Global Mission in Pentecostal Perspective","type":"book"},"uris":["http://www.mendeley.com/documents/?uuid=41407a48-4dc2-4f04-be3d-82dd681acf68"]}],"mendeley":{"formattedCitation":"Gary B. McGee, &lt;i&gt;Strategi Pantekosta untuk Misi Global: Sejarah Sebagai asessment, ” Called and Empowered: Global Mission in Pentecostal Perspective&lt;/i&gt;, ed. &amp; D. Petersen . MA Dempster, BD Klaus (Peabody: MA: Hendrickson, 1991).","plainTextFormattedCitation":"Gary B. McGee, Strategi Pantekosta untuk Misi Global: Sejarah Sebagai asessment, ” Called and Empowered: Global Mission in Pentecostal Perspective, ed. &amp; D. Petersen . MA Dempster, BD Klaus (Peabody: MA: Hendrickson, 1991).","previouslyFormattedCitation":"Gary B. McGee, &lt;i&gt;Strategi Pantekosta untuk Misi Global: Sejarah Sebagai asessment, ” Called and Empowered: Global Mission in Pentecostal Perspective&lt;/i&gt;, ed. &amp; D. Petersen . MA Dempster, BD Klaus (Peabody: MA: Hendrickson, 1991)."},"properties":{"noteIndex":43},"schema":"https://github.com/citation-style-language/schema/raw/master/csl-citation.json"}</w:instrText>
      </w:r>
      <w:r w:rsidR="00A10EC6" w:rsidRPr="00F81862">
        <w:rPr>
          <w:sz w:val="24"/>
          <w:szCs w:val="24"/>
        </w:rPr>
        <w:fldChar w:fldCharType="separate"/>
      </w:r>
      <w:r w:rsidR="00A10EC6" w:rsidRPr="00F81862">
        <w:rPr>
          <w:noProof/>
          <w:sz w:val="24"/>
          <w:szCs w:val="24"/>
        </w:rPr>
        <w:t xml:space="preserve">Gary B. McGee, </w:t>
      </w:r>
      <w:r w:rsidR="00A10EC6" w:rsidRPr="00F81862">
        <w:rPr>
          <w:i/>
          <w:noProof/>
          <w:sz w:val="24"/>
          <w:szCs w:val="24"/>
        </w:rPr>
        <w:t>Strategi Pantekosta untuk Misi Global: Sejarah Sebagai asessment, ” Called and Empowered: Global Mission in Pentecostal Perspective</w:t>
      </w:r>
      <w:r w:rsidR="00A10EC6" w:rsidRPr="00F81862">
        <w:rPr>
          <w:noProof/>
          <w:sz w:val="24"/>
          <w:szCs w:val="24"/>
        </w:rPr>
        <w:t>, ed. &amp; D. Petersen . MA Dempster, BD Klaus (Peabody: MA: Hendrickson, 1991)</w:t>
      </w:r>
      <w:r w:rsidR="00332E64">
        <w:rPr>
          <w:noProof/>
          <w:sz w:val="24"/>
          <w:szCs w:val="24"/>
        </w:rPr>
        <w:t xml:space="preserve">, </w:t>
      </w:r>
      <w:r w:rsidR="00332E64" w:rsidRPr="00F81862">
        <w:rPr>
          <w:sz w:val="24"/>
          <w:szCs w:val="24"/>
        </w:rPr>
        <w:t>203</w:t>
      </w:r>
      <w:r w:rsidR="00A10EC6" w:rsidRPr="00F81862">
        <w:rPr>
          <w:noProof/>
          <w:sz w:val="24"/>
          <w:szCs w:val="24"/>
        </w:rPr>
        <w:t>.</w:t>
      </w:r>
      <w:r w:rsidR="00A10EC6" w:rsidRPr="00F81862">
        <w:rPr>
          <w:sz w:val="24"/>
          <w:szCs w:val="24"/>
        </w:rPr>
        <w:fldChar w:fldCharType="end"/>
      </w:r>
      <w:r w:rsidR="00A10EC6" w:rsidRPr="00F81862">
        <w:rPr>
          <w:sz w:val="24"/>
          <w:szCs w:val="24"/>
        </w:rPr>
        <w:t xml:space="preserve"> </w:t>
      </w:r>
    </w:p>
    <w:p w14:paraId="2A1FDAA4" w14:textId="77777777" w:rsidR="001E1472" w:rsidRPr="00F81862" w:rsidRDefault="001E1472" w:rsidP="00F81862">
      <w:pPr>
        <w:pStyle w:val="FootnoteText"/>
        <w:ind w:firstLine="851"/>
        <w:rPr>
          <w:sz w:val="24"/>
          <w:szCs w:val="24"/>
        </w:rPr>
      </w:pPr>
    </w:p>
  </w:footnote>
  <w:footnote w:id="44">
    <w:p w14:paraId="23137DA0" w14:textId="092E1B33" w:rsidR="001E1472" w:rsidRPr="00F81862" w:rsidRDefault="001E1472" w:rsidP="00F81862">
      <w:pPr>
        <w:pStyle w:val="FootnoteText"/>
        <w:ind w:firstLine="851"/>
        <w:rPr>
          <w:sz w:val="24"/>
          <w:szCs w:val="24"/>
        </w:rPr>
      </w:pPr>
      <w:r w:rsidRPr="00C97588">
        <w:rPr>
          <w:rStyle w:val="FootnoteReference"/>
        </w:rPr>
        <w:footnoteRef/>
      </w:r>
      <w:r w:rsidR="00A10EC6" w:rsidRPr="00F81862">
        <w:rPr>
          <w:sz w:val="24"/>
          <w:szCs w:val="24"/>
        </w:rPr>
        <w:fldChar w:fldCharType="begin" w:fldLock="1"/>
      </w:r>
      <w:r w:rsidR="00770A53">
        <w:rPr>
          <w:sz w:val="24"/>
          <w:szCs w:val="24"/>
        </w:rPr>
        <w:instrText>ADDIN CSL_CITATION {"citationItems":[{"id":"ITEM-1","itemData":{"author":[{"dropping-particle":"","family":"Charles Cullis","given":"","non-dropping-particle":"","parse-names":false,"suffix":""}],"id":"ITEM-1","issued":{"date-parts":[["1879"]]},"number-of-pages":"5","publisher":"MA: Willard Tract Repository","publisher-place":"Boston","title":"Faith Cures Or Answers to Prayer in the Healing of the Sick","type":"book"},"uris":["http://www.mendeley.com/documents/?uuid=338823f8-ae75-4712-aa3c-cf2a04ecdb70"]}],"mendeley":{"formattedCitation":"Charles Cullis, &lt;i&gt;Faith Cures Or Answers to Prayer in the Healing of the Sick&lt;/i&gt; (Boston: MA: Willard Tract Repository, 1879).","plainTextFormattedCitation":"Charles Cullis, Faith Cures Or Answers to Prayer in the Healing of the Sick (Boston: MA: Willard Tract Repository, 1879).","previouslyFormattedCitation":"Charles Cullis, &lt;i&gt;Faith Cures Or Answers to Prayer in the Healing of the Sick&lt;/i&gt; (Boston: MA: Willard Tract Repository, 1879)."},"properties":{"noteIndex":44},"schema":"https://github.com/citation-style-language/schema/raw/master/csl-citation.json"}</w:instrText>
      </w:r>
      <w:r w:rsidR="00A10EC6" w:rsidRPr="00F81862">
        <w:rPr>
          <w:sz w:val="24"/>
          <w:szCs w:val="24"/>
        </w:rPr>
        <w:fldChar w:fldCharType="separate"/>
      </w:r>
      <w:r w:rsidR="00A10EC6" w:rsidRPr="00F81862">
        <w:rPr>
          <w:noProof/>
          <w:sz w:val="24"/>
          <w:szCs w:val="24"/>
        </w:rPr>
        <w:t xml:space="preserve">Charles Cullis, </w:t>
      </w:r>
      <w:r w:rsidR="00A10EC6" w:rsidRPr="00F81862">
        <w:rPr>
          <w:i/>
          <w:noProof/>
          <w:sz w:val="24"/>
          <w:szCs w:val="24"/>
        </w:rPr>
        <w:t>Faith Cures Or Answers to Prayer in the Healing of the Sick</w:t>
      </w:r>
      <w:r w:rsidR="00A10EC6" w:rsidRPr="00F81862">
        <w:rPr>
          <w:noProof/>
          <w:sz w:val="24"/>
          <w:szCs w:val="24"/>
        </w:rPr>
        <w:t xml:space="preserve"> (Boston: MA: Willard Tract Repository, 1879)</w:t>
      </w:r>
      <w:r w:rsidR="00332E64">
        <w:rPr>
          <w:noProof/>
          <w:sz w:val="24"/>
          <w:szCs w:val="24"/>
        </w:rPr>
        <w:t xml:space="preserve">, </w:t>
      </w:r>
      <w:r w:rsidR="00332E64" w:rsidRPr="00F81862">
        <w:rPr>
          <w:sz w:val="24"/>
          <w:szCs w:val="24"/>
        </w:rPr>
        <w:t>5</w:t>
      </w:r>
      <w:r w:rsidR="00A10EC6" w:rsidRPr="00F81862">
        <w:rPr>
          <w:noProof/>
          <w:sz w:val="24"/>
          <w:szCs w:val="24"/>
        </w:rPr>
        <w:t>.</w:t>
      </w:r>
      <w:r w:rsidR="00A10EC6" w:rsidRPr="00F81862">
        <w:rPr>
          <w:sz w:val="24"/>
          <w:szCs w:val="24"/>
        </w:rPr>
        <w:fldChar w:fldCharType="end"/>
      </w:r>
      <w:r w:rsidR="00A10EC6" w:rsidRPr="00F81862">
        <w:rPr>
          <w:sz w:val="24"/>
          <w:szCs w:val="24"/>
        </w:rPr>
        <w:t xml:space="preserve"> </w:t>
      </w:r>
    </w:p>
    <w:p w14:paraId="3DC737DF" w14:textId="77777777" w:rsidR="001E1472" w:rsidRPr="00F81862" w:rsidRDefault="001E1472" w:rsidP="00F81862">
      <w:pPr>
        <w:pStyle w:val="FootnoteText"/>
        <w:ind w:firstLine="851"/>
        <w:rPr>
          <w:sz w:val="24"/>
          <w:szCs w:val="24"/>
        </w:rPr>
      </w:pPr>
    </w:p>
  </w:footnote>
  <w:footnote w:id="45">
    <w:p w14:paraId="37C8DD01" w14:textId="1F7D0675" w:rsidR="001E1472" w:rsidRPr="00F81862" w:rsidRDefault="001E1472" w:rsidP="00F81862">
      <w:pPr>
        <w:pStyle w:val="FootnoteText"/>
        <w:ind w:firstLine="851"/>
        <w:rPr>
          <w:w w:val="105"/>
          <w:sz w:val="24"/>
          <w:szCs w:val="24"/>
        </w:rPr>
      </w:pPr>
      <w:r w:rsidRPr="00C97588">
        <w:rPr>
          <w:rStyle w:val="FootnoteReference"/>
        </w:rPr>
        <w:footnoteRef/>
      </w:r>
      <w:r w:rsidR="00F63DCB" w:rsidRPr="00F81862">
        <w:rPr>
          <w:w w:val="105"/>
          <w:sz w:val="24"/>
          <w:szCs w:val="24"/>
        </w:rPr>
        <w:fldChar w:fldCharType="begin" w:fldLock="1"/>
      </w:r>
      <w:r w:rsidR="00F63DCB" w:rsidRPr="00F81862">
        <w:rPr>
          <w:w w:val="105"/>
          <w:sz w:val="24"/>
          <w:szCs w:val="24"/>
        </w:rPr>
        <w:instrText>ADDIN CSL_CITATION {"citationItems":[{"id":"ITEM-1","itemData":{"author":[{"dropping-particle":"","family":"sabda","given":"","non-dropping-particle":"","parse-names":false,"suffix":""}],"id":"ITEM-1","issued":{"date-parts":[["0"]]},"title":"Alkitab","type":"article"},"uris":["http://www.mendeley.com/documents/?uuid=98daaa36-4e74-4576-a666-8d208b62212e"]}],"mendeley":{"formattedCitation":"sabda, “Alkitab.”","plainTextFormattedCitation":"sabda, “Alkitab.”","previouslyFormattedCitation":"sabda, “Alkitab.”"},"properties":{"noteIndex":45},"schema":"https://github.com/citation-style-language/schema/raw/master/csl-citation.json"}</w:instrText>
      </w:r>
      <w:r w:rsidR="00F63DCB" w:rsidRPr="00F81862">
        <w:rPr>
          <w:w w:val="105"/>
          <w:sz w:val="24"/>
          <w:szCs w:val="24"/>
        </w:rPr>
        <w:fldChar w:fldCharType="separate"/>
      </w:r>
      <w:r w:rsidR="00F63DCB" w:rsidRPr="00F81862">
        <w:rPr>
          <w:noProof/>
          <w:w w:val="105"/>
          <w:sz w:val="24"/>
          <w:szCs w:val="24"/>
        </w:rPr>
        <w:t>sabda, “Alkitab.”</w:t>
      </w:r>
      <w:r w:rsidR="00F63DCB" w:rsidRPr="00F81862">
        <w:rPr>
          <w:w w:val="105"/>
          <w:sz w:val="24"/>
          <w:szCs w:val="24"/>
        </w:rPr>
        <w:fldChar w:fldCharType="end"/>
      </w:r>
    </w:p>
    <w:p w14:paraId="2FD35318" w14:textId="77777777" w:rsidR="001E1472" w:rsidRPr="00F81862" w:rsidRDefault="001E1472" w:rsidP="00F81862">
      <w:pPr>
        <w:pStyle w:val="FootnoteText"/>
        <w:ind w:firstLine="851"/>
        <w:rPr>
          <w:sz w:val="24"/>
          <w:szCs w:val="24"/>
          <w:lang w:val="id-ID"/>
        </w:rPr>
      </w:pPr>
    </w:p>
  </w:footnote>
  <w:footnote w:id="46">
    <w:p w14:paraId="18F94273" w14:textId="59E0DB2B" w:rsidR="00F63DCB" w:rsidRPr="00F81862" w:rsidRDefault="001E1472" w:rsidP="00F81862">
      <w:pPr>
        <w:pStyle w:val="FootnoteText"/>
        <w:ind w:firstLine="851"/>
        <w:rPr>
          <w:sz w:val="24"/>
          <w:szCs w:val="24"/>
        </w:rPr>
      </w:pPr>
      <w:r w:rsidRPr="00C97588">
        <w:rPr>
          <w:rStyle w:val="FootnoteReference"/>
        </w:rPr>
        <w:footnoteRef/>
      </w:r>
      <w:r w:rsidR="00F63DCB" w:rsidRPr="00F81862">
        <w:rPr>
          <w:sz w:val="24"/>
          <w:szCs w:val="24"/>
        </w:rPr>
        <w:fldChar w:fldCharType="begin" w:fldLock="1"/>
      </w:r>
      <w:r w:rsidR="00A22AC2" w:rsidRPr="00F81862">
        <w:rPr>
          <w:sz w:val="24"/>
          <w:szCs w:val="24"/>
        </w:rPr>
        <w:instrText>ADDIN CSL_CITATION {"citationItems":[{"id":"ITEM-1","itemData":{"author":[{"dropping-particle":"","family":"Bromiley","given":"G. W.","non-dropping-particle":"","parse-names":false,"suffix":""}],"id":"ITEM-1","issued":{"date-parts":[["1988"]]},"number-of-pages":"(3:946)","publisher":"Ages Software","title":"The International Standard Bible Encyclopedia, Revised","type":"book"},"uris":["http://www.mendeley.com/documents/?uuid=043aa618-8edc-4458-8b7d-ddbd7715fbfd"]}],"mendeley":{"formattedCitation":"G. W. Bromiley, &lt;i&gt;The International Standard Bible Encyclopedia, Revised&lt;/i&gt; (Ages Software, 1988).","plainTextFormattedCitation":"G. W. Bromiley, The International Standard Bible Encyclopedia, Revised (Ages Software, 1988).","previouslyFormattedCitation":"G. W. Bromiley, &lt;i&gt;The International Standard Bible Encyclopedia, Revised&lt;/i&gt; (Ages Software, 1988)."},"properties":{"noteIndex":46},"schema":"https://github.com/citation-style-language/schema/raw/master/csl-citation.json"}</w:instrText>
      </w:r>
      <w:r w:rsidR="00F63DCB" w:rsidRPr="00F81862">
        <w:rPr>
          <w:sz w:val="24"/>
          <w:szCs w:val="24"/>
        </w:rPr>
        <w:fldChar w:fldCharType="separate"/>
      </w:r>
      <w:r w:rsidR="00F63DCB" w:rsidRPr="00F81862">
        <w:rPr>
          <w:noProof/>
          <w:sz w:val="24"/>
          <w:szCs w:val="24"/>
        </w:rPr>
        <w:t xml:space="preserve">G. W. Bromiley, </w:t>
      </w:r>
      <w:r w:rsidR="00F63DCB" w:rsidRPr="00F81862">
        <w:rPr>
          <w:i/>
          <w:noProof/>
          <w:sz w:val="24"/>
          <w:szCs w:val="24"/>
        </w:rPr>
        <w:t>The International Standard Bible Encyclopedia, Revised</w:t>
      </w:r>
      <w:r w:rsidR="00F63DCB" w:rsidRPr="00F81862">
        <w:rPr>
          <w:noProof/>
          <w:sz w:val="24"/>
          <w:szCs w:val="24"/>
        </w:rPr>
        <w:t xml:space="preserve"> (Ages Software, 1988)</w:t>
      </w:r>
      <w:r w:rsidR="00332E64">
        <w:rPr>
          <w:noProof/>
          <w:sz w:val="24"/>
          <w:szCs w:val="24"/>
        </w:rPr>
        <w:t xml:space="preserve">, </w:t>
      </w:r>
      <w:r w:rsidR="00332E64" w:rsidRPr="00F81862">
        <w:rPr>
          <w:sz w:val="24"/>
          <w:szCs w:val="24"/>
        </w:rPr>
        <w:t>946</w:t>
      </w:r>
      <w:r w:rsidR="00F63DCB" w:rsidRPr="00F81862">
        <w:rPr>
          <w:noProof/>
          <w:sz w:val="24"/>
          <w:szCs w:val="24"/>
        </w:rPr>
        <w:t>.</w:t>
      </w:r>
      <w:r w:rsidR="00F63DCB" w:rsidRPr="00F81862">
        <w:rPr>
          <w:sz w:val="24"/>
          <w:szCs w:val="24"/>
        </w:rPr>
        <w:fldChar w:fldCharType="end"/>
      </w:r>
      <w:r w:rsidR="00F63DCB" w:rsidRPr="00F81862">
        <w:rPr>
          <w:sz w:val="24"/>
          <w:szCs w:val="24"/>
        </w:rPr>
        <w:t xml:space="preserve"> </w:t>
      </w:r>
    </w:p>
    <w:p w14:paraId="3A2F33B5" w14:textId="77777777" w:rsidR="00F63DCB" w:rsidRPr="00F81862" w:rsidRDefault="00F63DCB" w:rsidP="00F81862">
      <w:pPr>
        <w:pStyle w:val="FootnoteText"/>
        <w:ind w:firstLine="851"/>
        <w:rPr>
          <w:sz w:val="24"/>
          <w:szCs w:val="24"/>
          <w:lang w:val="id-ID"/>
        </w:rPr>
      </w:pPr>
    </w:p>
  </w:footnote>
  <w:footnote w:id="47">
    <w:p w14:paraId="5DDF0445" w14:textId="1A7B0F04" w:rsidR="001E1472" w:rsidRPr="00F81862" w:rsidRDefault="001E1472" w:rsidP="00F81862">
      <w:pPr>
        <w:pStyle w:val="FootnoteText"/>
        <w:ind w:firstLine="851"/>
        <w:rPr>
          <w:sz w:val="24"/>
          <w:szCs w:val="24"/>
        </w:rPr>
      </w:pPr>
      <w:r w:rsidRPr="00C97588">
        <w:rPr>
          <w:rStyle w:val="FootnoteReference"/>
        </w:rPr>
        <w:footnoteRef/>
      </w:r>
      <w:r w:rsidR="00C91DA8" w:rsidRPr="00F81862">
        <w:rPr>
          <w:noProof/>
          <w:sz w:val="24"/>
          <w:szCs w:val="24"/>
        </w:rPr>
        <w:t xml:space="preserve">G. W. Bromiley, </w:t>
      </w:r>
      <w:r w:rsidR="00C91DA8" w:rsidRPr="00F81862">
        <w:rPr>
          <w:i/>
          <w:noProof/>
          <w:sz w:val="24"/>
          <w:szCs w:val="24"/>
        </w:rPr>
        <w:t>The International Standard Bible Encyclopedia, Revised</w:t>
      </w:r>
      <w:r w:rsidR="00332E64">
        <w:rPr>
          <w:iCs/>
          <w:noProof/>
          <w:sz w:val="24"/>
          <w:szCs w:val="24"/>
        </w:rPr>
        <w:t xml:space="preserve">, </w:t>
      </w:r>
      <w:r w:rsidR="00332E64" w:rsidRPr="00F81862">
        <w:rPr>
          <w:sz w:val="24"/>
          <w:szCs w:val="24"/>
        </w:rPr>
        <w:t>946</w:t>
      </w:r>
      <w:r w:rsidRPr="00F81862">
        <w:rPr>
          <w:sz w:val="24"/>
          <w:szCs w:val="24"/>
          <w:lang w:val="id-ID"/>
        </w:rPr>
        <w:t>.</w:t>
      </w:r>
      <w:r w:rsidR="00F63DCB" w:rsidRPr="00F81862">
        <w:rPr>
          <w:sz w:val="24"/>
          <w:szCs w:val="24"/>
        </w:rPr>
        <w:t xml:space="preserve"> </w:t>
      </w:r>
    </w:p>
  </w:footnote>
  <w:footnote w:id="48">
    <w:p w14:paraId="4FB3A461" w14:textId="77A24E95" w:rsidR="001E1472" w:rsidRPr="00F81862" w:rsidRDefault="001E1472" w:rsidP="00F81862">
      <w:pPr>
        <w:pStyle w:val="FootnoteText"/>
        <w:ind w:firstLine="851"/>
        <w:rPr>
          <w:sz w:val="24"/>
          <w:szCs w:val="24"/>
        </w:rPr>
      </w:pPr>
      <w:r w:rsidRPr="00C97588">
        <w:rPr>
          <w:rStyle w:val="FootnoteReference"/>
        </w:rPr>
        <w:footnoteRef/>
      </w:r>
      <w:r w:rsidRPr="00F81862">
        <w:rPr>
          <w:sz w:val="24"/>
          <w:szCs w:val="24"/>
        </w:rPr>
        <w:fldChar w:fldCharType="begin" w:fldLock="1"/>
      </w:r>
      <w:r w:rsidR="001A04AA" w:rsidRPr="00F81862">
        <w:rPr>
          <w:sz w:val="24"/>
          <w:szCs w:val="24"/>
        </w:rPr>
        <w:instrText>ADDIN CSL_CITATION {"citationItems":[{"id":"ITEM-1","itemData":{"author":[{"dropping-particle":"","family":"sabda","given":"","non-dropping-particle":"","parse-names":false,"suffix":""}],"id":"ITEM-1","issued":{"date-parts":[["0"]]},"title":"Alkitab","type":"article"},"uris":["http://www.mendeley.com/documents/?uuid=98daaa36-4e74-4576-a666-8d208b62212e"]}],"mendeley":{"formattedCitation":"sabda, “Alkitab.”","manualFormatting":"Sabda, “Alkitab,” N.D.","plainTextFormattedCitation":"sabda, “Alkitab.”","previouslyFormattedCitation":"sabda, “Alkitab.”"},"properties":{"noteIndex":48},"schema":"https://github.com/citation-style-language/schema/raw/master/csl-citation.json"}</w:instrText>
      </w:r>
      <w:r w:rsidRPr="00F81862">
        <w:rPr>
          <w:sz w:val="24"/>
          <w:szCs w:val="24"/>
        </w:rPr>
        <w:fldChar w:fldCharType="separate"/>
      </w:r>
      <w:r w:rsidRPr="00F81862">
        <w:rPr>
          <w:noProof/>
          <w:sz w:val="24"/>
          <w:szCs w:val="24"/>
        </w:rPr>
        <w:t>Sabda, “Alkitab,” N.D.</w:t>
      </w:r>
      <w:r w:rsidRPr="00F81862">
        <w:rPr>
          <w:sz w:val="24"/>
          <w:szCs w:val="24"/>
        </w:rPr>
        <w:fldChar w:fldCharType="end"/>
      </w:r>
    </w:p>
  </w:footnote>
  <w:footnote w:id="49">
    <w:p w14:paraId="39B60ADC" w14:textId="553FD531" w:rsidR="001E1472" w:rsidRPr="00F81862" w:rsidRDefault="001E1472" w:rsidP="00F81862">
      <w:pPr>
        <w:pStyle w:val="FootnoteText"/>
        <w:ind w:firstLine="851"/>
        <w:rPr>
          <w:sz w:val="24"/>
          <w:szCs w:val="24"/>
        </w:rPr>
      </w:pPr>
      <w:r w:rsidRPr="00C97588">
        <w:rPr>
          <w:rStyle w:val="FootnoteReference"/>
        </w:rPr>
        <w:footnoteRef/>
      </w:r>
      <w:r w:rsidR="00A22AC2" w:rsidRPr="00F81862">
        <w:rPr>
          <w:sz w:val="24"/>
          <w:szCs w:val="24"/>
        </w:rPr>
        <w:fldChar w:fldCharType="begin" w:fldLock="1"/>
      </w:r>
      <w:r w:rsidR="00F80887" w:rsidRPr="00F81862">
        <w:rPr>
          <w:sz w:val="24"/>
          <w:szCs w:val="24"/>
        </w:rPr>
        <w:instrText>ADDIN CSL_CITATION {"citationItems":[{"id":"ITEM-1","itemData":{"author":[{"dropping-particle":"","family":"Freedman, David Noel; Myers, Allen C.; Beck","given":"Astrid B","non-dropping-particle":"","parse-names":false,"suffix":""}],"id":"ITEM-1","issued":{"date-parts":[["2000"]]},"number-of-pages":"628","publisher":"WB Eerdmans","publisher-place":"Grand Rapids","title":"Kamus Alkitab Eerdmans","type":"book"},"uris":["http://www.mendeley.com/documents/?uuid=fff0c4dd-594d-47b7-b560-b4f037ed5988"]}],"mendeley":{"formattedCitation":"Astrid B Freedman, David Noel; Myers, Allen C.; Beck, &lt;i&gt;Kamus Alkitab Eerdmans&lt;/i&gt; (Grand Rapids: WB Eerdmans, 2000).","plainTextFormattedCitation":"Astrid B Freedman, David Noel; Myers, Allen C.; Beck, Kamus Alkitab Eerdmans (Grand Rapids: WB Eerdmans, 2000).","previouslyFormattedCitation":"Astrid B Freedman, David Noel; Myers, Allen C.; Beck, &lt;i&gt;Kamus Alkitab Eerdmans&lt;/i&gt; (Grand Rapids: WB Eerdmans, 2000)."},"properties":{"noteIndex":49},"schema":"https://github.com/citation-style-language/schema/raw/master/csl-citation.json"}</w:instrText>
      </w:r>
      <w:r w:rsidR="00A22AC2" w:rsidRPr="00F81862">
        <w:rPr>
          <w:sz w:val="24"/>
          <w:szCs w:val="24"/>
        </w:rPr>
        <w:fldChar w:fldCharType="separate"/>
      </w:r>
      <w:r w:rsidR="00A22AC2" w:rsidRPr="00F81862">
        <w:rPr>
          <w:noProof/>
          <w:sz w:val="24"/>
          <w:szCs w:val="24"/>
        </w:rPr>
        <w:t xml:space="preserve">Astrid B Freedman, David Noel; Myers, Allen C.; Beck, </w:t>
      </w:r>
      <w:r w:rsidR="00A22AC2" w:rsidRPr="00F81862">
        <w:rPr>
          <w:i/>
          <w:noProof/>
          <w:sz w:val="24"/>
          <w:szCs w:val="24"/>
        </w:rPr>
        <w:t>Kamus Alkitab Eerdmans</w:t>
      </w:r>
      <w:r w:rsidR="00A22AC2" w:rsidRPr="00F81862">
        <w:rPr>
          <w:noProof/>
          <w:sz w:val="24"/>
          <w:szCs w:val="24"/>
        </w:rPr>
        <w:t xml:space="preserve"> (Grand Rapids: WB Eerdmans, 2000)</w:t>
      </w:r>
      <w:r w:rsidR="00332E64">
        <w:rPr>
          <w:noProof/>
          <w:sz w:val="24"/>
          <w:szCs w:val="24"/>
        </w:rPr>
        <w:t xml:space="preserve">, </w:t>
      </w:r>
      <w:r w:rsidR="00332E64" w:rsidRPr="00F81862">
        <w:rPr>
          <w:sz w:val="24"/>
          <w:szCs w:val="24"/>
        </w:rPr>
        <w:t>628</w:t>
      </w:r>
      <w:r w:rsidR="00A22AC2" w:rsidRPr="00F81862">
        <w:rPr>
          <w:noProof/>
          <w:sz w:val="24"/>
          <w:szCs w:val="24"/>
        </w:rPr>
        <w:t>.</w:t>
      </w:r>
      <w:r w:rsidR="00A22AC2" w:rsidRPr="00F81862">
        <w:rPr>
          <w:sz w:val="24"/>
          <w:szCs w:val="24"/>
        </w:rPr>
        <w:fldChar w:fldCharType="end"/>
      </w:r>
      <w:r w:rsidRPr="00F81862">
        <w:rPr>
          <w:sz w:val="24"/>
          <w:szCs w:val="24"/>
        </w:rPr>
        <w:t xml:space="preserve"> </w:t>
      </w:r>
    </w:p>
  </w:footnote>
  <w:footnote w:id="50">
    <w:p w14:paraId="71A682B6" w14:textId="0C1228E7" w:rsidR="001E1472" w:rsidRDefault="001E1472" w:rsidP="00F81862">
      <w:pPr>
        <w:pStyle w:val="FootnoteText"/>
        <w:ind w:firstLine="851"/>
        <w:rPr>
          <w:sz w:val="24"/>
          <w:szCs w:val="24"/>
        </w:rPr>
      </w:pPr>
      <w:r w:rsidRPr="00C97588">
        <w:rPr>
          <w:rStyle w:val="FootnoteReference"/>
        </w:rPr>
        <w:footnoteRef/>
      </w:r>
      <w:r w:rsidR="00F80887" w:rsidRPr="00F81862">
        <w:rPr>
          <w:sz w:val="24"/>
          <w:szCs w:val="24"/>
        </w:rPr>
        <w:fldChar w:fldCharType="begin" w:fldLock="1"/>
      </w:r>
      <w:r w:rsidR="00F80887" w:rsidRPr="00F81862">
        <w:rPr>
          <w:sz w:val="24"/>
          <w:szCs w:val="24"/>
        </w:rPr>
        <w:instrText>ADDIN CSL_CITATION {"citationItems":[{"id":"ITEM-1","itemData":{"author":[{"dropping-particle":"","family":"Harrison","given":"Everett Falconer","non-dropping-particle":"","parse-names":false,"suffix":""}],"id":"ITEM-1","issued":{"date-parts":[["1960"]]},"number-of-pages":"566","publisher":"Baker","publisher-place":"Grand Rapids","title":"Baker's Dictionary of Theology","type":"book"},"uris":["http://www.mendeley.com/documents/?uuid=c37239eb-cb33-45fb-852e-46156fc9cafe"]}],"mendeley":{"formattedCitation":"Everett Falconer Harrison, &lt;i&gt;Baker’s Dictionary of Theology&lt;/i&gt; (Grand Rapids: Baker, 1960).","plainTextFormattedCitation":"Everett Falconer Harrison, Baker’s Dictionary of Theology (Grand Rapids: Baker, 1960).","previouslyFormattedCitation":"Everett Falconer Harrison, &lt;i&gt;Baker’s Dictionary of Theology&lt;/i&gt; (Grand Rapids: Baker, 1960)."},"properties":{"noteIndex":50},"schema":"https://github.com/citation-style-language/schema/raw/master/csl-citation.json"}</w:instrText>
      </w:r>
      <w:r w:rsidR="00F80887" w:rsidRPr="00F81862">
        <w:rPr>
          <w:sz w:val="24"/>
          <w:szCs w:val="24"/>
        </w:rPr>
        <w:fldChar w:fldCharType="separate"/>
      </w:r>
      <w:r w:rsidR="00F80887" w:rsidRPr="00F81862">
        <w:rPr>
          <w:noProof/>
          <w:sz w:val="24"/>
          <w:szCs w:val="24"/>
        </w:rPr>
        <w:t xml:space="preserve">Everett Falconer Harrison, </w:t>
      </w:r>
      <w:r w:rsidR="00F80887" w:rsidRPr="00F81862">
        <w:rPr>
          <w:i/>
          <w:noProof/>
          <w:sz w:val="24"/>
          <w:szCs w:val="24"/>
        </w:rPr>
        <w:t>Baker’s Dictionary of Theology</w:t>
      </w:r>
      <w:r w:rsidR="00F80887" w:rsidRPr="00F81862">
        <w:rPr>
          <w:noProof/>
          <w:sz w:val="24"/>
          <w:szCs w:val="24"/>
        </w:rPr>
        <w:t xml:space="preserve"> (Grand Rapids: Baker, 1960)</w:t>
      </w:r>
      <w:r w:rsidR="00332E64">
        <w:rPr>
          <w:noProof/>
          <w:sz w:val="24"/>
          <w:szCs w:val="24"/>
        </w:rPr>
        <w:t xml:space="preserve">, </w:t>
      </w:r>
      <w:r w:rsidR="00332E64" w:rsidRPr="00F81862">
        <w:rPr>
          <w:sz w:val="24"/>
          <w:szCs w:val="24"/>
        </w:rPr>
        <w:t>566</w:t>
      </w:r>
      <w:r w:rsidR="00F80887" w:rsidRPr="00F81862">
        <w:rPr>
          <w:noProof/>
          <w:sz w:val="24"/>
          <w:szCs w:val="24"/>
        </w:rPr>
        <w:t>.</w:t>
      </w:r>
      <w:r w:rsidR="00F80887" w:rsidRPr="00F81862">
        <w:rPr>
          <w:sz w:val="24"/>
          <w:szCs w:val="24"/>
        </w:rPr>
        <w:fldChar w:fldCharType="end"/>
      </w:r>
      <w:r w:rsidR="00F80887" w:rsidRPr="00F81862">
        <w:rPr>
          <w:sz w:val="24"/>
          <w:szCs w:val="24"/>
        </w:rPr>
        <w:t xml:space="preserve"> </w:t>
      </w:r>
    </w:p>
    <w:p w14:paraId="4E2E1E37" w14:textId="77777777" w:rsidR="00A37DFD" w:rsidRPr="00F81862" w:rsidRDefault="00A37DFD" w:rsidP="00F81862">
      <w:pPr>
        <w:pStyle w:val="FootnoteText"/>
        <w:ind w:firstLine="851"/>
        <w:rPr>
          <w:sz w:val="24"/>
          <w:szCs w:val="24"/>
        </w:rPr>
      </w:pPr>
    </w:p>
  </w:footnote>
  <w:footnote w:id="51">
    <w:p w14:paraId="1BF16486" w14:textId="6E6EF9EA" w:rsidR="001E1472" w:rsidRPr="00F81862" w:rsidRDefault="001E1472" w:rsidP="00F81862">
      <w:pPr>
        <w:pStyle w:val="FootnoteText"/>
        <w:ind w:firstLine="851"/>
        <w:rPr>
          <w:sz w:val="24"/>
          <w:szCs w:val="24"/>
        </w:rPr>
      </w:pPr>
      <w:r w:rsidRPr="00C97588">
        <w:rPr>
          <w:rStyle w:val="FootnoteReference"/>
        </w:rPr>
        <w:footnoteRef/>
      </w:r>
      <w:r w:rsidR="00A37DFD" w:rsidRPr="00F81862">
        <w:rPr>
          <w:noProof/>
          <w:sz w:val="24"/>
          <w:szCs w:val="24"/>
        </w:rPr>
        <w:t xml:space="preserve">Everett Falconer Harrison, </w:t>
      </w:r>
      <w:r w:rsidR="00A37DFD" w:rsidRPr="00F81862">
        <w:rPr>
          <w:i/>
          <w:noProof/>
          <w:sz w:val="24"/>
          <w:szCs w:val="24"/>
        </w:rPr>
        <w:t>Baker’s Dictionary of Theology</w:t>
      </w:r>
      <w:r w:rsidRPr="00F81862">
        <w:rPr>
          <w:sz w:val="24"/>
          <w:szCs w:val="24"/>
        </w:rPr>
        <w:t>,</w:t>
      </w:r>
      <w:r w:rsidR="00332E64">
        <w:rPr>
          <w:sz w:val="24"/>
          <w:szCs w:val="24"/>
        </w:rPr>
        <w:t xml:space="preserve"> </w:t>
      </w:r>
      <w:r w:rsidRPr="00F81862">
        <w:rPr>
          <w:sz w:val="24"/>
          <w:szCs w:val="24"/>
        </w:rPr>
        <w:t>724</w:t>
      </w:r>
      <w:r w:rsidR="00332E64">
        <w:rPr>
          <w:sz w:val="24"/>
          <w:szCs w:val="24"/>
        </w:rPr>
        <w:t>.</w:t>
      </w:r>
    </w:p>
    <w:p w14:paraId="16AA2B72" w14:textId="77777777" w:rsidR="001E1472" w:rsidRPr="00F81862" w:rsidRDefault="001E1472" w:rsidP="00F81862">
      <w:pPr>
        <w:pStyle w:val="FootnoteText"/>
        <w:ind w:firstLine="851"/>
        <w:rPr>
          <w:sz w:val="24"/>
          <w:szCs w:val="24"/>
        </w:rPr>
      </w:pPr>
    </w:p>
  </w:footnote>
  <w:footnote w:id="52">
    <w:p w14:paraId="195161D3" w14:textId="60E86582" w:rsidR="001E1472" w:rsidRPr="00A37DFD" w:rsidRDefault="001E1472" w:rsidP="00F81862">
      <w:pPr>
        <w:pStyle w:val="FootnoteText"/>
        <w:ind w:firstLine="851"/>
        <w:rPr>
          <w:iCs/>
          <w:sz w:val="24"/>
          <w:szCs w:val="24"/>
        </w:rPr>
      </w:pPr>
      <w:r w:rsidRPr="00C97588">
        <w:rPr>
          <w:rStyle w:val="FootnoteReference"/>
        </w:rPr>
        <w:footnoteRef/>
      </w:r>
      <w:r w:rsidR="00A37DFD" w:rsidRPr="00F81862">
        <w:rPr>
          <w:noProof/>
          <w:sz w:val="24"/>
          <w:szCs w:val="24"/>
        </w:rPr>
        <w:t xml:space="preserve">Everett Falconer Harrison, </w:t>
      </w:r>
      <w:r w:rsidR="00A37DFD" w:rsidRPr="00F81862">
        <w:rPr>
          <w:i/>
          <w:noProof/>
          <w:sz w:val="24"/>
          <w:szCs w:val="24"/>
        </w:rPr>
        <w:t>Baker’s Dictionary of Theology</w:t>
      </w:r>
      <w:r w:rsidR="00332E64">
        <w:rPr>
          <w:iCs/>
          <w:noProof/>
          <w:sz w:val="24"/>
          <w:szCs w:val="24"/>
        </w:rPr>
        <w:t>, 5</w:t>
      </w:r>
      <w:r w:rsidR="00A37DFD">
        <w:rPr>
          <w:i/>
          <w:noProof/>
          <w:sz w:val="24"/>
          <w:szCs w:val="24"/>
        </w:rPr>
        <w:t>.</w:t>
      </w:r>
    </w:p>
  </w:footnote>
  <w:footnote w:id="53">
    <w:p w14:paraId="622291F9" w14:textId="553F306E" w:rsidR="001E1472" w:rsidRPr="00F81862" w:rsidRDefault="001E1472" w:rsidP="00F81862">
      <w:pPr>
        <w:pStyle w:val="FootnoteText"/>
        <w:ind w:firstLine="851"/>
        <w:rPr>
          <w:sz w:val="24"/>
          <w:szCs w:val="24"/>
        </w:rPr>
      </w:pPr>
      <w:r w:rsidRPr="00C97588">
        <w:rPr>
          <w:rStyle w:val="FootnoteReference"/>
        </w:rPr>
        <w:footnoteRef/>
      </w:r>
      <w:r w:rsidR="00A37DFD" w:rsidRPr="00F81862">
        <w:rPr>
          <w:noProof/>
          <w:sz w:val="24"/>
          <w:szCs w:val="24"/>
        </w:rPr>
        <w:t xml:space="preserve">Everett Falconer Harrison, </w:t>
      </w:r>
      <w:r w:rsidR="00A37DFD" w:rsidRPr="00F81862">
        <w:rPr>
          <w:i/>
          <w:noProof/>
          <w:sz w:val="24"/>
          <w:szCs w:val="24"/>
        </w:rPr>
        <w:t>Baker’s Dictionary of Theology</w:t>
      </w:r>
      <w:r w:rsidR="00332E64">
        <w:rPr>
          <w:iCs/>
          <w:noProof/>
          <w:sz w:val="24"/>
          <w:szCs w:val="24"/>
        </w:rPr>
        <w:t>, 5</w:t>
      </w:r>
      <w:r w:rsidR="00A37DFD">
        <w:rPr>
          <w:i/>
          <w:noProof/>
          <w:sz w:val="24"/>
          <w:szCs w:val="24"/>
        </w:rPr>
        <w:t xml:space="preserve">. </w:t>
      </w:r>
      <w:r w:rsidR="00A37DFD" w:rsidRPr="00F81862">
        <w:rPr>
          <w:sz w:val="24"/>
          <w:szCs w:val="24"/>
        </w:rPr>
        <w:t xml:space="preserve"> </w:t>
      </w:r>
    </w:p>
    <w:p w14:paraId="111D7B15" w14:textId="77777777" w:rsidR="00F80887" w:rsidRPr="00F81862" w:rsidRDefault="00F80887" w:rsidP="00F81862">
      <w:pPr>
        <w:pStyle w:val="FootnoteText"/>
        <w:ind w:firstLine="851"/>
        <w:rPr>
          <w:sz w:val="24"/>
          <w:szCs w:val="24"/>
        </w:rPr>
      </w:pPr>
    </w:p>
  </w:footnote>
  <w:footnote w:id="54">
    <w:p w14:paraId="6346F1BE" w14:textId="440C0B1C" w:rsidR="001E1472" w:rsidRPr="00F81862" w:rsidRDefault="001E1472" w:rsidP="00F81862">
      <w:pPr>
        <w:spacing w:after="200" w:line="276" w:lineRule="auto"/>
        <w:ind w:firstLine="851"/>
        <w:rPr>
          <w:rFonts w:ascii="Times New Roman" w:eastAsia="Times New Roman" w:hAnsi="Times New Roman"/>
          <w:sz w:val="24"/>
          <w:szCs w:val="24"/>
          <w:lang w:val="id-ID"/>
        </w:rPr>
      </w:pPr>
      <w:r w:rsidRPr="00C97588">
        <w:rPr>
          <w:rStyle w:val="FootnoteReference"/>
        </w:rPr>
        <w:footnoteRef/>
      </w:r>
      <w:r w:rsidRPr="00F81862">
        <w:rPr>
          <w:rFonts w:ascii="Times New Roman" w:eastAsia="Times New Roman" w:hAnsi="Times New Roman"/>
          <w:sz w:val="24"/>
          <w:szCs w:val="24"/>
        </w:rPr>
        <w:fldChar w:fldCharType="begin" w:fldLock="1"/>
      </w:r>
      <w:r w:rsidR="00677E74" w:rsidRPr="00F81862">
        <w:rPr>
          <w:rFonts w:ascii="Times New Roman" w:eastAsia="Times New Roman" w:hAnsi="Times New Roman"/>
          <w:sz w:val="24"/>
          <w:szCs w:val="24"/>
        </w:rPr>
        <w:instrText>ADDIN CSL_CITATION {"citationItems":[{"id":"ITEM-1","itemData":{"author":[{"dropping-particle":"","family":"Gareth Reese","given":"","non-dropping-particle":"","parse-names":false,"suffix":""}],"id":"ITEM-1","issued":{"date-parts":[["1991"]]},"number-of-pages":"Xxiv-xxv","publisher":"MO: College Press","publisher-place":"Joplin","title":"Sejarah Perjanjian Baru: Sebuah Komentar Kritis dan Eksegetis pada Kitab Kisah Para Rasul","type":"book"},"uris":["http://www.mendeley.com/documents/?uuid=eb1df2f1-fb40-4816-ae9f-a4d786d98731"]}],"mendeley":{"formattedCitation":"Gareth Reese, &lt;i&gt;Sejarah Perjanjian Baru: Sebuah Komentar Kritis dan Eksegetis pada Kitab Kisah Para Rasul&lt;/i&gt; (Joplin: MO: College Press, 1991).","manualFormatting":"Gareth Reese, Sejarah Perjanjian Baru: Sebuah Komentar Kritis dan Eksegetis pada Kitab Kisah Para Rasul (Joplin: MO: College Press, 1991), hal Xxiv-xxv.","plainTextFormattedCitation":"Gareth Reese, Sejarah Perjanjian Baru: Sebuah Komentar Kritis dan Eksegetis pada Kitab Kisah Para Rasul (Joplin: MO: College Press, 1991).","previouslyFormattedCitation":"Gareth Reese, &lt;i&gt;Sejarah Perjanjian Baru: Sebuah Komentar Kritis dan Eksegetis pada Kitab Kisah Para Rasul&lt;/i&gt; (Joplin: MO: College Press, 1991)."},"properties":{"noteIndex":54},"schema":"https://github.com/citation-style-language/schema/raw/master/csl-citation.json"}</w:instrText>
      </w:r>
      <w:r w:rsidRPr="00F81862">
        <w:rPr>
          <w:rFonts w:ascii="Times New Roman" w:eastAsia="Times New Roman" w:hAnsi="Times New Roman"/>
          <w:sz w:val="24"/>
          <w:szCs w:val="24"/>
        </w:rPr>
        <w:fldChar w:fldCharType="separate"/>
      </w:r>
      <w:r w:rsidRPr="00F81862">
        <w:rPr>
          <w:rFonts w:ascii="Times New Roman" w:eastAsia="Times New Roman" w:hAnsi="Times New Roman"/>
          <w:noProof/>
          <w:sz w:val="24"/>
          <w:szCs w:val="24"/>
        </w:rPr>
        <w:t xml:space="preserve">Gareth Reese, </w:t>
      </w:r>
      <w:r w:rsidRPr="00F81862">
        <w:rPr>
          <w:rFonts w:ascii="Times New Roman" w:eastAsia="Times New Roman" w:hAnsi="Times New Roman"/>
          <w:i/>
          <w:noProof/>
          <w:sz w:val="24"/>
          <w:szCs w:val="24"/>
        </w:rPr>
        <w:t>Sejarah Perjanjian Baru: Sebuah Komentar Kritis dan Eksegetis pada Kitab Kisah Para Rasul</w:t>
      </w:r>
      <w:r w:rsidRPr="00F81862">
        <w:rPr>
          <w:rFonts w:ascii="Times New Roman" w:eastAsia="Times New Roman" w:hAnsi="Times New Roman"/>
          <w:noProof/>
          <w:sz w:val="24"/>
          <w:szCs w:val="24"/>
        </w:rPr>
        <w:t xml:space="preserve"> (Joplin: MO: College Press, 1991), Xxiv-xxv.</w:t>
      </w:r>
      <w:r w:rsidRPr="00F81862">
        <w:rPr>
          <w:rFonts w:ascii="Times New Roman" w:eastAsia="Times New Roman" w:hAnsi="Times New Roman"/>
          <w:sz w:val="24"/>
          <w:szCs w:val="24"/>
        </w:rPr>
        <w:fldChar w:fldCharType="end"/>
      </w:r>
    </w:p>
  </w:footnote>
  <w:footnote w:id="55">
    <w:p w14:paraId="33B502A1" w14:textId="1E4F58E5" w:rsidR="001E1472" w:rsidRPr="00F81862" w:rsidRDefault="001E1472" w:rsidP="00F81862">
      <w:pPr>
        <w:pStyle w:val="FootnoteText"/>
        <w:ind w:firstLine="851"/>
        <w:rPr>
          <w:sz w:val="24"/>
          <w:szCs w:val="24"/>
          <w:lang w:val="id-ID"/>
        </w:rPr>
      </w:pPr>
      <w:r w:rsidRPr="00C97588">
        <w:rPr>
          <w:rStyle w:val="FootnoteReference"/>
        </w:rPr>
        <w:footnoteRef/>
      </w:r>
      <w:r w:rsidRPr="00F81862">
        <w:rPr>
          <w:sz w:val="24"/>
          <w:szCs w:val="24"/>
        </w:rPr>
        <w:fldChar w:fldCharType="begin" w:fldLock="1"/>
      </w:r>
      <w:r w:rsidR="005E6F3F" w:rsidRPr="00F81862">
        <w:rPr>
          <w:sz w:val="24"/>
          <w:szCs w:val="24"/>
        </w:rPr>
        <w:instrText>ADDIN CSL_CITATION {"citationItems":[{"id":"ITEM-1","itemData":{"author":[{"dropping-particle":"","family":"Donald Guthrie","given":"","non-dropping-particle":"","parse-names":false,"suffix":""}],"id":"ITEM-1","issued":{"date-parts":[["2009"]]},"number-of-pages":"14-39","title":"Pengantar Perjanjian Baru Volume 2","type":"book"},"uris":["http://www.mendeley.com/documents/?uuid=491c814f-f090-43cc-b2d1-4962e4ccc5de"]}],"mendeley":{"formattedCitation":"Donald Guthrie, &lt;i&gt;Pengantar Perjanjian Baru Volume 2&lt;/i&gt;, 2009.","manualFormatting":"Donald Guthrie, Pengantar Perjanjian Baru Volume 2, 2009.  98-110.","plainTextFormattedCitation":"Donald Guthrie, Pengantar Perjanjian Baru Volume 2, 2009.","previouslyFormattedCitation":"Donald Guthrie, &lt;i&gt;Pengantar Perjanjian Baru Volume 2&lt;/i&gt;, 2009."},"properties":{"noteIndex":55},"schema":"https://github.com/citation-style-language/schema/raw/master/csl-citation.json"}</w:instrText>
      </w:r>
      <w:r w:rsidRPr="00F81862">
        <w:rPr>
          <w:sz w:val="24"/>
          <w:szCs w:val="24"/>
        </w:rPr>
        <w:fldChar w:fldCharType="separate"/>
      </w:r>
      <w:r w:rsidRPr="00F81862">
        <w:rPr>
          <w:noProof/>
          <w:sz w:val="24"/>
          <w:szCs w:val="24"/>
        </w:rPr>
        <w:t xml:space="preserve">Donald Guthrie, </w:t>
      </w:r>
      <w:r w:rsidRPr="00F81862">
        <w:rPr>
          <w:i/>
          <w:noProof/>
          <w:sz w:val="24"/>
          <w:szCs w:val="24"/>
        </w:rPr>
        <w:t>Pengantar Perjanjian Baru Volume 2</w:t>
      </w:r>
      <w:r w:rsidRPr="00F81862">
        <w:rPr>
          <w:noProof/>
          <w:sz w:val="24"/>
          <w:szCs w:val="24"/>
        </w:rPr>
        <w:t>, 2009</w:t>
      </w:r>
      <w:r w:rsidR="00332E64">
        <w:rPr>
          <w:noProof/>
          <w:sz w:val="24"/>
          <w:szCs w:val="24"/>
        </w:rPr>
        <w:t>,</w:t>
      </w:r>
      <w:r w:rsidRPr="00F81862">
        <w:rPr>
          <w:noProof/>
          <w:sz w:val="24"/>
          <w:szCs w:val="24"/>
        </w:rPr>
        <w:t xml:space="preserve"> 98</w:t>
      </w:r>
      <w:r w:rsidR="005E6F3F" w:rsidRPr="00F81862">
        <w:rPr>
          <w:noProof/>
          <w:sz w:val="24"/>
          <w:szCs w:val="24"/>
        </w:rPr>
        <w:t>-</w:t>
      </w:r>
      <w:r w:rsidRPr="00F81862">
        <w:rPr>
          <w:noProof/>
          <w:sz w:val="24"/>
          <w:szCs w:val="24"/>
        </w:rPr>
        <w:t>110.</w:t>
      </w:r>
      <w:r w:rsidRPr="00F81862">
        <w:rPr>
          <w:sz w:val="24"/>
          <w:szCs w:val="24"/>
        </w:rPr>
        <w:fldChar w:fldCharType="end"/>
      </w:r>
    </w:p>
  </w:footnote>
  <w:footnote w:id="56">
    <w:p w14:paraId="4232B6F3" w14:textId="458F77C6" w:rsidR="001E1472" w:rsidRPr="00F81862" w:rsidRDefault="001E1472" w:rsidP="00F81862">
      <w:pPr>
        <w:pStyle w:val="FootnoteText"/>
        <w:ind w:firstLine="851"/>
        <w:rPr>
          <w:sz w:val="24"/>
          <w:szCs w:val="24"/>
          <w:lang w:val="id-ID"/>
        </w:rPr>
      </w:pPr>
      <w:r w:rsidRPr="00C97588">
        <w:rPr>
          <w:rStyle w:val="FootnoteReference"/>
        </w:rPr>
        <w:footnoteRef/>
      </w:r>
      <w:r w:rsidRPr="00F81862">
        <w:rPr>
          <w:sz w:val="24"/>
          <w:szCs w:val="24"/>
          <w:lang w:val="id-ID"/>
        </w:rPr>
        <w:fldChar w:fldCharType="begin" w:fldLock="1"/>
      </w:r>
      <w:r w:rsidR="00677E74" w:rsidRPr="00F81862">
        <w:rPr>
          <w:sz w:val="24"/>
          <w:szCs w:val="24"/>
          <w:lang w:val="id-ID"/>
        </w:rPr>
        <w:instrText>ADDIN CSL_CITATION {"citationItems":[{"id":"ITEM-1","itemData":{"author":[{"dropping-particle":"","family":"sabda","given":"","non-dropping-particle":"","parse-names":false,"suffix":""}],"id":"ITEM-1","issued":{"date-parts":[["0"]]},"title":"Alkitab","type":"article"},"uris":["http://www.mendeley.com/documents/?uuid=98daaa36-4e74-4576-a666-8d208b62212e"]}],"mendeley":{"formattedCitation":"sabda, “Alkitab.”","plainTextFormattedCitation":"sabda, “Alkitab.”","previouslyFormattedCitation":"sabda, “Alkitab.”"},"properties":{"noteIndex":56},"schema":"https://github.com/citation-style-language/schema/raw/master/csl-citation.json"}</w:instrText>
      </w:r>
      <w:r w:rsidRPr="00F81862">
        <w:rPr>
          <w:sz w:val="24"/>
          <w:szCs w:val="24"/>
          <w:lang w:val="id-ID"/>
        </w:rPr>
        <w:fldChar w:fldCharType="separate"/>
      </w:r>
      <w:r w:rsidRPr="00F81862">
        <w:rPr>
          <w:noProof/>
          <w:sz w:val="24"/>
          <w:szCs w:val="24"/>
          <w:lang w:val="id-ID"/>
        </w:rPr>
        <w:t>sabda, “Alkitab.”</w:t>
      </w:r>
      <w:r w:rsidRPr="00F81862">
        <w:rPr>
          <w:sz w:val="24"/>
          <w:szCs w:val="24"/>
          <w:lang w:val="id-ID"/>
        </w:rPr>
        <w:fldChar w:fldCharType="end"/>
      </w:r>
    </w:p>
  </w:footnote>
  <w:footnote w:id="57">
    <w:p w14:paraId="2EA167AA" w14:textId="69A9B718" w:rsidR="001E1472" w:rsidRPr="00F81862" w:rsidRDefault="001E1472" w:rsidP="00F81862">
      <w:pPr>
        <w:pStyle w:val="FootnoteText"/>
        <w:ind w:firstLine="851"/>
        <w:rPr>
          <w:sz w:val="24"/>
          <w:szCs w:val="24"/>
        </w:rPr>
      </w:pPr>
      <w:r w:rsidRPr="00C97588">
        <w:rPr>
          <w:rStyle w:val="FootnoteReference"/>
        </w:rPr>
        <w:footnoteRef/>
      </w:r>
      <w:r w:rsidR="005E6F3F" w:rsidRPr="00F81862">
        <w:rPr>
          <w:sz w:val="24"/>
          <w:szCs w:val="24"/>
          <w:lang w:val="id-ID"/>
        </w:rPr>
        <w:fldChar w:fldCharType="begin" w:fldLock="1"/>
      </w:r>
      <w:r w:rsidR="00C14663" w:rsidRPr="00F81862">
        <w:rPr>
          <w:sz w:val="24"/>
          <w:szCs w:val="24"/>
          <w:lang w:val="id-ID"/>
        </w:rPr>
        <w:instrText>ADDIN CSL_CITATION {"citationItems":[{"id":"ITEM-1","itemData":{"author":[{"dropping-particle":"","family":"Gareth Reese","given":"","non-dropping-particle":"","parse-names":false,"suffix":""}],"id":"ITEM-1","issued":{"date-parts":[["1991"]]},"number-of-pages":"Xxiv-xxv","publisher":"MO: College Press","publisher-place":"Joplin","title":"Sejarah Perjanjian Baru: Sebuah Komentar Kritis dan Eksegetis pada Kitab Kisah Para Rasul","type":"book"},"uris":["http://www.mendeley.com/documents/?uuid=eb1df2f1-fb40-4816-ae9f-a4d786d98731"]}],"mendeley":{"formattedCitation":"Gareth Reese, &lt;i&gt;Sejarah Perjanjian Baru: Sebuah Komentar Kritis dan Eksegetis pada Kitab Kisah Para Rasul&lt;/i&gt;.","plainTextFormattedCitation":"Gareth Reese, Sejarah Perjanjian Baru: Sebuah Komentar Kritis dan Eksegetis pada Kitab Kisah Para Rasul.","previouslyFormattedCitation":"Gareth Reese, &lt;i&gt;Sejarah Perjanjian Baru: Sebuah Komentar Kritis dan Eksegetis pada Kitab Kisah Para Rasul&lt;/i&gt;."},"properties":{"noteIndex":57},"schema":"https://github.com/citation-style-language/schema/raw/master/csl-citation.json"}</w:instrText>
      </w:r>
      <w:r w:rsidR="005E6F3F" w:rsidRPr="00F81862">
        <w:rPr>
          <w:sz w:val="24"/>
          <w:szCs w:val="24"/>
          <w:lang w:val="id-ID"/>
        </w:rPr>
        <w:fldChar w:fldCharType="separate"/>
      </w:r>
      <w:r w:rsidR="005E6F3F" w:rsidRPr="00F81862">
        <w:rPr>
          <w:noProof/>
          <w:sz w:val="24"/>
          <w:szCs w:val="24"/>
          <w:lang w:val="id-ID"/>
        </w:rPr>
        <w:t xml:space="preserve">Gareth Reese, </w:t>
      </w:r>
      <w:r w:rsidR="005E6F3F" w:rsidRPr="00F81862">
        <w:rPr>
          <w:i/>
          <w:noProof/>
          <w:sz w:val="24"/>
          <w:szCs w:val="24"/>
          <w:lang w:val="id-ID"/>
        </w:rPr>
        <w:t>Sejarah Perjanjian Baru: Sebuah Komentar Kritis dan Eksegetis pada Kitab Kisah Para Rasul</w:t>
      </w:r>
      <w:r w:rsidR="00332E64">
        <w:rPr>
          <w:iCs/>
          <w:noProof/>
          <w:sz w:val="24"/>
          <w:szCs w:val="24"/>
        </w:rPr>
        <w:t xml:space="preserve">, </w:t>
      </w:r>
      <w:r w:rsidR="00332E64" w:rsidRPr="00F81862">
        <w:rPr>
          <w:sz w:val="24"/>
          <w:szCs w:val="24"/>
        </w:rPr>
        <w:t>23-25</w:t>
      </w:r>
      <w:r w:rsidR="005E6F3F" w:rsidRPr="00F81862">
        <w:rPr>
          <w:noProof/>
          <w:sz w:val="24"/>
          <w:szCs w:val="24"/>
          <w:lang w:val="id-ID"/>
        </w:rPr>
        <w:t>.</w:t>
      </w:r>
      <w:r w:rsidR="005E6F3F" w:rsidRPr="00F81862">
        <w:rPr>
          <w:sz w:val="24"/>
          <w:szCs w:val="24"/>
          <w:lang w:val="id-ID"/>
        </w:rPr>
        <w:fldChar w:fldCharType="end"/>
      </w:r>
      <w:r w:rsidR="005E6F3F" w:rsidRPr="00F81862">
        <w:rPr>
          <w:sz w:val="24"/>
          <w:szCs w:val="24"/>
        </w:rPr>
        <w:t xml:space="preserve"> </w:t>
      </w:r>
    </w:p>
  </w:footnote>
  <w:footnote w:id="58">
    <w:p w14:paraId="0112A101" w14:textId="429EF5BD" w:rsidR="001E1472" w:rsidRPr="00F81862" w:rsidRDefault="001E1472" w:rsidP="00F81862">
      <w:pPr>
        <w:pStyle w:val="FootnoteText"/>
        <w:ind w:firstLine="851"/>
        <w:rPr>
          <w:sz w:val="24"/>
          <w:szCs w:val="24"/>
        </w:rPr>
      </w:pPr>
      <w:r w:rsidRPr="00C97588">
        <w:rPr>
          <w:rStyle w:val="FootnoteReference"/>
        </w:rPr>
        <w:footnoteRef/>
      </w:r>
      <w:r w:rsidR="00C14663" w:rsidRPr="00F81862">
        <w:rPr>
          <w:sz w:val="24"/>
          <w:szCs w:val="24"/>
        </w:rPr>
        <w:fldChar w:fldCharType="begin" w:fldLock="1"/>
      </w:r>
      <w:r w:rsidR="00C14663" w:rsidRPr="00F81862">
        <w:rPr>
          <w:sz w:val="24"/>
          <w:szCs w:val="24"/>
        </w:rPr>
        <w:instrText>ADDIN CSL_CITATION {"citationItems":[{"id":"ITEM-1","itemData":{"author":[{"dropping-particle":"","family":"William L. Blevins","given":"","non-dropping-particle":"","parse-names":false,"suffix":""}],"id":"ITEM-1","issued":{"date-parts":[["1974"]]},"number-of-pages":"463-474","publisher":"RevEx 71","title":"The Early Church: Acts 1–5","type":"book"},"uris":["http://www.mendeley.com/documents/?uuid=9a8db924-e97f-4be1-8c36-acc6a7e5f1b5"]}],"mendeley":{"formattedCitation":"William L. Blevins, &lt;i&gt;The Early Church: Acts 1–5&lt;/i&gt; (RevEx 71, 1974).","plainTextFormattedCitation":"William L. Blevins, The Early Church: Acts 1–5 (RevEx 71, 1974).","previouslyFormattedCitation":"William L. Blevins, &lt;i&gt;The Early Church: Acts 1–5&lt;/i&gt; (RevEx 71, 1974)."},"properties":{"noteIndex":58},"schema":"https://github.com/citation-style-language/schema/raw/master/csl-citation.json"}</w:instrText>
      </w:r>
      <w:r w:rsidR="00C14663" w:rsidRPr="00F81862">
        <w:rPr>
          <w:sz w:val="24"/>
          <w:szCs w:val="24"/>
        </w:rPr>
        <w:fldChar w:fldCharType="separate"/>
      </w:r>
      <w:r w:rsidR="00C14663" w:rsidRPr="00F81862">
        <w:rPr>
          <w:noProof/>
          <w:sz w:val="24"/>
          <w:szCs w:val="24"/>
        </w:rPr>
        <w:t xml:space="preserve">William L. Blevins, </w:t>
      </w:r>
      <w:r w:rsidR="00C14663" w:rsidRPr="00F81862">
        <w:rPr>
          <w:i/>
          <w:noProof/>
          <w:sz w:val="24"/>
          <w:szCs w:val="24"/>
        </w:rPr>
        <w:t>The Early Church: Acts 1–5</w:t>
      </w:r>
      <w:r w:rsidR="00C14663" w:rsidRPr="00F81862">
        <w:rPr>
          <w:noProof/>
          <w:sz w:val="24"/>
          <w:szCs w:val="24"/>
        </w:rPr>
        <w:t xml:space="preserve"> (RevEx 71, 1974)</w:t>
      </w:r>
      <w:r w:rsidR="00DB0F04">
        <w:rPr>
          <w:noProof/>
          <w:sz w:val="24"/>
          <w:szCs w:val="24"/>
        </w:rPr>
        <w:t xml:space="preserve">, </w:t>
      </w:r>
      <w:r w:rsidR="00DB0F04" w:rsidRPr="00F81862">
        <w:rPr>
          <w:sz w:val="24"/>
          <w:szCs w:val="24"/>
        </w:rPr>
        <w:t>463–474</w:t>
      </w:r>
      <w:r w:rsidR="00C14663" w:rsidRPr="00F81862">
        <w:rPr>
          <w:noProof/>
          <w:sz w:val="24"/>
          <w:szCs w:val="24"/>
        </w:rPr>
        <w:t>.</w:t>
      </w:r>
      <w:r w:rsidR="00C14663" w:rsidRPr="00F81862">
        <w:rPr>
          <w:sz w:val="24"/>
          <w:szCs w:val="24"/>
        </w:rPr>
        <w:fldChar w:fldCharType="end"/>
      </w:r>
    </w:p>
  </w:footnote>
  <w:footnote w:id="59">
    <w:p w14:paraId="42B75856" w14:textId="46D899ED" w:rsidR="001E1472" w:rsidRPr="00F81862" w:rsidRDefault="001E1472" w:rsidP="00F81862">
      <w:pPr>
        <w:pStyle w:val="FootnoteText"/>
        <w:ind w:firstLine="851"/>
        <w:rPr>
          <w:sz w:val="24"/>
          <w:szCs w:val="24"/>
        </w:rPr>
      </w:pPr>
      <w:r w:rsidRPr="00C97588">
        <w:rPr>
          <w:rStyle w:val="FootnoteReference"/>
        </w:rPr>
        <w:footnoteRef/>
      </w:r>
      <w:r w:rsidR="00C14663" w:rsidRPr="00F81862">
        <w:rPr>
          <w:sz w:val="24"/>
          <w:szCs w:val="24"/>
        </w:rPr>
        <w:fldChar w:fldCharType="begin" w:fldLock="1"/>
      </w:r>
      <w:r w:rsidR="00C14663" w:rsidRPr="00F81862">
        <w:rPr>
          <w:sz w:val="24"/>
          <w:szCs w:val="24"/>
        </w:rPr>
        <w:instrText>ADDIN CSL_CITATION {"citationItems":[{"id":"ITEM-1","itemData":{"author":[{"dropping-particle":"","family":"Gareth Reese","given":"","non-dropping-particle":"","parse-names":false,"suffix":""}],"id":"ITEM-1","issued":{"date-parts":[["1991"]]},"number-of-pages":"Xxiv-xxv","publisher":"MO: College Press","publisher-place":"Joplin","title":"Sejarah Perjanjian Baru: Sebuah Komentar Kritis dan Eksegetis pada Kitab Kisah Para Rasul","type":"book"},"uris":["http://www.mendeley.com/documents/?uuid=eb1df2f1-fb40-4816-ae9f-a4d786d98731"]}],"mendeley":{"formattedCitation":"Gareth Reese, &lt;i&gt;Sejarah Perjanjian Baru: Sebuah Komentar Kritis dan Eksegetis pada Kitab Kisah Para Rasul&lt;/i&gt;.","plainTextFormattedCitation":"Gareth Reese, Sejarah Perjanjian Baru: Sebuah Komentar Kritis dan Eksegetis pada Kitab Kisah Para Rasul.","previouslyFormattedCitation":"Gareth Reese, &lt;i&gt;Sejarah Perjanjian Baru: Sebuah Komentar Kritis dan Eksegetis pada Kitab Kisah Para Rasul&lt;/i&gt;."},"properties":{"noteIndex":59},"schema":"https://github.com/citation-style-language/schema/raw/master/csl-citation.json"}</w:instrText>
      </w:r>
      <w:r w:rsidR="00C14663" w:rsidRPr="00F81862">
        <w:rPr>
          <w:sz w:val="24"/>
          <w:szCs w:val="24"/>
        </w:rPr>
        <w:fldChar w:fldCharType="separate"/>
      </w:r>
      <w:r w:rsidR="00C14663" w:rsidRPr="00F81862">
        <w:rPr>
          <w:noProof/>
          <w:sz w:val="24"/>
          <w:szCs w:val="24"/>
        </w:rPr>
        <w:t xml:space="preserve">Gareth Reese, </w:t>
      </w:r>
      <w:r w:rsidR="00C14663" w:rsidRPr="00F81862">
        <w:rPr>
          <w:i/>
          <w:noProof/>
          <w:sz w:val="24"/>
          <w:szCs w:val="24"/>
        </w:rPr>
        <w:t>Sejarah Perjanjian Baru: Sebuah Komentar Kritis dan Eksegetis pada Kitab Kisah Para Rasul</w:t>
      </w:r>
      <w:r w:rsidR="00DB0F04">
        <w:rPr>
          <w:iCs/>
          <w:noProof/>
          <w:sz w:val="24"/>
          <w:szCs w:val="24"/>
        </w:rPr>
        <w:t xml:space="preserve">, </w:t>
      </w:r>
      <w:r w:rsidR="00DB0F04" w:rsidRPr="00F81862">
        <w:rPr>
          <w:sz w:val="24"/>
          <w:szCs w:val="24"/>
        </w:rPr>
        <w:t>232</w:t>
      </w:r>
      <w:r w:rsidR="00C14663" w:rsidRPr="00F81862">
        <w:rPr>
          <w:noProof/>
          <w:sz w:val="24"/>
          <w:szCs w:val="24"/>
        </w:rPr>
        <w:t>.</w:t>
      </w:r>
      <w:r w:rsidR="00C14663" w:rsidRPr="00F81862">
        <w:rPr>
          <w:sz w:val="24"/>
          <w:szCs w:val="24"/>
        </w:rPr>
        <w:fldChar w:fldCharType="end"/>
      </w:r>
      <w:r w:rsidR="00C14663" w:rsidRPr="00F81862">
        <w:rPr>
          <w:sz w:val="24"/>
          <w:szCs w:val="24"/>
        </w:rPr>
        <w:t xml:space="preserve"> </w:t>
      </w:r>
    </w:p>
  </w:footnote>
  <w:footnote w:id="60">
    <w:p w14:paraId="2DCDC7F6" w14:textId="3C0B38F4" w:rsidR="001E1472" w:rsidRDefault="001E1472" w:rsidP="00B70946">
      <w:pPr>
        <w:pStyle w:val="FootnoteText"/>
        <w:ind w:firstLine="851"/>
        <w:rPr>
          <w:sz w:val="24"/>
          <w:szCs w:val="24"/>
        </w:rPr>
      </w:pPr>
      <w:r w:rsidRPr="00C97588">
        <w:rPr>
          <w:rStyle w:val="FootnoteReference"/>
        </w:rPr>
        <w:footnoteRef/>
      </w:r>
      <w:r w:rsidR="00C14663" w:rsidRPr="00F81862">
        <w:rPr>
          <w:sz w:val="24"/>
          <w:szCs w:val="24"/>
        </w:rPr>
        <w:fldChar w:fldCharType="begin" w:fldLock="1"/>
      </w:r>
      <w:r w:rsidR="00BC718A" w:rsidRPr="00F81862">
        <w:rPr>
          <w:sz w:val="24"/>
          <w:szCs w:val="24"/>
        </w:rPr>
        <w:instrText>ADDIN CSL_CITATION {"citationItems":[{"id":"ITEM-1","itemData":{"author":[{"dropping-particle":"","family":"LP3M","given":"","non-dropping-particle":"","parse-names":false,"suffix":""}],"id":"ITEM-1","issued":{"date-parts":[["2014"]]},"number-of-pages":"28","publisher":"LP3M STT KAO","publisher-place":"Semarang","title":"Buku Pedoman Penyusunan Skripsi dan Penyelenggaraan Ujian Skripsi Program Sarjana dan Pascasarjana","type":"book"},"uris":["http://www.mendeley.com/documents/?uuid=5702e2cf-4424-4df0-9be1-0dd3abf88a12"]}],"mendeley":{"formattedCitation":"LP3M, &lt;i&gt;Buku Pedoman Penyusunan Skripsi dan Penyelenggaraan Ujian Skripsi Program Sarjana dan Pascasarjana&lt;/i&gt; (Semarang: LP3M STT KAO, 2014).","plainTextFormattedCitation":"LP3M, Buku Pedoman Penyusunan Skripsi dan Penyelenggaraan Ujian Skripsi Program Sarjana dan Pascasarjana (Semarang: LP3M STT KAO, 2014).","previouslyFormattedCitation":"LP3M, &lt;i&gt;Buku Pedoman Penyusunan Skripsi dan Penyelenggaraan Ujian Skripsi Program Sarjana dan Pascasarjana&lt;/i&gt; (Semarang: LP3M STT KAO, 2014)."},"properties":{"noteIndex":60},"schema":"https://github.com/citation-style-language/schema/raw/master/csl-citation.json"}</w:instrText>
      </w:r>
      <w:r w:rsidR="00C14663" w:rsidRPr="00F81862">
        <w:rPr>
          <w:sz w:val="24"/>
          <w:szCs w:val="24"/>
        </w:rPr>
        <w:fldChar w:fldCharType="separate"/>
      </w:r>
      <w:r w:rsidR="00C14663" w:rsidRPr="00F81862">
        <w:rPr>
          <w:noProof/>
          <w:sz w:val="24"/>
          <w:szCs w:val="24"/>
        </w:rPr>
        <w:t xml:space="preserve">LP3M, </w:t>
      </w:r>
      <w:r w:rsidR="00C14663" w:rsidRPr="00F81862">
        <w:rPr>
          <w:i/>
          <w:noProof/>
          <w:sz w:val="24"/>
          <w:szCs w:val="24"/>
        </w:rPr>
        <w:t>Buku Pedoman Penyusunan Skripsi dan Penyelenggaraan Ujian Skripsi Program Sarjana dan Pascasarjana</w:t>
      </w:r>
      <w:r w:rsidR="00C14663" w:rsidRPr="00F81862">
        <w:rPr>
          <w:noProof/>
          <w:sz w:val="24"/>
          <w:szCs w:val="24"/>
        </w:rPr>
        <w:t xml:space="preserve"> (Semarang: LP3M STT KAO, 2014)</w:t>
      </w:r>
      <w:r w:rsidR="00DB0F04">
        <w:rPr>
          <w:noProof/>
          <w:sz w:val="24"/>
          <w:szCs w:val="24"/>
        </w:rPr>
        <w:t xml:space="preserve">, </w:t>
      </w:r>
      <w:r w:rsidR="00DB0F04" w:rsidRPr="00F81862">
        <w:rPr>
          <w:sz w:val="24"/>
          <w:szCs w:val="24"/>
        </w:rPr>
        <w:t>28</w:t>
      </w:r>
      <w:r w:rsidR="00C14663" w:rsidRPr="00F81862">
        <w:rPr>
          <w:noProof/>
          <w:sz w:val="24"/>
          <w:szCs w:val="24"/>
        </w:rPr>
        <w:t>.</w:t>
      </w:r>
      <w:r w:rsidR="00C14663" w:rsidRPr="00F81862">
        <w:rPr>
          <w:sz w:val="24"/>
          <w:szCs w:val="24"/>
        </w:rPr>
        <w:fldChar w:fldCharType="end"/>
      </w:r>
    </w:p>
    <w:p w14:paraId="1594AA35" w14:textId="77777777" w:rsidR="00B70946" w:rsidRPr="00F81862" w:rsidRDefault="00B70946" w:rsidP="00B70946">
      <w:pPr>
        <w:pStyle w:val="FootnoteText"/>
        <w:ind w:firstLine="851"/>
        <w:rPr>
          <w:sz w:val="24"/>
          <w:szCs w:val="24"/>
        </w:rPr>
      </w:pPr>
    </w:p>
  </w:footnote>
  <w:footnote w:id="61">
    <w:p w14:paraId="4A7CF611" w14:textId="535F16A1" w:rsidR="001E1472" w:rsidRPr="00F81862" w:rsidRDefault="001E1472" w:rsidP="00F81862">
      <w:pPr>
        <w:pStyle w:val="FootnoteText"/>
        <w:ind w:firstLine="851"/>
        <w:rPr>
          <w:sz w:val="24"/>
          <w:szCs w:val="24"/>
        </w:rPr>
      </w:pPr>
      <w:r w:rsidRPr="00C97588">
        <w:rPr>
          <w:rStyle w:val="FootnoteReference"/>
        </w:rPr>
        <w:footnoteRef/>
      </w:r>
      <w:r w:rsidR="00BC718A" w:rsidRPr="00F81862">
        <w:rPr>
          <w:sz w:val="24"/>
          <w:szCs w:val="24"/>
        </w:rPr>
        <w:fldChar w:fldCharType="begin" w:fldLock="1"/>
      </w:r>
      <w:r w:rsidR="00F81862" w:rsidRPr="00F81862">
        <w:rPr>
          <w:sz w:val="24"/>
          <w:szCs w:val="24"/>
        </w:rPr>
        <w:instrText>ADDIN CSL_CITATION {"citationItems":[{"id":"ITEM-1","itemData":{"DOI":"10.1177/000842987300300301","ISSN":"20420587","author":[{"dropping-particle":"","family":"Rabin","given":"Chaim","non-dropping-particle":"","parse-names":false,"suffix":""}],"container-title":"Studies in Religion/Sciences Religieuses","id":"ITEM-1","issue":"3","issued":{"date-parts":[["1973"]]},"number-of-pages":"205-219","publisher":"KTAV","publisher-place":"New York","title":"The Song of Songs and Tamil poetry","type":"book","volume":"3"},"uris":["http://www.mendeley.com/documents/?uuid=6b431231-5d6f-47f8-8fed-51ef8502054b"]}],"mendeley":{"formattedCitation":"Chaim Rabin, &lt;i&gt;The Song of Songs and Tamil poetry&lt;/i&gt;, &lt;i&gt;Studies in Religion/Sciences Religieuses&lt;/i&gt;, vol. 3 (New York: KTAV, 1973).","plainTextFormattedCitation":"Chaim Rabin, The Song of Songs and Tamil poetry, Studies in Religion/Sciences Religieuses, vol. 3 (New York: KTAV, 1973).","previouslyFormattedCitation":"Chaim Rabin, &lt;i&gt;The Song of Songs and Tamil poetry&lt;/i&gt;, &lt;i&gt;Studies in Religion/Sciences Religieuses&lt;/i&gt;, vol. 3 (New York: KTAV, 1973)."},"properties":{"noteIndex":61},"schema":"https://github.com/citation-style-language/schema/raw/master/csl-citation.json"}</w:instrText>
      </w:r>
      <w:r w:rsidR="00BC718A" w:rsidRPr="00F81862">
        <w:rPr>
          <w:sz w:val="24"/>
          <w:szCs w:val="24"/>
        </w:rPr>
        <w:fldChar w:fldCharType="separate"/>
      </w:r>
      <w:r w:rsidR="00BC718A" w:rsidRPr="00F81862">
        <w:rPr>
          <w:noProof/>
          <w:sz w:val="24"/>
          <w:szCs w:val="24"/>
        </w:rPr>
        <w:t xml:space="preserve">Chaim Rabin, </w:t>
      </w:r>
      <w:r w:rsidR="00BC718A" w:rsidRPr="00F81862">
        <w:rPr>
          <w:i/>
          <w:noProof/>
          <w:sz w:val="24"/>
          <w:szCs w:val="24"/>
        </w:rPr>
        <w:t>The Song of Songs and Tamil poetry</w:t>
      </w:r>
      <w:r w:rsidR="00BC718A" w:rsidRPr="00F81862">
        <w:rPr>
          <w:noProof/>
          <w:sz w:val="24"/>
          <w:szCs w:val="24"/>
        </w:rPr>
        <w:t xml:space="preserve">, </w:t>
      </w:r>
      <w:r w:rsidR="00BC718A" w:rsidRPr="00F81862">
        <w:rPr>
          <w:i/>
          <w:noProof/>
          <w:sz w:val="24"/>
          <w:szCs w:val="24"/>
        </w:rPr>
        <w:t>Studies in Religion/Sciences Religieuses</w:t>
      </w:r>
      <w:r w:rsidR="00BC718A" w:rsidRPr="00F81862">
        <w:rPr>
          <w:noProof/>
          <w:sz w:val="24"/>
          <w:szCs w:val="24"/>
        </w:rPr>
        <w:t>, vol. 3 (New York: KTAV, 1973)</w:t>
      </w:r>
      <w:r w:rsidR="00DB0F04">
        <w:rPr>
          <w:noProof/>
          <w:sz w:val="24"/>
          <w:szCs w:val="24"/>
        </w:rPr>
        <w:t xml:space="preserve">, </w:t>
      </w:r>
      <w:r w:rsidR="00DB0F04" w:rsidRPr="00F81862">
        <w:rPr>
          <w:sz w:val="24"/>
          <w:szCs w:val="24"/>
        </w:rPr>
        <w:t>205</w:t>
      </w:r>
      <w:r w:rsidR="00BC718A" w:rsidRPr="00F81862">
        <w:rPr>
          <w:noProof/>
          <w:sz w:val="24"/>
          <w:szCs w:val="24"/>
        </w:rPr>
        <w:t>.</w:t>
      </w:r>
      <w:r w:rsidR="00BC718A" w:rsidRPr="00F81862">
        <w:rPr>
          <w:sz w:val="24"/>
          <w:szCs w:val="24"/>
        </w:rPr>
        <w:fldChar w:fldCharType="end"/>
      </w:r>
    </w:p>
  </w:footnote>
  <w:footnote w:id="62">
    <w:p w14:paraId="41695377" w14:textId="4E087428" w:rsidR="00A90AAB" w:rsidRPr="00F81862" w:rsidRDefault="00A90AAB" w:rsidP="00F81862">
      <w:pPr>
        <w:pStyle w:val="FootnoteText"/>
        <w:ind w:firstLine="851"/>
        <w:rPr>
          <w:sz w:val="24"/>
          <w:szCs w:val="24"/>
        </w:rPr>
      </w:pPr>
      <w:r w:rsidRPr="00C97588">
        <w:rPr>
          <w:rStyle w:val="FootnoteReference"/>
        </w:rPr>
        <w:footnoteRef/>
      </w:r>
      <w:r w:rsidR="00F81862" w:rsidRPr="00F81862">
        <w:rPr>
          <w:sz w:val="24"/>
          <w:szCs w:val="24"/>
        </w:rPr>
        <w:fldChar w:fldCharType="begin" w:fldLock="1"/>
      </w:r>
      <w:r w:rsidR="00F81862" w:rsidRPr="00F81862">
        <w:rPr>
          <w:sz w:val="24"/>
          <w:szCs w:val="24"/>
        </w:rPr>
        <w:instrText>ADDIN CSL_CITATION {"citationItems":[{"id":"ITEM-1","itemData":{"author":[{"dropping-particle":"","family":"Salam","given":"Nur","non-dropping-particle":"","parse-names":false,"suffix":""}],"id":"ITEM-1","issued":{"date-parts":[["2008"]]},"number-of-pages":"77","publisher":"Salemba Medika","publisher-place":"Jakarta","title":"Konsep Dan Penerapan Metodologi Penelitian Ilmu Keperawatan Edisi II","type":"book"},"uris":["http://www.mendeley.com/documents/?uuid=080a8bf6-c35b-4d64-be4e-22bb5d7e03f7"]}],"mendeley":{"formattedCitation":"Nur Salam, &lt;i&gt;Konsep Dan Penerapan Metodologi Penelitian Ilmu Keperawatan Edisi II&lt;/i&gt; (Jakarta: Salemba Medika, 2008).","plainTextFormattedCitation":"Nur Salam, Konsep Dan Penerapan Metodologi Penelitian Ilmu Keperawatan Edisi II (Jakarta: Salemba Medika, 2008).","previouslyFormattedCitation":"Nur Salam, &lt;i&gt;Konsep Dan Penerapan Metodologi Penelitian Ilmu Keperawatan Edisi II&lt;/i&gt; (Jakarta: Salemba Medika, 2008)."},"properties":{"noteIndex":62},"schema":"https://github.com/citation-style-language/schema/raw/master/csl-citation.json"}</w:instrText>
      </w:r>
      <w:r w:rsidR="00F81862" w:rsidRPr="00F81862">
        <w:rPr>
          <w:sz w:val="24"/>
          <w:szCs w:val="24"/>
        </w:rPr>
        <w:fldChar w:fldCharType="separate"/>
      </w:r>
      <w:r w:rsidR="00F81862" w:rsidRPr="00F81862">
        <w:rPr>
          <w:noProof/>
          <w:sz w:val="24"/>
          <w:szCs w:val="24"/>
        </w:rPr>
        <w:t xml:space="preserve">Nur Salam, </w:t>
      </w:r>
      <w:r w:rsidR="00F81862" w:rsidRPr="00F81862">
        <w:rPr>
          <w:i/>
          <w:noProof/>
          <w:sz w:val="24"/>
          <w:szCs w:val="24"/>
        </w:rPr>
        <w:t>Konsep Dan Penerapan Metodologi Penelitian Ilmu Keperawatan Edisi II</w:t>
      </w:r>
      <w:r w:rsidR="00F81862" w:rsidRPr="00F81862">
        <w:rPr>
          <w:noProof/>
          <w:sz w:val="24"/>
          <w:szCs w:val="24"/>
        </w:rPr>
        <w:t xml:space="preserve"> (Jakarta: Salemba Medika, 2008)</w:t>
      </w:r>
      <w:r w:rsidR="00AA25CE">
        <w:rPr>
          <w:noProof/>
          <w:sz w:val="24"/>
          <w:szCs w:val="24"/>
        </w:rPr>
        <w:t xml:space="preserve">, </w:t>
      </w:r>
      <w:r w:rsidR="00AA25CE" w:rsidRPr="00F81862">
        <w:rPr>
          <w:sz w:val="24"/>
          <w:szCs w:val="24"/>
        </w:rPr>
        <w:t>77</w:t>
      </w:r>
      <w:r w:rsidR="00F81862" w:rsidRPr="00F81862">
        <w:rPr>
          <w:noProof/>
          <w:sz w:val="24"/>
          <w:szCs w:val="24"/>
        </w:rPr>
        <w:t>.</w:t>
      </w:r>
      <w:r w:rsidR="00F81862" w:rsidRPr="00F81862">
        <w:rPr>
          <w:sz w:val="24"/>
          <w:szCs w:val="24"/>
        </w:rPr>
        <w:fldChar w:fldCharType="end"/>
      </w:r>
      <w:r w:rsidR="00F81862" w:rsidRPr="00F81862">
        <w:rPr>
          <w:sz w:val="24"/>
          <w:szCs w:val="24"/>
        </w:rPr>
        <w:t xml:space="preserve"> </w:t>
      </w:r>
    </w:p>
    <w:p w14:paraId="00B3D733" w14:textId="77777777" w:rsidR="00A90AAB" w:rsidRPr="00F81862" w:rsidRDefault="00A90AAB" w:rsidP="00F81862">
      <w:pPr>
        <w:pStyle w:val="FootnoteText"/>
        <w:ind w:firstLine="851"/>
        <w:rPr>
          <w:sz w:val="24"/>
          <w:szCs w:val="24"/>
        </w:rPr>
      </w:pPr>
    </w:p>
  </w:footnote>
  <w:footnote w:id="63">
    <w:p w14:paraId="0E536046" w14:textId="6BAFB68F" w:rsidR="00A90AAB" w:rsidRPr="00F81862" w:rsidRDefault="00A90AAB" w:rsidP="00F81862">
      <w:pPr>
        <w:pStyle w:val="FootnoteText"/>
        <w:ind w:firstLine="851"/>
        <w:rPr>
          <w:sz w:val="24"/>
          <w:szCs w:val="24"/>
        </w:rPr>
      </w:pPr>
      <w:r w:rsidRPr="00C97588">
        <w:rPr>
          <w:rStyle w:val="FootnoteReference"/>
        </w:rPr>
        <w:footnoteRef/>
      </w:r>
      <w:r w:rsidR="00F81862" w:rsidRPr="00F81862">
        <w:rPr>
          <w:sz w:val="24"/>
          <w:szCs w:val="24"/>
        </w:rPr>
        <w:fldChar w:fldCharType="begin" w:fldLock="1"/>
      </w:r>
      <w:r w:rsidR="00F81862" w:rsidRPr="00F81862">
        <w:rPr>
          <w:sz w:val="24"/>
          <w:szCs w:val="24"/>
        </w:rPr>
        <w:instrText>ADDIN CSL_CITATION {"citationItems":[{"id":"ITEM-1","itemData":{"author":[{"dropping-particle":"","family":"Andreas B. Subagyo","given":"","non-dropping-particle":"","parse-names":false,"suffix":""}],"id":"ITEM-1","issued":{"date-parts":[["2004"]]},"number-of-pages":"125","publisher":"Yayasa Kalam Hidup","publisher-place":"Bandung","title":"Pengantar Riset kuantitatif dan kualitatif","type":"book"},"uris":["http://www.mendeley.com/documents/?uuid=592efc44-fab7-40cf-9b3b-4a220bab1cb0"]}],"mendeley":{"formattedCitation":"Andreas B. Subagyo, &lt;i&gt;Pengantar Riset kuantitatif dan kualitatif&lt;/i&gt;.","plainTextFormattedCitation":"Andreas B. Subagyo, Pengantar Riset kuantitatif dan kualitatif.","previouslyFormattedCitation":"Andreas B. Subagyo, &lt;i&gt;Pengantar Riset kuantitatif dan kualitatif&lt;/i&gt;."},"properties":{"noteIndex":63},"schema":"https://github.com/citation-style-language/schema/raw/master/csl-citation.json"}</w:instrText>
      </w:r>
      <w:r w:rsidR="00F81862" w:rsidRPr="00F81862">
        <w:rPr>
          <w:sz w:val="24"/>
          <w:szCs w:val="24"/>
        </w:rPr>
        <w:fldChar w:fldCharType="separate"/>
      </w:r>
      <w:r w:rsidR="00F81862" w:rsidRPr="00F81862">
        <w:rPr>
          <w:noProof/>
          <w:sz w:val="24"/>
          <w:szCs w:val="24"/>
        </w:rPr>
        <w:t xml:space="preserve">Andreas B. Subagyo, </w:t>
      </w:r>
      <w:r w:rsidR="00F81862" w:rsidRPr="00F81862">
        <w:rPr>
          <w:i/>
          <w:noProof/>
          <w:sz w:val="24"/>
          <w:szCs w:val="24"/>
        </w:rPr>
        <w:t>Pengantar Riset kuantitatif dan kualitatif</w:t>
      </w:r>
      <w:r w:rsidR="00AA25CE">
        <w:rPr>
          <w:iCs/>
          <w:noProof/>
          <w:sz w:val="24"/>
          <w:szCs w:val="24"/>
        </w:rPr>
        <w:t xml:space="preserve">, </w:t>
      </w:r>
      <w:r w:rsidR="00AA25CE" w:rsidRPr="00F81862">
        <w:rPr>
          <w:sz w:val="24"/>
          <w:szCs w:val="24"/>
        </w:rPr>
        <w:t>72</w:t>
      </w:r>
      <w:r w:rsidR="00F81862" w:rsidRPr="00F81862">
        <w:rPr>
          <w:noProof/>
          <w:sz w:val="24"/>
          <w:szCs w:val="24"/>
        </w:rPr>
        <w:t>.</w:t>
      </w:r>
      <w:r w:rsidR="00F81862" w:rsidRPr="00F81862">
        <w:rPr>
          <w:sz w:val="24"/>
          <w:szCs w:val="24"/>
        </w:rPr>
        <w:fldChar w:fldCharType="end"/>
      </w:r>
    </w:p>
  </w:footnote>
  <w:footnote w:id="64">
    <w:p w14:paraId="2FA11F5E" w14:textId="5BBE735B" w:rsidR="00A90AAB" w:rsidRPr="00F81862" w:rsidRDefault="00A90AAB" w:rsidP="00F81862">
      <w:pPr>
        <w:pStyle w:val="FootnoteText"/>
        <w:ind w:firstLine="851"/>
        <w:rPr>
          <w:sz w:val="24"/>
          <w:szCs w:val="24"/>
        </w:rPr>
      </w:pPr>
      <w:r w:rsidRPr="00C97588">
        <w:rPr>
          <w:rStyle w:val="FootnoteReference"/>
        </w:rPr>
        <w:footnoteRef/>
      </w:r>
      <w:r w:rsidR="00F81862" w:rsidRPr="00F81862">
        <w:rPr>
          <w:sz w:val="24"/>
          <w:szCs w:val="24"/>
        </w:rPr>
        <w:fldChar w:fldCharType="begin" w:fldLock="1"/>
      </w:r>
      <w:r w:rsidR="00C77F40">
        <w:rPr>
          <w:sz w:val="24"/>
          <w:szCs w:val="24"/>
        </w:rPr>
        <w:instrText>ADDIN CSL_CITATION {"citationItems":[{"id":"ITEM-1","itemData":{"author":[{"dropping-particle":"","family":"Sudarwan Danim","given":"","non-dropping-particle":"","parse-names":false,"suffix":""}],"id":"ITEM-1","issued":{"date-parts":[["2002"]]},"number-of-pages":"117","publisher":"Penerbit Buku Kedokteran","publisher-place":"Jakarta","title":"Riset Keperawatan: Sejarah &amp; Metodologi","type":"book"},"uris":["http://www.mendeley.com/documents/?uuid=2fee004e-a3b0-4dd7-bd49-d1e6f21c1c8d"]}],"mendeley":{"formattedCitation":"Sudarwan Danim, &lt;i&gt;Riset Keperawatan: Sejarah &amp; Metodologi&lt;/i&gt; (Jakarta: Penerbit Buku Kedokteran, 2002).","plainTextFormattedCitation":"Sudarwan Danim, Riset Keperawatan: Sejarah &amp; Metodologi (Jakarta: Penerbit Buku Kedokteran, 2002).","previouslyFormattedCitation":"Sudarwan Danim, &lt;i&gt;Riset Keperawatan: Sejarah &amp; Metodologi&lt;/i&gt; (Jakarta: Penerbit Buku Kedokteran, 2002)."},"properties":{"noteIndex":64},"schema":"https://github.com/citation-style-language/schema/raw/master/csl-citation.json"}</w:instrText>
      </w:r>
      <w:r w:rsidR="00F81862" w:rsidRPr="00F81862">
        <w:rPr>
          <w:sz w:val="24"/>
          <w:szCs w:val="24"/>
        </w:rPr>
        <w:fldChar w:fldCharType="separate"/>
      </w:r>
      <w:r w:rsidR="00F81862" w:rsidRPr="00F81862">
        <w:rPr>
          <w:noProof/>
          <w:sz w:val="24"/>
          <w:szCs w:val="24"/>
        </w:rPr>
        <w:t xml:space="preserve">Sudarwan Danim, </w:t>
      </w:r>
      <w:r w:rsidR="00F81862" w:rsidRPr="00F81862">
        <w:rPr>
          <w:i/>
          <w:noProof/>
          <w:sz w:val="24"/>
          <w:szCs w:val="24"/>
        </w:rPr>
        <w:t>Riset Keperawatan: Sejarah &amp; Metodologi</w:t>
      </w:r>
      <w:r w:rsidR="00F81862" w:rsidRPr="00F81862">
        <w:rPr>
          <w:noProof/>
          <w:sz w:val="24"/>
          <w:szCs w:val="24"/>
        </w:rPr>
        <w:t xml:space="preserve"> (Jakarta: Penerbit Buku Kedokteran, 2002)</w:t>
      </w:r>
      <w:r w:rsidR="00AA25CE">
        <w:rPr>
          <w:noProof/>
          <w:sz w:val="24"/>
          <w:szCs w:val="24"/>
        </w:rPr>
        <w:t xml:space="preserve">, </w:t>
      </w:r>
      <w:r w:rsidR="00AA25CE" w:rsidRPr="00F81862">
        <w:rPr>
          <w:sz w:val="24"/>
          <w:szCs w:val="24"/>
        </w:rPr>
        <w:t>117</w:t>
      </w:r>
      <w:r w:rsidR="00F81862" w:rsidRPr="00F81862">
        <w:rPr>
          <w:noProof/>
          <w:sz w:val="24"/>
          <w:szCs w:val="24"/>
        </w:rPr>
        <w:t>.</w:t>
      </w:r>
      <w:r w:rsidR="00F81862" w:rsidRPr="00F81862">
        <w:rPr>
          <w:sz w:val="24"/>
          <w:szCs w:val="24"/>
        </w:rPr>
        <w:fldChar w:fldCharType="end"/>
      </w:r>
      <w:r w:rsidR="00F81862" w:rsidRPr="00F81862">
        <w:rPr>
          <w:sz w:val="24"/>
          <w:szCs w:val="24"/>
        </w:rPr>
        <w:t xml:space="preserve"> </w:t>
      </w:r>
    </w:p>
    <w:p w14:paraId="533D387E" w14:textId="77777777" w:rsidR="00A90AAB" w:rsidRPr="00F81862" w:rsidRDefault="00A90AAB" w:rsidP="00F81862">
      <w:pPr>
        <w:pStyle w:val="FootnoteText"/>
        <w:ind w:firstLine="851"/>
        <w:rPr>
          <w:sz w:val="24"/>
          <w:szCs w:val="24"/>
        </w:rPr>
      </w:pPr>
    </w:p>
  </w:footnote>
  <w:footnote w:id="65">
    <w:p w14:paraId="6EAD2C13" w14:textId="627E1522" w:rsidR="00A90AAB" w:rsidRPr="00F81862" w:rsidRDefault="00A90AAB" w:rsidP="00F81862">
      <w:pPr>
        <w:pStyle w:val="FootnoteText"/>
        <w:ind w:firstLine="851"/>
        <w:rPr>
          <w:sz w:val="24"/>
          <w:szCs w:val="24"/>
        </w:rPr>
      </w:pPr>
      <w:r w:rsidRPr="00C97588">
        <w:rPr>
          <w:rStyle w:val="FootnoteReference"/>
        </w:rPr>
        <w:footnoteRef/>
      </w:r>
      <w:r w:rsidR="00C77F40">
        <w:rPr>
          <w:sz w:val="24"/>
          <w:szCs w:val="24"/>
        </w:rPr>
        <w:fldChar w:fldCharType="begin" w:fldLock="1"/>
      </w:r>
      <w:r w:rsidR="00C77F40">
        <w:rPr>
          <w:sz w:val="24"/>
          <w:szCs w:val="24"/>
        </w:rPr>
        <w:instrText>ADDIN CSL_CITATION {"citationItems":[{"id":"ITEM-1","itemData":{"author":[{"dropping-particle":"","family":"Yin","given":"R","non-dropping-particle":"","parse-names":false,"suffix":""}],"id":"ITEM-1","issued":{"date-parts":[["1994"]]},"number-of-pages":"20","publisher":"SAGE Publications","publisher-place":"Thousand Oaks","title":"Case Study Research: Design and Method, Second Edition, ISBN: 0-8039-5662-2.","type":"book"},"uris":["http://www.mendeley.com/documents/?uuid=54c8c172-9465-41e8-9ea8-f89032ae66c9"]}],"mendeley":{"formattedCitation":"R Yin, &lt;i&gt;Case Study Research: Design and Method, Second Edition, ISBN: 0-8039-5662-2.&lt;/i&gt; (Thousand Oaks: SAGE Publications, 1994).","plainTextFormattedCitation":"R Yin, Case Study Research: Design and Method, Second Edition, ISBN: 0-8039-5662-2. (Thousand Oaks: SAGE Publications, 1994).","previouslyFormattedCitation":"R Yin, &lt;i&gt;Case Study Research: Design and Method, Second Edition, ISBN: 0-8039-5662-2.&lt;/i&gt; (Thousand Oaks: SAGE Publications, 1994)."},"properties":{"noteIndex":65},"schema":"https://github.com/citation-style-language/schema/raw/master/csl-citation.json"}</w:instrText>
      </w:r>
      <w:r w:rsidR="00C77F40">
        <w:rPr>
          <w:sz w:val="24"/>
          <w:szCs w:val="24"/>
        </w:rPr>
        <w:fldChar w:fldCharType="separate"/>
      </w:r>
      <w:r w:rsidR="00C77F40" w:rsidRPr="00C77F40">
        <w:rPr>
          <w:noProof/>
          <w:sz w:val="24"/>
          <w:szCs w:val="24"/>
        </w:rPr>
        <w:t xml:space="preserve">R Yin, </w:t>
      </w:r>
      <w:r w:rsidR="00C77F40" w:rsidRPr="00C77F40">
        <w:rPr>
          <w:i/>
          <w:noProof/>
          <w:sz w:val="24"/>
          <w:szCs w:val="24"/>
        </w:rPr>
        <w:t>Case Study Research: Design and Method, Second Edition, ISBN: 0-8039-5662-2.</w:t>
      </w:r>
      <w:r w:rsidR="00C77F40" w:rsidRPr="00C77F40">
        <w:rPr>
          <w:noProof/>
          <w:sz w:val="24"/>
          <w:szCs w:val="24"/>
        </w:rPr>
        <w:t xml:space="preserve"> (Thousand Oaks: SAGE Publications, 1994)</w:t>
      </w:r>
      <w:r w:rsidR="00AA25CE">
        <w:rPr>
          <w:noProof/>
          <w:sz w:val="24"/>
          <w:szCs w:val="24"/>
        </w:rPr>
        <w:t xml:space="preserve">, </w:t>
      </w:r>
      <w:r w:rsidR="00AA25CE" w:rsidRPr="00F81862">
        <w:rPr>
          <w:sz w:val="24"/>
          <w:szCs w:val="24"/>
        </w:rPr>
        <w:t>20</w:t>
      </w:r>
      <w:r w:rsidR="00C77F40" w:rsidRPr="00C77F40">
        <w:rPr>
          <w:noProof/>
          <w:sz w:val="24"/>
          <w:szCs w:val="24"/>
        </w:rPr>
        <w:t>.</w:t>
      </w:r>
      <w:r w:rsidR="00C77F40">
        <w:rPr>
          <w:sz w:val="24"/>
          <w:szCs w:val="24"/>
        </w:rPr>
        <w:fldChar w:fldCharType="end"/>
      </w:r>
      <w:r w:rsidR="00C77F40">
        <w:rPr>
          <w:sz w:val="24"/>
          <w:szCs w:val="24"/>
        </w:rPr>
        <w:t xml:space="preserve"> </w:t>
      </w:r>
    </w:p>
    <w:p w14:paraId="0480C573" w14:textId="77777777" w:rsidR="00A90AAB" w:rsidRPr="00F81862" w:rsidRDefault="00A90AAB" w:rsidP="00F81862">
      <w:pPr>
        <w:pStyle w:val="FootnoteText"/>
        <w:ind w:firstLine="851"/>
        <w:rPr>
          <w:sz w:val="24"/>
          <w:szCs w:val="24"/>
        </w:rPr>
      </w:pPr>
    </w:p>
  </w:footnote>
  <w:footnote w:id="66">
    <w:p w14:paraId="7AFF1AAA" w14:textId="26BA709F" w:rsidR="00A90AAB" w:rsidRDefault="00A90AAB" w:rsidP="00F81862">
      <w:pPr>
        <w:pStyle w:val="FootnoteText"/>
        <w:ind w:firstLine="851"/>
        <w:rPr>
          <w:sz w:val="24"/>
          <w:szCs w:val="24"/>
        </w:rPr>
      </w:pPr>
      <w:r w:rsidRPr="00C97588">
        <w:rPr>
          <w:rStyle w:val="FootnoteReference"/>
        </w:rPr>
        <w:footnoteRef/>
      </w:r>
      <w:r w:rsidR="00C77F40">
        <w:rPr>
          <w:sz w:val="24"/>
          <w:szCs w:val="24"/>
        </w:rPr>
        <w:fldChar w:fldCharType="begin" w:fldLock="1"/>
      </w:r>
      <w:r w:rsidR="000C6F84">
        <w:rPr>
          <w:sz w:val="24"/>
          <w:szCs w:val="24"/>
        </w:rPr>
        <w:instrText>ADDIN CSL_CITATION {"citationItems":[{"id":"ITEM-1","itemData":{"author":[{"dropping-particle":"","family":"Sugiyono","given":"","non-dropping-particle":"","parse-names":false,"suffix":""}],"id":"ITEM-1","issued":{"date-parts":[["2015"]]},"number-of-pages":"257-258","publisher":"Alfabeta","publisher-place":"Bandung","title":"Metode Penelitian Tindakan Komprehensif (untuk Perbaikan Kinerja dan Pengembangan Ilmu Tindakan)","type":"book"},"uris":["http://www.mendeley.com/documents/?uuid=d89b32a0-3a21-46eb-8672-ad2effde28d0"]}],"mendeley":{"formattedCitation":"Sugiyono, &lt;i&gt;Metode Penelitian Tindakan Komprehensif (untuk Perbaikan Kinerja dan Pengembangan Ilmu Tindakan)&lt;/i&gt; (Bandung: Alfabeta, 2015).","plainTextFormattedCitation":"Sugiyono, Metode Penelitian Tindakan Komprehensif (untuk Perbaikan Kinerja dan Pengembangan Ilmu Tindakan) (Bandung: Alfabeta, 2015).","previouslyFormattedCitation":"Sugiyono, &lt;i&gt;Metode Penelitian Tindakan Komprehensif (untuk Perbaikan Kinerja dan Pengembangan Ilmu Tindakan)&lt;/i&gt; (Bandung: Alfabeta, 2015)."},"properties":{"noteIndex":66},"schema":"https://github.com/citation-style-language/schema/raw/master/csl-citation.json"}</w:instrText>
      </w:r>
      <w:r w:rsidR="00C77F40">
        <w:rPr>
          <w:sz w:val="24"/>
          <w:szCs w:val="24"/>
        </w:rPr>
        <w:fldChar w:fldCharType="separate"/>
      </w:r>
      <w:r w:rsidR="00C77F40" w:rsidRPr="00C77F40">
        <w:rPr>
          <w:noProof/>
          <w:sz w:val="24"/>
          <w:szCs w:val="24"/>
        </w:rPr>
        <w:t xml:space="preserve">Sugiyono, </w:t>
      </w:r>
      <w:r w:rsidR="00C77F40" w:rsidRPr="00C77F40">
        <w:rPr>
          <w:i/>
          <w:noProof/>
          <w:sz w:val="24"/>
          <w:szCs w:val="24"/>
        </w:rPr>
        <w:t>Metode Penelitian Tindakan Komprehensif (untuk Perbaikan Kinerja dan Pengembangan Ilmu Tindakan)</w:t>
      </w:r>
      <w:r w:rsidR="00C77F40" w:rsidRPr="00C77F40">
        <w:rPr>
          <w:noProof/>
          <w:sz w:val="24"/>
          <w:szCs w:val="24"/>
        </w:rPr>
        <w:t xml:space="preserve"> (Bandung: Alfabeta, 2015)</w:t>
      </w:r>
      <w:r w:rsidR="00AA25CE">
        <w:rPr>
          <w:noProof/>
          <w:sz w:val="24"/>
          <w:szCs w:val="24"/>
        </w:rPr>
        <w:t>, 1</w:t>
      </w:r>
      <w:r w:rsidR="00C77F40" w:rsidRPr="00C77F40">
        <w:rPr>
          <w:noProof/>
          <w:sz w:val="24"/>
          <w:szCs w:val="24"/>
        </w:rPr>
        <w:t>.</w:t>
      </w:r>
      <w:r w:rsidR="00C77F40">
        <w:rPr>
          <w:sz w:val="24"/>
          <w:szCs w:val="24"/>
        </w:rPr>
        <w:fldChar w:fldCharType="end"/>
      </w:r>
    </w:p>
    <w:p w14:paraId="597F476C" w14:textId="77777777" w:rsidR="00AA25CE" w:rsidRPr="00F81862" w:rsidRDefault="00AA25CE" w:rsidP="00F81862">
      <w:pPr>
        <w:pStyle w:val="FootnoteText"/>
        <w:ind w:firstLine="851"/>
        <w:rPr>
          <w:sz w:val="24"/>
          <w:szCs w:val="24"/>
        </w:rPr>
      </w:pPr>
    </w:p>
  </w:footnote>
  <w:footnote w:id="67">
    <w:p w14:paraId="7968F319" w14:textId="480E0C3E" w:rsidR="00A90AAB" w:rsidRDefault="00A90AAB" w:rsidP="00F81862">
      <w:pPr>
        <w:pStyle w:val="FootnoteText"/>
        <w:ind w:firstLine="851"/>
        <w:rPr>
          <w:sz w:val="24"/>
          <w:szCs w:val="24"/>
        </w:rPr>
      </w:pPr>
      <w:r w:rsidRPr="00C97588">
        <w:rPr>
          <w:rStyle w:val="FootnoteReference"/>
        </w:rPr>
        <w:footnoteRef/>
      </w:r>
      <w:r w:rsidR="000C6F84">
        <w:rPr>
          <w:sz w:val="24"/>
          <w:szCs w:val="24"/>
        </w:rPr>
        <w:fldChar w:fldCharType="begin" w:fldLock="1"/>
      </w:r>
      <w:r w:rsidR="000C6F84">
        <w:rPr>
          <w:sz w:val="24"/>
          <w:szCs w:val="24"/>
        </w:rPr>
        <w:instrText>ADDIN CSL_CITATION {"citationItems":[{"id":"ITEM-1","itemData":{"abstract":"The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Tanzeh","given":"Ahmad","non-dropping-particle":"","parse-names":false,"suffix":""},{"dropping-particle":"","family":"Arikunto","given":"Suharsimi","non-dropping-particle":"","parse-names":false,"suffix":""}],"container-title":"Metode Penelitian","id":"ITEM-1","issued":{"date-parts":[["2014"]]},"number-of-pages":"22-34","publisher":"Ghalia Indonesia","title":"Metode Penelitian Metode Penelitian","type":"book"},"uris":["http://www.mendeley.com/documents/?uuid=e551919c-1a9b-46b1-93a6-30b1d8d0c2d3"]}],"mendeley":{"formattedCitation":"Ahmad Tanzeh dan Suharsimi Arikunto, &lt;i&gt;Metode Penelitian Metode Penelitian&lt;/i&gt;, &lt;i&gt;Metode Penelitian&lt;/i&gt; (Ghalia Indonesia, 2014).","plainTextFormattedCitation":"Ahmad Tanzeh dan Suharsimi Arikunto, Metode Penelitian Metode Penelitian, Metode Penelitian (Ghalia Indonesia, 2014).","previouslyFormattedCitation":"Ahmad Tanzeh dan Suharsimi Arikunto, &lt;i&gt;Metode Penelitian Metode Penelitian&lt;/i&gt;, &lt;i&gt;Metode Penelitian&lt;/i&gt; (Ghalia Indonesia, 2014)."},"properties":{"noteIndex":67},"schema":"https://github.com/citation-style-language/schema/raw/master/csl-citation.json"}</w:instrText>
      </w:r>
      <w:r w:rsidR="000C6F84">
        <w:rPr>
          <w:sz w:val="24"/>
          <w:szCs w:val="24"/>
        </w:rPr>
        <w:fldChar w:fldCharType="separate"/>
      </w:r>
      <w:r w:rsidR="000C6F84" w:rsidRPr="000C6F84">
        <w:rPr>
          <w:noProof/>
          <w:sz w:val="24"/>
          <w:szCs w:val="24"/>
        </w:rPr>
        <w:t xml:space="preserve">Ahmad Tanzeh dan Suharsimi Arikunto, </w:t>
      </w:r>
      <w:r w:rsidR="000C6F84" w:rsidRPr="000C6F84">
        <w:rPr>
          <w:i/>
          <w:noProof/>
          <w:sz w:val="24"/>
          <w:szCs w:val="24"/>
        </w:rPr>
        <w:t>Metode Penelitian Metode Penelitian</w:t>
      </w:r>
      <w:r w:rsidR="000C6F84" w:rsidRPr="000C6F84">
        <w:rPr>
          <w:noProof/>
          <w:sz w:val="24"/>
          <w:szCs w:val="24"/>
        </w:rPr>
        <w:t xml:space="preserve">, </w:t>
      </w:r>
      <w:r w:rsidR="000C6F84" w:rsidRPr="000C6F84">
        <w:rPr>
          <w:i/>
          <w:noProof/>
          <w:sz w:val="24"/>
          <w:szCs w:val="24"/>
        </w:rPr>
        <w:t>Metode Penelitian</w:t>
      </w:r>
      <w:r w:rsidR="000C6F84" w:rsidRPr="000C6F84">
        <w:rPr>
          <w:noProof/>
          <w:sz w:val="24"/>
          <w:szCs w:val="24"/>
        </w:rPr>
        <w:t xml:space="preserve"> (Ghalia Indonesia, 2014)</w:t>
      </w:r>
      <w:r w:rsidR="00AA25CE">
        <w:rPr>
          <w:noProof/>
          <w:sz w:val="24"/>
          <w:szCs w:val="24"/>
        </w:rPr>
        <w:t xml:space="preserve">, </w:t>
      </w:r>
      <w:r w:rsidR="00AA25CE">
        <w:rPr>
          <w:sz w:val="24"/>
          <w:szCs w:val="24"/>
        </w:rPr>
        <w:t>23</w:t>
      </w:r>
      <w:r w:rsidR="000C6F84" w:rsidRPr="000C6F84">
        <w:rPr>
          <w:noProof/>
          <w:sz w:val="24"/>
          <w:szCs w:val="24"/>
        </w:rPr>
        <w:t>.</w:t>
      </w:r>
      <w:r w:rsidR="000C6F84">
        <w:rPr>
          <w:sz w:val="24"/>
          <w:szCs w:val="24"/>
        </w:rPr>
        <w:fldChar w:fldCharType="end"/>
      </w:r>
    </w:p>
    <w:p w14:paraId="49CB83E8" w14:textId="77777777" w:rsidR="000C6F84" w:rsidRPr="00F81862" w:rsidRDefault="000C6F84" w:rsidP="00F81862">
      <w:pPr>
        <w:pStyle w:val="FootnoteText"/>
        <w:ind w:firstLine="851"/>
        <w:rPr>
          <w:sz w:val="24"/>
          <w:szCs w:val="24"/>
        </w:rPr>
      </w:pPr>
    </w:p>
  </w:footnote>
  <w:footnote w:id="68">
    <w:p w14:paraId="4A43022A" w14:textId="3670F6D7" w:rsidR="00A90AAB" w:rsidRPr="00F81862" w:rsidRDefault="00A90AAB" w:rsidP="00F81862">
      <w:pPr>
        <w:pStyle w:val="FootnoteText"/>
        <w:ind w:firstLine="851"/>
        <w:rPr>
          <w:sz w:val="24"/>
          <w:szCs w:val="24"/>
        </w:rPr>
      </w:pPr>
      <w:r w:rsidRPr="00C97588">
        <w:rPr>
          <w:rStyle w:val="FootnoteReference"/>
        </w:rPr>
        <w:footnoteRef/>
      </w:r>
      <w:r w:rsidR="000C6F84">
        <w:rPr>
          <w:sz w:val="24"/>
          <w:szCs w:val="24"/>
        </w:rPr>
        <w:fldChar w:fldCharType="begin" w:fldLock="1"/>
      </w:r>
      <w:r w:rsidR="00E6722D">
        <w:rPr>
          <w:sz w:val="24"/>
          <w:szCs w:val="24"/>
        </w:rPr>
        <w:instrText>ADDIN CSL_CITATION {"citationItems":[{"id":"ITEM-1","itemData":{"author":[{"dropping-particle":"","family":"Moelyono","given":"Poerwo Adji","non-dropping-particle":"","parse-names":false,"suffix":""}],"id":"ITEM-1","issued":{"date-parts":[["1988"]]},"number-of-pages":"4-5","publisher":"PT. Grasindo","publisher-place":"Jakarta","title":"Pengantar Metode Penelitian Ilmu Hukum dan Ilmu- ilmu Sosial","type":"book"},"uris":["http://www.mendeley.com/documents/?uuid=d552562c-2814-4045-a1c4-e21c75c8db76"]}],"mendeley":{"formattedCitation":"Poerwo Adji Moelyono, &lt;i&gt;Pengantar Metode Penelitian Ilmu Hukum dan Ilmu- ilmu Sosial&lt;/i&gt; (Jakarta: PT. Grasindo, 1988).","plainTextFormattedCitation":"Poerwo Adji Moelyono, Pengantar Metode Penelitian Ilmu Hukum dan Ilmu- ilmu Sosial (Jakarta: PT. Grasindo, 1988).","previouslyFormattedCitation":"Poerwo Adji Moelyono, &lt;i&gt;Pengantar Metode Penelitian Ilmu Hukum dan Ilmu- ilmu Sosial&lt;/i&gt; (Jakarta: PT. Grasindo, 1988)."},"properties":{"noteIndex":68},"schema":"https://github.com/citation-style-language/schema/raw/master/csl-citation.json"}</w:instrText>
      </w:r>
      <w:r w:rsidR="000C6F84">
        <w:rPr>
          <w:sz w:val="24"/>
          <w:szCs w:val="24"/>
        </w:rPr>
        <w:fldChar w:fldCharType="separate"/>
      </w:r>
      <w:r w:rsidR="000C6F84" w:rsidRPr="000C6F84">
        <w:rPr>
          <w:noProof/>
          <w:sz w:val="24"/>
          <w:szCs w:val="24"/>
        </w:rPr>
        <w:t xml:space="preserve">Poerwo Adji Moelyono, </w:t>
      </w:r>
      <w:r w:rsidR="000C6F84" w:rsidRPr="000C6F84">
        <w:rPr>
          <w:i/>
          <w:noProof/>
          <w:sz w:val="24"/>
          <w:szCs w:val="24"/>
        </w:rPr>
        <w:t>Pengantar Metode Penelitian Ilmu Hukum dan Ilmu- ilmu Sosial</w:t>
      </w:r>
      <w:r w:rsidR="000C6F84" w:rsidRPr="000C6F84">
        <w:rPr>
          <w:noProof/>
          <w:sz w:val="24"/>
          <w:szCs w:val="24"/>
        </w:rPr>
        <w:t xml:space="preserve"> (Jakarta: PT. Grasindo, 1988)</w:t>
      </w:r>
      <w:r w:rsidR="00AA25CE">
        <w:rPr>
          <w:noProof/>
          <w:sz w:val="24"/>
          <w:szCs w:val="24"/>
        </w:rPr>
        <w:t xml:space="preserve">, </w:t>
      </w:r>
      <w:r w:rsidR="00AA25CE" w:rsidRPr="00F81862">
        <w:rPr>
          <w:sz w:val="24"/>
          <w:szCs w:val="24"/>
        </w:rPr>
        <w:t>4-5</w:t>
      </w:r>
      <w:r w:rsidR="000C6F84" w:rsidRPr="000C6F84">
        <w:rPr>
          <w:noProof/>
          <w:sz w:val="24"/>
          <w:szCs w:val="24"/>
        </w:rPr>
        <w:t>.</w:t>
      </w:r>
      <w:r w:rsidR="000C6F84">
        <w:rPr>
          <w:sz w:val="24"/>
          <w:szCs w:val="24"/>
        </w:rPr>
        <w:fldChar w:fldCharType="end"/>
      </w:r>
    </w:p>
  </w:footnote>
  <w:footnote w:id="69">
    <w:p w14:paraId="07B6D74F" w14:textId="24AA6664" w:rsidR="00A90AAB" w:rsidRPr="00F81862" w:rsidRDefault="00A90AAB" w:rsidP="00F81862">
      <w:pPr>
        <w:pStyle w:val="FootnoteText"/>
        <w:ind w:firstLine="851"/>
        <w:rPr>
          <w:sz w:val="24"/>
          <w:szCs w:val="24"/>
        </w:rPr>
      </w:pPr>
      <w:r w:rsidRPr="00C97588">
        <w:rPr>
          <w:rStyle w:val="FootnoteReference"/>
        </w:rPr>
        <w:footnoteRef/>
      </w:r>
      <w:r w:rsidR="00E6722D">
        <w:rPr>
          <w:sz w:val="24"/>
          <w:szCs w:val="24"/>
        </w:rPr>
        <w:fldChar w:fldCharType="begin" w:fldLock="1"/>
      </w:r>
      <w:r w:rsidR="00E6722D">
        <w:rPr>
          <w:sz w:val="24"/>
          <w:szCs w:val="24"/>
        </w:rPr>
        <w:instrText>ADDIN CSL_CITATION {"citationItems":[{"id":"ITEM-1","itemData":{"abstract":"Penelitian ini berangkat dari suatu permasalahan penjarahan yang dilatar belakangi oleh bencana alam di Kota Palu. Penelitian ini menggunakan cara kualitatif deskriptif, dengan pendekatan studi kepustakaan. Teknik pengumpulan data dilakukan dengan cara dokumentasi. Data diambil dari buku, jurnal, serta laporan pemberitaan yang ditentukan berdasarkan teknik purposive sampling. Penelitian ini menggunakan teori Sosiologi Penjarahan dari Dynes dan Quarantelli, yaitu: Faktor Penjarahan, Aktor Penjarahan, dan Penanggulangan Penjarahan. Hasil penelitian ini menunjukan bahwa Faktor yang melatar belakangi penjarahan adalah kepanikan masyarakat Kota Palu. Aktor yang melakukan penjarahan merupakan masyarakat yang terdampak serta yang tidak terdampak bencana alam. Penanggulangan Penjarahan dilakukan dengan cara melakukan normalisasi Kota Palu.","author":[{"dropping-particle":"","family":"Sugiyono","given":"","non-dropping-particle":"","parse-names":false,"suffix":""}],"container-title":"The Indonesian Journal of Politics (IJPP)","id":"ITEM-1","issue":"1","issued":{"date-parts":[["2015"]]},"number-of-pages":"83-93","publisher":"graha ilmu","publisher-place":"Yogyakarta","title":"Metodologi Penelitian Kuantitatif dan Kualitatif. Bandung: Aflabeta.","type":"book","volume":"1"},"uris":["http://www.mendeley.com/documents/?uuid=85424f13-9a72-40af-ac04-4082e3ea504a"]}],"mendeley":{"formattedCitation":"Sugiyono, &lt;i&gt;Metodologi Penelitian Kuantitatif dan Kualitatif. Bandung: Aflabeta.&lt;/i&gt;, &lt;i&gt;The Indonesian Journal of Politics (IJPP)&lt;/i&gt;, vol. 1 (Yogyakarta: graha ilmu, 2015).","plainTextFormattedCitation":"Sugiyono, Metodologi Penelitian Kuantitatif dan Kualitatif. Bandung: Aflabeta., The Indonesian Journal of Politics (IJPP), vol. 1 (Yogyakarta: graha ilmu, 2015).","previouslyFormattedCitation":"Sugiyono, &lt;i&gt;Metodologi Penelitian Kuantitatif dan Kualitatif. Bandung: Aflabeta.&lt;/i&gt;, &lt;i&gt;The Indonesian Journal of Politics (IJPP)&lt;/i&gt;, vol. 1 (Yogyakarta: graha ilmu, 2015)."},"properties":{"noteIndex":69},"schema":"https://github.com/citation-style-language/schema/raw/master/csl-citation.json"}</w:instrText>
      </w:r>
      <w:r w:rsidR="00E6722D">
        <w:rPr>
          <w:sz w:val="24"/>
          <w:szCs w:val="24"/>
        </w:rPr>
        <w:fldChar w:fldCharType="separate"/>
      </w:r>
      <w:r w:rsidR="00E6722D" w:rsidRPr="00E6722D">
        <w:rPr>
          <w:noProof/>
          <w:sz w:val="24"/>
          <w:szCs w:val="24"/>
        </w:rPr>
        <w:t xml:space="preserve">Sugiyono, </w:t>
      </w:r>
      <w:r w:rsidR="00E6722D" w:rsidRPr="00E6722D">
        <w:rPr>
          <w:i/>
          <w:noProof/>
          <w:sz w:val="24"/>
          <w:szCs w:val="24"/>
        </w:rPr>
        <w:t>Metodologi Penelitian Kuantitatif dan Kualitatif. Bandung: Aflabeta.</w:t>
      </w:r>
      <w:r w:rsidR="00E6722D" w:rsidRPr="00E6722D">
        <w:rPr>
          <w:noProof/>
          <w:sz w:val="24"/>
          <w:szCs w:val="24"/>
        </w:rPr>
        <w:t xml:space="preserve">, </w:t>
      </w:r>
      <w:r w:rsidR="00E6722D" w:rsidRPr="00E6722D">
        <w:rPr>
          <w:i/>
          <w:noProof/>
          <w:sz w:val="24"/>
          <w:szCs w:val="24"/>
        </w:rPr>
        <w:t>The Indonesian Journal of Politics (IJPP)</w:t>
      </w:r>
      <w:r w:rsidR="00E6722D" w:rsidRPr="00E6722D">
        <w:rPr>
          <w:noProof/>
          <w:sz w:val="24"/>
          <w:szCs w:val="24"/>
        </w:rPr>
        <w:t>, vol. 1 (Yogyakarta: graha ilmu, 2015)</w:t>
      </w:r>
      <w:r w:rsidR="008E131F">
        <w:rPr>
          <w:noProof/>
          <w:sz w:val="24"/>
          <w:szCs w:val="24"/>
        </w:rPr>
        <w:t xml:space="preserve">, </w:t>
      </w:r>
      <w:r w:rsidR="008E131F">
        <w:rPr>
          <w:sz w:val="24"/>
          <w:szCs w:val="24"/>
        </w:rPr>
        <w:t>83</w:t>
      </w:r>
      <w:r w:rsidR="00E6722D" w:rsidRPr="00E6722D">
        <w:rPr>
          <w:noProof/>
          <w:sz w:val="24"/>
          <w:szCs w:val="24"/>
        </w:rPr>
        <w:t>.</w:t>
      </w:r>
      <w:r w:rsidR="00E6722D">
        <w:rPr>
          <w:sz w:val="24"/>
          <w:szCs w:val="24"/>
        </w:rPr>
        <w:fldChar w:fldCharType="end"/>
      </w:r>
      <w:r w:rsidR="00E6722D">
        <w:rPr>
          <w:sz w:val="24"/>
          <w:szCs w:val="24"/>
        </w:rPr>
        <w:t xml:space="preserve"> </w:t>
      </w:r>
    </w:p>
    <w:p w14:paraId="0C6EA135" w14:textId="77777777" w:rsidR="00A90AAB" w:rsidRPr="00F81862" w:rsidRDefault="00A90AAB" w:rsidP="00F81862">
      <w:pPr>
        <w:pStyle w:val="FootnoteText"/>
        <w:ind w:firstLine="851"/>
        <w:rPr>
          <w:sz w:val="24"/>
          <w:szCs w:val="24"/>
        </w:rPr>
      </w:pPr>
    </w:p>
  </w:footnote>
  <w:footnote w:id="70">
    <w:p w14:paraId="0B2B27E1" w14:textId="3BD2A862" w:rsidR="00A90AAB" w:rsidRDefault="00A90AAB" w:rsidP="00F81862">
      <w:pPr>
        <w:pStyle w:val="FootnoteText"/>
        <w:ind w:firstLine="851"/>
        <w:rPr>
          <w:sz w:val="24"/>
          <w:szCs w:val="24"/>
        </w:rPr>
      </w:pPr>
      <w:r w:rsidRPr="00C97588">
        <w:rPr>
          <w:rStyle w:val="FootnoteReference"/>
        </w:rPr>
        <w:footnoteRef/>
      </w:r>
      <w:r w:rsidR="00E6722D">
        <w:rPr>
          <w:sz w:val="24"/>
          <w:szCs w:val="24"/>
        </w:rPr>
        <w:fldChar w:fldCharType="begin" w:fldLock="1"/>
      </w:r>
      <w:r w:rsidR="00E6722D">
        <w:rPr>
          <w:sz w:val="24"/>
          <w:szCs w:val="24"/>
        </w:rPr>
        <w:instrText>ADDIN CSL_CITATION {"citationItems":[{"id":"ITEM-1","itemData":{"DOI":"10.5860/choice.26-1924","ISSN":"0009-4978","abstract":"1. Preliminaries -- 2. Determine the Variables and Operational Definitions -- 3. Determine the Research Questions or Hypotheses -- 4. Hypothesis Testing -- 5. Levels of Measurement, Validity and Reliability -- 6. Review the Related Information -- 7. Determine the Sampling Method and Procedures -- 8. Select the Research Design -- 9. Determine the Data Collection Methods -- 10. Determine the Instruments to Measure the Variables -- 11. Designing Questionnaires or Interview Schedules -- 12. Other Types of Instruments -- 13. Select the Statistical Test -- 14. Multivariate Techniques / James T. Brakefield -- 15. Data Handling and Reduction -- 16. Complete the Pilot Study, the Proposal, the Research and the Report -- App. A Glossary of Definitions -- App. B Glossary of Abbreviations and Symbols -- App. C The Greek Alphabet -- App. D Statistical Tables -- App. E Checklist for the Research Proposal.","author":[{"dropping-particle":"","family":"Natalie Sproull","given":"","non-dropping-particle":"","parse-names":false,"suffix":""}],"container-title":"Choice Reviews Online","id":"ITEM-1","issue":"04","issued":{"date-parts":[["1988"]]},"number-of-pages":"26-1924-26-1924","publisher":"The Scarecrow Pres","publisher-place":"Metuchen","title":"Handbook of research methods: a guide for practitioners and students in the social sciences","type":"book","volume":"26"},"uris":["http://www.mendeley.com/documents/?uuid=17046e4d-8792-4181-a9a9-0d00538e3410"]}],"mendeley":{"formattedCitation":"Natalie Sproull, &lt;i&gt;Handbook of research methods: a guide for practitioners and students in the social sciences&lt;/i&gt;, &lt;i&gt;Choice Reviews Online&lt;/i&gt;, vol. 26 (Metuchen: The Scarecrow Pres, 1988).","plainTextFormattedCitation":"Natalie Sproull, Handbook of research methods: a guide for practitioners and students in the social sciences, Choice Reviews Online, vol. 26 (Metuchen: The Scarecrow Pres, 1988).","previouslyFormattedCitation":"Natalie Sproull, &lt;i&gt;Handbook of research methods: a guide for practitioners and students in the social sciences&lt;/i&gt;, &lt;i&gt;Choice Reviews Online&lt;/i&gt;, vol. 26 (Metuchen: The Scarecrow Pres, 1988)."},"properties":{"noteIndex":70},"schema":"https://github.com/citation-style-language/schema/raw/master/csl-citation.json"}</w:instrText>
      </w:r>
      <w:r w:rsidR="00E6722D">
        <w:rPr>
          <w:sz w:val="24"/>
          <w:szCs w:val="24"/>
        </w:rPr>
        <w:fldChar w:fldCharType="separate"/>
      </w:r>
      <w:r w:rsidR="00E6722D" w:rsidRPr="00E6722D">
        <w:rPr>
          <w:noProof/>
          <w:sz w:val="24"/>
          <w:szCs w:val="24"/>
        </w:rPr>
        <w:t xml:space="preserve">Natalie Sproull, </w:t>
      </w:r>
      <w:r w:rsidR="00E6722D" w:rsidRPr="00E6722D">
        <w:rPr>
          <w:i/>
          <w:noProof/>
          <w:sz w:val="24"/>
          <w:szCs w:val="24"/>
        </w:rPr>
        <w:t>Handbook of research methods: a guide for practitioners and students in the social sciences</w:t>
      </w:r>
      <w:r w:rsidR="00E6722D" w:rsidRPr="00E6722D">
        <w:rPr>
          <w:noProof/>
          <w:sz w:val="24"/>
          <w:szCs w:val="24"/>
        </w:rPr>
        <w:t xml:space="preserve">, </w:t>
      </w:r>
      <w:r w:rsidR="00E6722D" w:rsidRPr="00E6722D">
        <w:rPr>
          <w:i/>
          <w:noProof/>
          <w:sz w:val="24"/>
          <w:szCs w:val="24"/>
        </w:rPr>
        <w:t>Choice Reviews Online</w:t>
      </w:r>
      <w:r w:rsidR="00E6722D" w:rsidRPr="00E6722D">
        <w:rPr>
          <w:noProof/>
          <w:sz w:val="24"/>
          <w:szCs w:val="24"/>
        </w:rPr>
        <w:t>, vol. 26 (Metuchen: The Scarecrow Pres, 1988)</w:t>
      </w:r>
      <w:r w:rsidR="008E131F">
        <w:rPr>
          <w:noProof/>
          <w:sz w:val="24"/>
          <w:szCs w:val="24"/>
        </w:rPr>
        <w:t xml:space="preserve">, </w:t>
      </w:r>
      <w:r w:rsidR="008E131F" w:rsidRPr="00F81862">
        <w:rPr>
          <w:sz w:val="24"/>
          <w:szCs w:val="24"/>
        </w:rPr>
        <w:t>131</w:t>
      </w:r>
      <w:r w:rsidR="00E6722D" w:rsidRPr="00E6722D">
        <w:rPr>
          <w:noProof/>
          <w:sz w:val="24"/>
          <w:szCs w:val="24"/>
        </w:rPr>
        <w:t>.</w:t>
      </w:r>
      <w:r w:rsidR="00E6722D">
        <w:rPr>
          <w:sz w:val="24"/>
          <w:szCs w:val="24"/>
        </w:rPr>
        <w:fldChar w:fldCharType="end"/>
      </w:r>
    </w:p>
    <w:p w14:paraId="1B9298F0" w14:textId="77777777" w:rsidR="00D46F04" w:rsidRPr="00F81862" w:rsidRDefault="00D46F04" w:rsidP="00F81862">
      <w:pPr>
        <w:pStyle w:val="FootnoteText"/>
        <w:ind w:firstLine="851"/>
        <w:rPr>
          <w:sz w:val="24"/>
          <w:szCs w:val="24"/>
        </w:rPr>
      </w:pPr>
    </w:p>
  </w:footnote>
  <w:footnote w:id="71">
    <w:p w14:paraId="11A58A01" w14:textId="3528F842" w:rsidR="00A90AAB" w:rsidRPr="00F81862" w:rsidRDefault="00A90AAB" w:rsidP="00F81862">
      <w:pPr>
        <w:pStyle w:val="FootnoteText"/>
        <w:ind w:firstLine="851"/>
        <w:rPr>
          <w:sz w:val="24"/>
          <w:szCs w:val="24"/>
        </w:rPr>
      </w:pPr>
      <w:r w:rsidRPr="00C97588">
        <w:rPr>
          <w:rStyle w:val="FootnoteReference"/>
        </w:rPr>
        <w:footnoteRef/>
      </w:r>
      <w:r w:rsidR="00E6722D">
        <w:rPr>
          <w:sz w:val="24"/>
          <w:szCs w:val="24"/>
        </w:rPr>
        <w:fldChar w:fldCharType="begin" w:fldLock="1"/>
      </w:r>
      <w:r w:rsidR="00D17AA9">
        <w:rPr>
          <w:sz w:val="24"/>
          <w:szCs w:val="24"/>
        </w:rPr>
        <w:instrText>ADDIN CSL_CITATION {"citationItems":[{"id":"ITEM-1","itemData":{"ISBN":"978-979-518-998-5","abstract":"The study was an attempt to find out the rate of recurrence of reading strategy use among Malaysian ESL learners. It also tried to figure out the possible relationship between reading strategy use and reading comprehension. Moreover, the study was after the influence of gender on the use of these strategies. Ninety five ESL learners participated in the study. A reading strategy inventory and a reading comprehension test were used to collect the required data. The data were analyzed through descriptive statistics to determine the frequency of strategies employed by the learners. Independent sample t-test was also employed to find out how the use of strategies varied according to gender. Moreover, Pearson coefficient correlation was used to discover the association between reading strategy use and reading comprehension achievement. According to the findings Malaysian ESL learners can be categorized as high strategy users. It was also revealed that significant differences exist between male and female language learners in the use of reading strategies. Furthermore, the use of reading strategies had a strong positive correlation with reading comprehension achievement.","author":[{"dropping-particle":"","family":"Arikunto","given":"Suharsimi.","non-dropping-particle":"","parse-names":false,"suffix":""}],"container-title":"Rineka Cipta","id":"ITEM-1","issued":{"date-parts":[["2010"]]},"number-of-pages":"124","publisher":"Rineka Ciptam","publisher-place":"Jakarta","title":"Prosedur Suatu Pendekatan Praktik","type":"book"},"uris":["http://www.mendeley.com/documents/?uuid=0e9d2dd7-1c5c-46dc-8612-952aff9973d8"]}],"mendeley":{"formattedCitation":"Suharsimi. Arikunto, &lt;i&gt;Prosedur Suatu Pendekatan Praktik&lt;/i&gt;, &lt;i&gt;Rineka Cipta&lt;/i&gt; (Jakarta: Rineka Ciptam, 2010).","plainTextFormattedCitation":"Suharsimi. Arikunto, Prosedur Suatu Pendekatan Praktik, Rineka Cipta (Jakarta: Rineka Ciptam, 2010).","previouslyFormattedCitation":"Suharsimi. Arikunto, &lt;i&gt;Prosedur Suatu Pendekatan Praktik&lt;/i&gt;, &lt;i&gt;Rineka Cipta&lt;/i&gt; (Jakarta: Rineka Ciptam, 2010)."},"properties":{"noteIndex":71},"schema":"https://github.com/citation-style-language/schema/raw/master/csl-citation.json"}</w:instrText>
      </w:r>
      <w:r w:rsidR="00E6722D">
        <w:rPr>
          <w:sz w:val="24"/>
          <w:szCs w:val="24"/>
        </w:rPr>
        <w:fldChar w:fldCharType="separate"/>
      </w:r>
      <w:r w:rsidR="00E6722D" w:rsidRPr="00E6722D">
        <w:rPr>
          <w:noProof/>
          <w:sz w:val="24"/>
          <w:szCs w:val="24"/>
        </w:rPr>
        <w:t xml:space="preserve">Suharsimi. Arikunto, </w:t>
      </w:r>
      <w:r w:rsidR="00E6722D" w:rsidRPr="00E6722D">
        <w:rPr>
          <w:i/>
          <w:noProof/>
          <w:sz w:val="24"/>
          <w:szCs w:val="24"/>
        </w:rPr>
        <w:t>Prosedur Suatu Pendekatan Praktik</w:t>
      </w:r>
      <w:r w:rsidR="00E6722D" w:rsidRPr="00E6722D">
        <w:rPr>
          <w:noProof/>
          <w:sz w:val="24"/>
          <w:szCs w:val="24"/>
        </w:rPr>
        <w:t xml:space="preserve">, </w:t>
      </w:r>
      <w:r w:rsidR="00E6722D" w:rsidRPr="00E6722D">
        <w:rPr>
          <w:i/>
          <w:noProof/>
          <w:sz w:val="24"/>
          <w:szCs w:val="24"/>
        </w:rPr>
        <w:t>Rineka Cipta</w:t>
      </w:r>
      <w:r w:rsidR="00E6722D" w:rsidRPr="00E6722D">
        <w:rPr>
          <w:noProof/>
          <w:sz w:val="24"/>
          <w:szCs w:val="24"/>
        </w:rPr>
        <w:t xml:space="preserve"> (Jakarta: Rineka Ciptam, 2010)</w:t>
      </w:r>
      <w:r w:rsidR="008E131F">
        <w:rPr>
          <w:noProof/>
          <w:sz w:val="24"/>
          <w:szCs w:val="24"/>
        </w:rPr>
        <w:t xml:space="preserve">, </w:t>
      </w:r>
      <w:r w:rsidR="008E131F">
        <w:rPr>
          <w:sz w:val="24"/>
          <w:szCs w:val="24"/>
        </w:rPr>
        <w:t>124</w:t>
      </w:r>
      <w:r w:rsidR="00E6722D" w:rsidRPr="00E6722D">
        <w:rPr>
          <w:noProof/>
          <w:sz w:val="24"/>
          <w:szCs w:val="24"/>
        </w:rPr>
        <w:t>.</w:t>
      </w:r>
      <w:r w:rsidR="00E6722D">
        <w:rPr>
          <w:sz w:val="24"/>
          <w:szCs w:val="24"/>
        </w:rPr>
        <w:fldChar w:fldCharType="end"/>
      </w:r>
      <w:r w:rsidR="00E6722D">
        <w:rPr>
          <w:sz w:val="24"/>
          <w:szCs w:val="24"/>
        </w:rPr>
        <w:t xml:space="preserve"> </w:t>
      </w:r>
    </w:p>
  </w:footnote>
  <w:footnote w:id="72">
    <w:p w14:paraId="783FC635" w14:textId="4AA2CE85" w:rsidR="00A90AAB" w:rsidRPr="00F81862" w:rsidRDefault="00A90AAB" w:rsidP="00F81862">
      <w:pPr>
        <w:pStyle w:val="FootnoteText"/>
        <w:ind w:firstLine="851"/>
        <w:rPr>
          <w:sz w:val="24"/>
          <w:szCs w:val="24"/>
        </w:rPr>
      </w:pPr>
      <w:r w:rsidRPr="00C97588">
        <w:rPr>
          <w:rStyle w:val="FootnoteReference"/>
        </w:rPr>
        <w:footnoteRef/>
      </w:r>
      <w:r w:rsidR="00D17AA9">
        <w:rPr>
          <w:sz w:val="24"/>
          <w:szCs w:val="24"/>
        </w:rPr>
        <w:fldChar w:fldCharType="begin" w:fldLock="1"/>
      </w:r>
      <w:r w:rsidR="008149DD">
        <w:rPr>
          <w:sz w:val="24"/>
          <w:szCs w:val="24"/>
        </w:rPr>
        <w:instrText>ADDIN CSL_CITATION {"citationItems":[{"id":"ITEM-1","itemData":{"author":[{"dropping-particle":"","family":"Andreas B. Subagyo","given":"","non-dropping-particle":"","parse-names":false,"suffix":""}],"id":"ITEM-1","issued":{"date-parts":[["2004"]]},"number-of-pages":"125","publisher":"Yayasa Kalam Hidup","publisher-place":"Bandung","title":"Pengantar Riset kuantitatif dan kualitatif","type":"book"},"uris":["http://www.mendeley.com/documents/?uuid=592efc44-fab7-40cf-9b3b-4a220bab1cb0"]}],"mendeley":{"formattedCitation":"Andreas B. Subagyo, &lt;i&gt;Pengantar Riset kuantitatif dan kualitatif&lt;/i&gt;.","plainTextFormattedCitation":"Andreas B. Subagyo, Pengantar Riset kuantitatif dan kualitatif.","previouslyFormattedCitation":"Andreas B. Subagyo, &lt;i&gt;Pengantar Riset kuantitatif dan kualitatif&lt;/i&gt;."},"properties":{"noteIndex":72},"schema":"https://github.com/citation-style-language/schema/raw/master/csl-citation.json"}</w:instrText>
      </w:r>
      <w:r w:rsidR="00D17AA9">
        <w:rPr>
          <w:sz w:val="24"/>
          <w:szCs w:val="24"/>
        </w:rPr>
        <w:fldChar w:fldCharType="separate"/>
      </w:r>
      <w:r w:rsidR="00D17AA9" w:rsidRPr="00D17AA9">
        <w:rPr>
          <w:noProof/>
          <w:sz w:val="24"/>
          <w:szCs w:val="24"/>
        </w:rPr>
        <w:t xml:space="preserve">Andreas B. Subagyo, </w:t>
      </w:r>
      <w:r w:rsidR="00D17AA9" w:rsidRPr="00D17AA9">
        <w:rPr>
          <w:i/>
          <w:noProof/>
          <w:sz w:val="24"/>
          <w:szCs w:val="24"/>
        </w:rPr>
        <w:t>Pengantar Riset kuantitatif dan kualitatif</w:t>
      </w:r>
      <w:r w:rsidR="00D17AA9" w:rsidRPr="00D17AA9">
        <w:rPr>
          <w:noProof/>
          <w:sz w:val="24"/>
          <w:szCs w:val="24"/>
        </w:rPr>
        <w:t>.</w:t>
      </w:r>
      <w:r w:rsidR="00D17AA9">
        <w:rPr>
          <w:sz w:val="24"/>
          <w:szCs w:val="24"/>
        </w:rPr>
        <w:fldChar w:fldCharType="end"/>
      </w:r>
      <w:r w:rsidRPr="00F81862">
        <w:rPr>
          <w:sz w:val="24"/>
          <w:szCs w:val="24"/>
        </w:rPr>
        <w:t xml:space="preserve"> 261</w:t>
      </w:r>
    </w:p>
  </w:footnote>
  <w:footnote w:id="73">
    <w:p w14:paraId="7C89B1A3" w14:textId="28F6D6A8" w:rsidR="00A90AAB" w:rsidRPr="00F81862" w:rsidRDefault="00A90AAB" w:rsidP="00F81862">
      <w:pPr>
        <w:pStyle w:val="FootnoteText"/>
        <w:ind w:firstLine="851"/>
        <w:rPr>
          <w:color w:val="000000"/>
          <w:sz w:val="24"/>
          <w:szCs w:val="24"/>
        </w:rPr>
      </w:pPr>
      <w:r w:rsidRPr="00C97588">
        <w:rPr>
          <w:rStyle w:val="FootnoteReference"/>
        </w:rPr>
        <w:footnoteRef/>
      </w:r>
      <w:r w:rsidR="00A370C2">
        <w:rPr>
          <w:color w:val="000000"/>
          <w:sz w:val="24"/>
          <w:szCs w:val="24"/>
        </w:rPr>
        <w:fldChar w:fldCharType="begin" w:fldLock="1"/>
      </w:r>
      <w:r w:rsidR="00770A53">
        <w:rPr>
          <w:color w:val="000000"/>
          <w:sz w:val="24"/>
          <w:szCs w:val="24"/>
        </w:rPr>
        <w:instrText>ADDIN CSL_CITATION {"citationItems":[{"id":"ITEM-1","itemData":{"ISBN":"0882078127","abstract":"[1] New Testament ed. -- [2] Old Testament.","author":[{"dropping-particle":"","family":"Walvoord","given":"John F","non-dropping-particle":"","parse-names":false,"suffix":""},{"dropping-particle":"","family":"Zuck","given":"Roy B","non-dropping-particle":"","parse-names":false,"suffix":""}],"container-title":"Dallas Theological Seminary","id":"ITEM-1","issued":{"date-parts":[["1983"]]},"number-of-pages":"360","title":"The Bible knowledge commentary : an exposition of the scriptures / by Dallas Seminary faculty ; editors, John F. Walvoord, Roy B. Zuck.","type":"book"},"uris":["http://www.mendeley.com/documents/?uuid=c5e1e732-697a-4fe6-a164-70d625886b39"]}],"mendeley":{"formattedCitation":"John F Walvoord dan Roy B Zuck, &lt;i&gt;The Bible knowledge commentary : an exposition of the scriptures / by Dallas Seminary faculty ; editors, John F. Walvoord, Roy B. Zuck.&lt;/i&gt;, &lt;i&gt;Dallas Theological Seminary&lt;/i&gt;, 1983, http://ezproxy.asburyseminary.edu/login?url=http://search.ebscohost.com/login.aspx?direct=true&amp;db=cat00591a&amp;AN=aslc.353081&amp;site=eds-live.","plainTextFormattedCitation":"John F Walvoord dan Roy B Zuck, The Bible knowledge commentary : an exposition of the scriptures / by Dallas Seminary faculty ; editors, John F. Walvoord, Roy B. Zuck., Dallas Theological Seminary, 1983, http://ezproxy.asburyseminary.edu/login?url=http://search.ebscohost.com/login.aspx?direct=true&amp;db=cat00591a&amp;AN=aslc.353081&amp;site=eds-live.","previouslyFormattedCitation":"Walvoord dan Zuck, &lt;i&gt;The Bible knowledge commentary : an exposition of the scriptures / by Dallas Seminary faculty ; editors, John F. Walvoord, Roy B. Zuck.&lt;/i&gt;"},"properties":{"noteIndex":73},"schema":"https://github.com/citation-style-language/schema/raw/master/csl-citation.json"}</w:instrText>
      </w:r>
      <w:r w:rsidR="00A370C2">
        <w:rPr>
          <w:color w:val="000000"/>
          <w:sz w:val="24"/>
          <w:szCs w:val="24"/>
        </w:rPr>
        <w:fldChar w:fldCharType="separate"/>
      </w:r>
      <w:r w:rsidR="00770A53" w:rsidRPr="00770A53">
        <w:rPr>
          <w:noProof/>
          <w:color w:val="000000"/>
          <w:sz w:val="24"/>
          <w:szCs w:val="24"/>
        </w:rPr>
        <w:t xml:space="preserve">John F Walvoord dan Roy B Zuck, </w:t>
      </w:r>
      <w:r w:rsidR="00770A53" w:rsidRPr="00770A53">
        <w:rPr>
          <w:i/>
          <w:noProof/>
          <w:color w:val="000000"/>
          <w:sz w:val="24"/>
          <w:szCs w:val="24"/>
        </w:rPr>
        <w:t>The Bible knowledge commentary : an exposition of the scriptures / by Dallas Seminary faculty ; editors, John F. Walvoord, Roy B. Zuck.</w:t>
      </w:r>
      <w:r w:rsidR="00770A53" w:rsidRPr="00770A53">
        <w:rPr>
          <w:noProof/>
          <w:color w:val="000000"/>
          <w:sz w:val="24"/>
          <w:szCs w:val="24"/>
        </w:rPr>
        <w:t xml:space="preserve">, </w:t>
      </w:r>
      <w:r w:rsidR="00770A53" w:rsidRPr="00770A53">
        <w:rPr>
          <w:i/>
          <w:noProof/>
          <w:color w:val="000000"/>
          <w:sz w:val="24"/>
          <w:szCs w:val="24"/>
        </w:rPr>
        <w:t>Dallas Theological Seminary</w:t>
      </w:r>
      <w:r w:rsidR="00770A53" w:rsidRPr="00770A53">
        <w:rPr>
          <w:noProof/>
          <w:color w:val="000000"/>
          <w:sz w:val="24"/>
          <w:szCs w:val="24"/>
        </w:rPr>
        <w:t>, 1983, http://ezproxy.asburyseminary.edu/login?url=http://search.ebscohost.com/login.aspx?direct=true&amp;db=cat00591a&amp;AN=aslc.353081&amp;site=eds-live</w:t>
      </w:r>
      <w:r w:rsidR="00030CC3">
        <w:rPr>
          <w:noProof/>
          <w:color w:val="000000"/>
          <w:sz w:val="24"/>
          <w:szCs w:val="24"/>
        </w:rPr>
        <w:t xml:space="preserve">, </w:t>
      </w:r>
      <w:r w:rsidR="00030CC3" w:rsidRPr="00F81862">
        <w:rPr>
          <w:color w:val="000000"/>
          <w:sz w:val="24"/>
          <w:szCs w:val="24"/>
        </w:rPr>
        <w:t>363</w:t>
      </w:r>
      <w:r w:rsidR="00770A53" w:rsidRPr="00770A53">
        <w:rPr>
          <w:noProof/>
          <w:color w:val="000000"/>
          <w:sz w:val="24"/>
          <w:szCs w:val="24"/>
        </w:rPr>
        <w:t>.</w:t>
      </w:r>
      <w:r w:rsidR="00A370C2">
        <w:rPr>
          <w:color w:val="000000"/>
          <w:sz w:val="24"/>
          <w:szCs w:val="24"/>
        </w:rPr>
        <w:fldChar w:fldCharType="end"/>
      </w:r>
      <w:r w:rsidR="00A370C2">
        <w:rPr>
          <w:color w:val="000000"/>
          <w:sz w:val="24"/>
          <w:szCs w:val="24"/>
        </w:rPr>
        <w:t xml:space="preserve"> </w:t>
      </w:r>
    </w:p>
    <w:p w14:paraId="4970B7A5" w14:textId="77777777" w:rsidR="00A90AAB" w:rsidRPr="00F81862" w:rsidRDefault="00A90AAB" w:rsidP="00F81862">
      <w:pPr>
        <w:pStyle w:val="FootnoteText"/>
        <w:ind w:firstLine="851"/>
        <w:rPr>
          <w:sz w:val="24"/>
          <w:szCs w:val="24"/>
        </w:rPr>
      </w:pPr>
    </w:p>
  </w:footnote>
  <w:footnote w:id="74">
    <w:p w14:paraId="0442117B" w14:textId="02C57E93" w:rsidR="00A90AAB" w:rsidRPr="00F81862" w:rsidRDefault="00A90AAB" w:rsidP="00F81862">
      <w:pPr>
        <w:pStyle w:val="FootnoteText"/>
        <w:ind w:firstLine="851"/>
        <w:rPr>
          <w:sz w:val="24"/>
          <w:szCs w:val="24"/>
        </w:rPr>
      </w:pPr>
      <w:r w:rsidRPr="00C97588">
        <w:rPr>
          <w:rStyle w:val="FootnoteReference"/>
        </w:rPr>
        <w:footnoteRef/>
      </w:r>
      <w:r w:rsidR="00842D7D">
        <w:rPr>
          <w:sz w:val="24"/>
          <w:szCs w:val="24"/>
        </w:rPr>
        <w:fldChar w:fldCharType="begin" w:fldLock="1"/>
      </w:r>
      <w:r w:rsidR="00770A53">
        <w:rPr>
          <w:sz w:val="24"/>
          <w:szCs w:val="24"/>
        </w:rPr>
        <w:instrText>ADDIN CSL_CITATION {"citationItems":[{"id":"ITEM-1","itemData":{"author":[{"dropping-particle":"","family":"Friberg, Timothy; Friberg, Barbara; Miller","given":"Neva F","non-dropping-particle":"","parse-names":false,"suffix":""}],"id":"ITEM-1","issued":{"date-parts":[["2000"]]},"number-of-pages":"197","publisher":"Baker books","publisher-place":"Grand Rapids","title":"Kamus Analitik dari Perjanjian Baru Yunani","type":"book"},"uris":["http://www.mendeley.com/documents/?uuid=60135353-bf6c-4a94-af9d-191e871dde2e"]}],"mendeley":{"formattedCitation":"Neva F Friberg, Timothy; Friberg, Barbara; Miller, &lt;i&gt;Kamus Analitik dari Perjanjian Baru Yunani&lt;/i&gt; (Grand Rapids: Baker books, 2000).","plainTextFormattedCitation":"Neva F Friberg, Timothy; Friberg, Barbara; Miller, Kamus Analitik dari Perjanjian Baru Yunani (Grand Rapids: Baker books, 2000).","previouslyFormattedCitation":"Friberg, Timothy; Friberg, Barbara; Miller, &lt;i&gt;Kamus Analitik dari Perjanjian Baru Yunani&lt;/i&gt;."},"properties":{"noteIndex":74},"schema":"https://github.com/citation-style-language/schema/raw/master/csl-citation.json"}</w:instrText>
      </w:r>
      <w:r w:rsidR="00842D7D">
        <w:rPr>
          <w:sz w:val="24"/>
          <w:szCs w:val="24"/>
        </w:rPr>
        <w:fldChar w:fldCharType="separate"/>
      </w:r>
      <w:r w:rsidR="00770A53" w:rsidRPr="00770A53">
        <w:rPr>
          <w:noProof/>
          <w:sz w:val="24"/>
          <w:szCs w:val="24"/>
        </w:rPr>
        <w:t xml:space="preserve">Neva F Friberg, Timothy; Friberg, Barbara; Miller, </w:t>
      </w:r>
      <w:r w:rsidR="00770A53" w:rsidRPr="00770A53">
        <w:rPr>
          <w:i/>
          <w:noProof/>
          <w:sz w:val="24"/>
          <w:szCs w:val="24"/>
        </w:rPr>
        <w:t>Kamus Analitik dari Perjanjian Baru Yunani</w:t>
      </w:r>
      <w:r w:rsidR="00770A53" w:rsidRPr="00770A53">
        <w:rPr>
          <w:noProof/>
          <w:sz w:val="24"/>
          <w:szCs w:val="24"/>
        </w:rPr>
        <w:t xml:space="preserve"> (Grand Rapids: Baker books, 2000)</w:t>
      </w:r>
      <w:r w:rsidR="00030CC3">
        <w:rPr>
          <w:noProof/>
          <w:sz w:val="24"/>
          <w:szCs w:val="24"/>
        </w:rPr>
        <w:t xml:space="preserve">, </w:t>
      </w:r>
      <w:r w:rsidR="00030CC3" w:rsidRPr="00F81862">
        <w:rPr>
          <w:sz w:val="24"/>
          <w:szCs w:val="24"/>
        </w:rPr>
        <w:t>372</w:t>
      </w:r>
      <w:r w:rsidR="00770A53" w:rsidRPr="00770A53">
        <w:rPr>
          <w:noProof/>
          <w:sz w:val="24"/>
          <w:szCs w:val="24"/>
        </w:rPr>
        <w:t>.</w:t>
      </w:r>
      <w:r w:rsidR="00842D7D">
        <w:rPr>
          <w:sz w:val="24"/>
          <w:szCs w:val="24"/>
        </w:rPr>
        <w:fldChar w:fldCharType="end"/>
      </w:r>
      <w:r w:rsidR="00842D7D">
        <w:rPr>
          <w:sz w:val="24"/>
          <w:szCs w:val="24"/>
        </w:rPr>
        <w:t xml:space="preserve"> </w:t>
      </w:r>
    </w:p>
    <w:p w14:paraId="75A55BAB" w14:textId="77777777" w:rsidR="00A90AAB" w:rsidRPr="00F81862" w:rsidRDefault="00A90AAB" w:rsidP="00F81862">
      <w:pPr>
        <w:pStyle w:val="FootnoteText"/>
        <w:ind w:firstLine="851"/>
        <w:rPr>
          <w:sz w:val="24"/>
          <w:szCs w:val="24"/>
        </w:rPr>
      </w:pPr>
    </w:p>
  </w:footnote>
  <w:footnote w:id="75">
    <w:p w14:paraId="63BAB3F8" w14:textId="01C9761A" w:rsidR="00A90AAB" w:rsidRPr="00F81862" w:rsidRDefault="00A90AAB" w:rsidP="00F81862">
      <w:pPr>
        <w:pStyle w:val="FootnoteText"/>
        <w:ind w:firstLine="851"/>
        <w:rPr>
          <w:sz w:val="24"/>
          <w:szCs w:val="24"/>
        </w:rPr>
      </w:pPr>
      <w:r w:rsidRPr="00C97588">
        <w:rPr>
          <w:rStyle w:val="FootnoteReference"/>
        </w:rPr>
        <w:footnoteRef/>
      </w:r>
      <w:r w:rsidR="008F0F8B">
        <w:rPr>
          <w:sz w:val="24"/>
          <w:szCs w:val="24"/>
        </w:rPr>
        <w:fldChar w:fldCharType="begin" w:fldLock="1"/>
      </w:r>
      <w:r w:rsidR="00770A53">
        <w:rPr>
          <w:sz w:val="24"/>
          <w:szCs w:val="24"/>
        </w:rPr>
        <w:instrText>ADDIN CSL_CITATION {"citationItems":[{"id":"ITEM-1","itemData":{"author":[{"dropping-particle":"","family":"Friberg, Timothy; Friberg, Barbara; Miller","given":"Neva F","non-dropping-particle":"","parse-names":false,"suffix":""}],"id":"ITEM-1","issued":{"date-parts":[["2000"]]},"number-of-pages":"197","publisher":"Baker books","publisher-place":"Grand Rapids","title":"Kamus Analitik dari Perjanjian Baru Yunani","type":"book"},"uris":["http://www.mendeley.com/documents/?uuid=60135353-bf6c-4a94-af9d-191e871dde2e"]}],"mendeley":{"formattedCitation":"Ibid.","plainTextFormattedCitation":"Ibid.","previouslyFormattedCitation":"Friberg, Timothy; Friberg, Barbara; Miller, &lt;i&gt;Kamus Analitik dari Perjanjian Baru Yunani&lt;/i&gt;."},"properties":{"noteIndex":75},"schema":"https://github.com/citation-style-language/schema/raw/master/csl-citation.json"}</w:instrText>
      </w:r>
      <w:r w:rsidR="008F0F8B">
        <w:rPr>
          <w:sz w:val="24"/>
          <w:szCs w:val="24"/>
        </w:rPr>
        <w:fldChar w:fldCharType="separate"/>
      </w:r>
      <w:r w:rsidR="00030CC3" w:rsidRPr="00030CC3">
        <w:rPr>
          <w:noProof/>
          <w:sz w:val="24"/>
          <w:szCs w:val="24"/>
        </w:rPr>
        <w:t xml:space="preserve"> </w:t>
      </w:r>
      <w:r w:rsidR="00030CC3" w:rsidRPr="00770A53">
        <w:rPr>
          <w:noProof/>
          <w:sz w:val="24"/>
          <w:szCs w:val="24"/>
        </w:rPr>
        <w:t xml:space="preserve">Neva F Friberg, Timothy; Friberg, Barbara; Miller, </w:t>
      </w:r>
      <w:r w:rsidR="00030CC3" w:rsidRPr="00770A53">
        <w:rPr>
          <w:i/>
          <w:noProof/>
          <w:sz w:val="24"/>
          <w:szCs w:val="24"/>
        </w:rPr>
        <w:t>Kamus Analitik dari Perjanjian Baru Yunani</w:t>
      </w:r>
      <w:r w:rsidR="00030CC3">
        <w:rPr>
          <w:noProof/>
          <w:sz w:val="24"/>
          <w:szCs w:val="24"/>
        </w:rPr>
        <w:t xml:space="preserve">, </w:t>
      </w:r>
      <w:r w:rsidR="00030CC3" w:rsidRPr="00F81862">
        <w:rPr>
          <w:sz w:val="24"/>
          <w:szCs w:val="24"/>
        </w:rPr>
        <w:t>372</w:t>
      </w:r>
      <w:r w:rsidR="00770A53" w:rsidRPr="00770A53">
        <w:rPr>
          <w:noProof/>
          <w:sz w:val="24"/>
          <w:szCs w:val="24"/>
        </w:rPr>
        <w:t>.</w:t>
      </w:r>
      <w:r w:rsidR="008F0F8B">
        <w:rPr>
          <w:sz w:val="24"/>
          <w:szCs w:val="24"/>
        </w:rPr>
        <w:fldChar w:fldCharType="end"/>
      </w:r>
      <w:r w:rsidRPr="00F81862">
        <w:rPr>
          <w:sz w:val="24"/>
          <w:szCs w:val="24"/>
        </w:rPr>
        <w:t xml:space="preserve"> </w:t>
      </w:r>
    </w:p>
  </w:footnote>
  <w:footnote w:id="76">
    <w:p w14:paraId="0C970CE2" w14:textId="4C91F5B4" w:rsidR="00A90AAB" w:rsidRPr="00F81862" w:rsidRDefault="00A90AAB" w:rsidP="00F81862">
      <w:pPr>
        <w:spacing w:after="0" w:line="253" w:lineRule="atLeast"/>
        <w:ind w:left="360" w:firstLine="851"/>
        <w:rPr>
          <w:rFonts w:ascii="Times New Roman" w:eastAsia="Times New Roman" w:hAnsi="Times New Roman"/>
          <w:color w:val="000000"/>
          <w:sz w:val="24"/>
          <w:szCs w:val="24"/>
        </w:rPr>
      </w:pPr>
      <w:r w:rsidRPr="00C97588">
        <w:rPr>
          <w:rStyle w:val="FootnoteReference"/>
        </w:rPr>
        <w:footnoteRef/>
      </w:r>
      <w:r w:rsidR="00842D7D">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{"citationItems":[{"id":"ITEM-1","itemData":{"author":[{"dropping-particle":"","family":"(TB)","given":"Alkitab Terjemahan Baru","non-dropping-particle":"","parse-names":false,"suffix":""}],"id":"ITEM-1","issued":{"date-parts":[["2005"]]},"number-of-pages":"165","publisher":"College Press","title":"Kisah Para Rasul 2","type":"book"},"uris":["http://www.mendeley.com/documents/?uuid=7a9f8380-b8fe-41af-bb5f-3bb51808dcfc"]}],"mendeley":{"formattedCitation":"Alkitab Terjemahan Baru (TB), &lt;i&gt;Kisah Para Rasul 2&lt;/i&gt; (College Press, 2005).","plainTextFormattedCitation":"Alkitab Terjemahan Baru (TB), Kisah Para Rasul 2 (College Press, 2005).","previouslyFormattedCitation":"Alkitab Terjemahan Baru (TB), &lt;i&gt;Kisah Para Rasul 2&lt;/i&gt; (College Press, 2005)."},"properties":{"noteIndex":76},"schema":"https://github.com/citation-style-language/schema/raw/master/csl-citation.json"}</w:instrText>
      </w:r>
      <w:r w:rsidR="00842D7D">
        <w:rPr>
          <w:rFonts w:ascii="Times New Roman" w:eastAsia="Times New Roman" w:hAnsi="Times New Roman"/>
          <w:color w:val="000000"/>
          <w:sz w:val="24"/>
          <w:szCs w:val="24"/>
        </w:rPr>
        <w:fldChar w:fldCharType="separate"/>
      </w:r>
      <w:r w:rsidR="00842D7D" w:rsidRPr="00842D7D">
        <w:rPr>
          <w:rFonts w:ascii="Times New Roman" w:eastAsia="Times New Roman" w:hAnsi="Times New Roman"/>
          <w:noProof/>
          <w:color w:val="000000"/>
          <w:sz w:val="24"/>
          <w:szCs w:val="24"/>
        </w:rPr>
        <w:t xml:space="preserve">Alkitab Terjemahan Baru (TB), </w:t>
      </w:r>
      <w:r w:rsidR="00842D7D" w:rsidRPr="00842D7D">
        <w:rPr>
          <w:rFonts w:ascii="Times New Roman" w:eastAsia="Times New Roman" w:hAnsi="Times New Roman"/>
          <w:i/>
          <w:noProof/>
          <w:color w:val="000000"/>
          <w:sz w:val="24"/>
          <w:szCs w:val="24"/>
        </w:rPr>
        <w:t>Kisah Para Rasul 2</w:t>
      </w:r>
      <w:r w:rsidR="00842D7D" w:rsidRPr="00842D7D">
        <w:rPr>
          <w:rFonts w:ascii="Times New Roman" w:eastAsia="Times New Roman" w:hAnsi="Times New Roman"/>
          <w:noProof/>
          <w:color w:val="000000"/>
          <w:sz w:val="24"/>
          <w:szCs w:val="24"/>
        </w:rPr>
        <w:t xml:space="preserve"> (College Press, 2005).</w:t>
      </w:r>
      <w:r w:rsidR="00842D7D">
        <w:rPr>
          <w:rFonts w:ascii="Times New Roman" w:eastAsia="Times New Roman" w:hAnsi="Times New Roman"/>
          <w:color w:val="000000"/>
          <w:sz w:val="24"/>
          <w:szCs w:val="24"/>
        </w:rPr>
        <w:fldChar w:fldCharType="end"/>
      </w:r>
    </w:p>
  </w:footnote>
  <w:footnote w:id="77">
    <w:p w14:paraId="41F656AF" w14:textId="28C4743A" w:rsidR="00A90AAB" w:rsidRDefault="00A90AAB" w:rsidP="00F81862">
      <w:pPr>
        <w:pStyle w:val="FootnoteText"/>
        <w:ind w:firstLine="851"/>
        <w:rPr>
          <w:color w:val="000000"/>
          <w:sz w:val="24"/>
          <w:szCs w:val="24"/>
        </w:rPr>
      </w:pPr>
      <w:r w:rsidRPr="00C97588">
        <w:rPr>
          <w:rStyle w:val="FootnoteReference"/>
        </w:rPr>
        <w:footnoteRef/>
      </w:r>
      <w:r w:rsidR="00A64C3D">
        <w:rPr>
          <w:color w:val="000000"/>
          <w:sz w:val="24"/>
          <w:szCs w:val="24"/>
        </w:rPr>
        <w:fldChar w:fldCharType="begin" w:fldLock="1"/>
      </w:r>
      <w:r w:rsidR="00770A53">
        <w:rPr>
          <w:color w:val="000000"/>
          <w:sz w:val="24"/>
          <w:szCs w:val="24"/>
        </w:rPr>
        <w:instrText>ADDIN CSL_CITATION {"citationItems":[{"id":"ITEM-1","itemData":{"author":[{"dropping-particle":"","family":"MacDonald, William; Farstad","given":"Arthur","non-dropping-particle":"","parse-names":false,"suffix":""}],"id":"ITEM-1","issued":{"date-parts":[["1995"]]},"number-of-pages":"S.Ac 4:29","publisher":"Thomas Nelson","publisher-place":"Nashville","title":"Believer's Bible Commentary : Perjanjian Lama dan Baru","type":"book"},"uris":["http://www.mendeley.com/documents/?uuid=c853253b-b6e1-4235-8a14-aa813a5d6f26"]}],"mendeley":{"formattedCitation":"Arthur MacDonald, William; Farstad, &lt;i&gt;Believer’s Bible Commentary : Perjanjian Lama dan Baru&lt;/i&gt; (Nashville: Thomas Nelson, 1995).","plainTextFormattedCitation":"Arthur MacDonald, William; Farstad, Believer’s Bible Commentary : Perjanjian Lama dan Baru (Nashville: Thomas Nelson, 1995).","previouslyFormattedCitation":"Arthur MacDonald, William; Farstad, &lt;i&gt;Believer’s Bible Commentary : Perjanjian Lama dan Baru&lt;/i&gt; (Nashville: Thomas Nelson, 1995)."},"properties":{"noteIndex":77},"schema":"https://github.com/citation-style-language/schema/raw/master/csl-citation.json"}</w:instrText>
      </w:r>
      <w:r w:rsidR="00A64C3D">
        <w:rPr>
          <w:color w:val="000000"/>
          <w:sz w:val="24"/>
          <w:szCs w:val="24"/>
        </w:rPr>
        <w:fldChar w:fldCharType="separate"/>
      </w:r>
      <w:r w:rsidR="00A64C3D" w:rsidRPr="00A64C3D">
        <w:rPr>
          <w:noProof/>
          <w:color w:val="000000"/>
          <w:sz w:val="24"/>
          <w:szCs w:val="24"/>
        </w:rPr>
        <w:t xml:space="preserve">Arthur MacDonald, William; Farstad, </w:t>
      </w:r>
      <w:r w:rsidR="00A64C3D" w:rsidRPr="00A64C3D">
        <w:rPr>
          <w:i/>
          <w:noProof/>
          <w:color w:val="000000"/>
          <w:sz w:val="24"/>
          <w:szCs w:val="24"/>
        </w:rPr>
        <w:t>Believer’s Bible Commentary : Perjanjian Lama dan Baru</w:t>
      </w:r>
      <w:r w:rsidR="00A64C3D" w:rsidRPr="00A64C3D">
        <w:rPr>
          <w:noProof/>
          <w:color w:val="000000"/>
          <w:sz w:val="24"/>
          <w:szCs w:val="24"/>
        </w:rPr>
        <w:t xml:space="preserve"> (Nashville: Thomas Nelson, 1995).</w:t>
      </w:r>
      <w:r w:rsidR="00A64C3D">
        <w:rPr>
          <w:color w:val="000000"/>
          <w:sz w:val="24"/>
          <w:szCs w:val="24"/>
        </w:rPr>
        <w:fldChar w:fldCharType="end"/>
      </w:r>
      <w:r w:rsidR="00A64C3D">
        <w:rPr>
          <w:color w:val="000000"/>
          <w:sz w:val="24"/>
          <w:szCs w:val="24"/>
        </w:rPr>
        <w:t xml:space="preserve"> Kisah Para Rasul </w:t>
      </w:r>
      <w:r w:rsidR="00A64C3D" w:rsidRPr="00A64C3D">
        <w:rPr>
          <w:color w:val="000000"/>
          <w:sz w:val="24"/>
          <w:szCs w:val="24"/>
        </w:rPr>
        <w:t>4:29</w:t>
      </w:r>
    </w:p>
    <w:p w14:paraId="13AB9211" w14:textId="77777777" w:rsidR="00030CC3" w:rsidRPr="00F81862" w:rsidRDefault="00030CC3" w:rsidP="00F81862">
      <w:pPr>
        <w:pStyle w:val="FootnoteText"/>
        <w:ind w:firstLine="851"/>
        <w:rPr>
          <w:sz w:val="24"/>
          <w:szCs w:val="24"/>
        </w:rPr>
      </w:pPr>
    </w:p>
  </w:footnote>
  <w:footnote w:id="78">
    <w:p w14:paraId="16C0446A" w14:textId="5D352B24" w:rsidR="00A90AAB" w:rsidRPr="00F81862" w:rsidRDefault="00A90AAB" w:rsidP="00F34FA2">
      <w:pPr>
        <w:spacing w:after="0" w:line="253" w:lineRule="atLeast"/>
        <w:ind w:firstLine="851"/>
        <w:rPr>
          <w:rFonts w:ascii="Times New Roman" w:hAnsi="Times New Roman"/>
          <w:sz w:val="24"/>
          <w:szCs w:val="24"/>
        </w:rPr>
      </w:pPr>
      <w:r w:rsidRPr="00C97588">
        <w:rPr>
          <w:rStyle w:val="FootnoteReference"/>
        </w:rPr>
        <w:footnoteRef/>
      </w:r>
      <w:r w:rsidR="00F34FA2" w:rsidRPr="00680F68">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{"citationItems":[{"id":"ITEM-1","itemData":{"author":[{"dropping-particle":"","family":"(TB)","given":"Alkitab Terjemahan Baru","non-dropping-particle":"","parse-names":false,"suffix":""}],"id":"ITEM-1","issued":{"date-parts":[["2005"]]},"number-of-pages":"165","publisher":"College Press","title":"Kisah Para Rasul 2","type":"book"},"uris":["http://www.mendeley.com/documents/?uuid=7a9f8380-b8fe-41af-bb5f-3bb51808dcfc"]}],"mendeley":{"formattedCitation":"(TB), &lt;i&gt;Kisah Para Rasul 2&lt;/i&gt;.","plainTextFormattedCitation":"(TB), Kisah Para Rasul 2.","previouslyFormattedCitation":"(TB), &lt;i&gt;Kisah Para Rasul 2&lt;/i&gt;."},"properties":{"noteIndex":78},"schema":"https://github.com/citation-style-language/schema/raw/master/csl-citation.json"}</w:instrText>
      </w:r>
      <w:r w:rsidR="00F34FA2" w:rsidRPr="00680F68">
        <w:rPr>
          <w:rFonts w:ascii="Times New Roman" w:eastAsia="Times New Roman" w:hAnsi="Times New Roman"/>
          <w:color w:val="000000"/>
          <w:sz w:val="24"/>
          <w:szCs w:val="24"/>
        </w:rPr>
        <w:fldChar w:fldCharType="separate"/>
      </w:r>
      <w:r w:rsidR="00F34FA2" w:rsidRPr="00680F68">
        <w:rPr>
          <w:rFonts w:ascii="Times New Roman" w:eastAsia="Times New Roman" w:hAnsi="Times New Roman"/>
          <w:noProof/>
          <w:color w:val="000000"/>
          <w:sz w:val="24"/>
          <w:szCs w:val="24"/>
        </w:rPr>
        <w:t xml:space="preserve">(TB), </w:t>
      </w:r>
      <w:r w:rsidR="00F34FA2" w:rsidRPr="00680F68">
        <w:rPr>
          <w:rFonts w:ascii="Times New Roman" w:eastAsia="Times New Roman" w:hAnsi="Times New Roman"/>
          <w:i/>
          <w:noProof/>
          <w:color w:val="000000"/>
          <w:sz w:val="24"/>
          <w:szCs w:val="24"/>
        </w:rPr>
        <w:t>Kisah Para Rasul 2</w:t>
      </w:r>
      <w:r w:rsidR="00F34FA2" w:rsidRPr="00680F68">
        <w:rPr>
          <w:rFonts w:ascii="Times New Roman" w:eastAsia="Times New Roman" w:hAnsi="Times New Roman"/>
          <w:noProof/>
          <w:color w:val="000000"/>
          <w:sz w:val="24"/>
          <w:szCs w:val="24"/>
        </w:rPr>
        <w:t>.</w:t>
      </w:r>
      <w:r w:rsidR="00F34FA2" w:rsidRPr="00680F68">
        <w:rPr>
          <w:rFonts w:ascii="Times New Roman" w:eastAsia="Times New Roman" w:hAnsi="Times New Roman"/>
          <w:color w:val="000000"/>
          <w:sz w:val="24"/>
          <w:szCs w:val="24"/>
        </w:rPr>
        <w:fldChar w:fldCharType="end"/>
      </w:r>
    </w:p>
  </w:footnote>
  <w:footnote w:id="79">
    <w:p w14:paraId="690D63D5" w14:textId="592EADCF" w:rsidR="00A90AAB" w:rsidRPr="00F81862" w:rsidRDefault="00A90AAB" w:rsidP="00F81862">
      <w:pPr>
        <w:pStyle w:val="FootnoteText"/>
        <w:ind w:firstLine="851"/>
        <w:rPr>
          <w:sz w:val="24"/>
          <w:szCs w:val="24"/>
        </w:rPr>
      </w:pPr>
      <w:r w:rsidRPr="00C97588">
        <w:rPr>
          <w:rStyle w:val="FootnoteReference"/>
        </w:rPr>
        <w:footnoteRef/>
      </w:r>
      <w:r w:rsidR="00F34FA2">
        <w:rPr>
          <w:color w:val="000000"/>
          <w:sz w:val="24"/>
          <w:szCs w:val="24"/>
        </w:rPr>
        <w:fldChar w:fldCharType="begin" w:fldLock="1"/>
      </w:r>
      <w:r w:rsidR="00770A53">
        <w:rPr>
          <w:color w:val="000000"/>
          <w:sz w:val="24"/>
          <w:szCs w:val="24"/>
        </w:rPr>
        <w:instrText>ADDIN CSL_CITATION {"citationItems":[{"id":"ITEM-1","itemData":{"author":[{"dropping-particle":"","family":"Make Kiste, Simon J. ; Hendriksen","given":"William","non-dropping-particle":"","parse-names":false,"suffix":""}],"id":"ITEM-1","issued":{"date-parts":[["2001"]]},"number-of-pages":"170","publisher":"Baker book house","publisher-place":"Grand Rapids","title":"Komentar Perjanjian Baru: Eksposisi Kisah Para Rasul","type":"book"},"uris":["http://www.mendeley.com/documents/?uuid=352916ad-1e66-4fbc-98a8-fe66c5abbe00"]}],"mendeley":{"formattedCitation":"William Make Kiste, Simon J. ; Hendriksen, &lt;i&gt;Komentar Perjanjian Baru: Eksposisi Kisah Para Rasul&lt;/i&gt; (Grand Rapids: Baker book house, 2001).","plainTextFormattedCitation":"William Make Kiste, Simon J. ; Hendriksen, Komentar Perjanjian Baru: Eksposisi Kisah Para Rasul (Grand Rapids: Baker book house, 2001).","previouslyFormattedCitation":"William Make Kiste, Simon J. ; Hendriksen, &lt;i&gt;Komentar Perjanjian Baru: Eksposisi Kisah Para Rasul&lt;/i&gt; (Grand Rapids: Baker book house, 2001)."},"properties":{"noteIndex":79},"schema":"https://github.com/citation-style-language/schema/raw/master/csl-citation.json"}</w:instrText>
      </w:r>
      <w:r w:rsidR="00F34FA2">
        <w:rPr>
          <w:color w:val="000000"/>
          <w:sz w:val="24"/>
          <w:szCs w:val="24"/>
        </w:rPr>
        <w:fldChar w:fldCharType="separate"/>
      </w:r>
      <w:r w:rsidR="00F34FA2" w:rsidRPr="00F34FA2">
        <w:rPr>
          <w:noProof/>
          <w:color w:val="000000"/>
          <w:sz w:val="24"/>
          <w:szCs w:val="24"/>
        </w:rPr>
        <w:t xml:space="preserve">William Make Kiste, Simon J. ; Hendriksen, </w:t>
      </w:r>
      <w:r w:rsidR="00F34FA2" w:rsidRPr="00F34FA2">
        <w:rPr>
          <w:i/>
          <w:noProof/>
          <w:color w:val="000000"/>
          <w:sz w:val="24"/>
          <w:szCs w:val="24"/>
        </w:rPr>
        <w:t>Komentar Perjanjian Baru: Eksposisi Kisah Para Rasul</w:t>
      </w:r>
      <w:r w:rsidR="00F34FA2" w:rsidRPr="00F34FA2">
        <w:rPr>
          <w:noProof/>
          <w:color w:val="000000"/>
          <w:sz w:val="24"/>
          <w:szCs w:val="24"/>
        </w:rPr>
        <w:t xml:space="preserve"> (Grand Rapids: Baker book house, 2001)</w:t>
      </w:r>
      <w:r w:rsidR="00030CC3">
        <w:rPr>
          <w:noProof/>
          <w:color w:val="000000"/>
          <w:sz w:val="24"/>
          <w:szCs w:val="24"/>
        </w:rPr>
        <w:t xml:space="preserve">, </w:t>
      </w:r>
      <w:r w:rsidR="00030CC3" w:rsidRPr="00F81862">
        <w:rPr>
          <w:color w:val="000000"/>
          <w:sz w:val="24"/>
          <w:szCs w:val="24"/>
        </w:rPr>
        <w:t>170</w:t>
      </w:r>
      <w:r w:rsidR="00F34FA2" w:rsidRPr="00F34FA2">
        <w:rPr>
          <w:noProof/>
          <w:color w:val="000000"/>
          <w:sz w:val="24"/>
          <w:szCs w:val="24"/>
        </w:rPr>
        <w:t>.</w:t>
      </w:r>
      <w:r w:rsidR="00F34FA2">
        <w:rPr>
          <w:color w:val="000000"/>
          <w:sz w:val="24"/>
          <w:szCs w:val="24"/>
        </w:rPr>
        <w:fldChar w:fldCharType="end"/>
      </w:r>
      <w:r w:rsidR="00F34FA2">
        <w:rPr>
          <w:color w:val="000000"/>
          <w:sz w:val="24"/>
          <w:szCs w:val="24"/>
        </w:rPr>
        <w:t xml:space="preserve"> </w:t>
      </w:r>
    </w:p>
  </w:footnote>
  <w:footnote w:id="80">
    <w:p w14:paraId="41BBCD9A" w14:textId="10A1009E" w:rsidR="00A90AAB" w:rsidRDefault="00A90AAB" w:rsidP="00F81862">
      <w:pPr>
        <w:pStyle w:val="FootnoteText"/>
        <w:ind w:firstLine="851"/>
        <w:rPr>
          <w:color w:val="000000"/>
          <w:sz w:val="24"/>
          <w:szCs w:val="24"/>
        </w:rPr>
      </w:pPr>
      <w:r w:rsidRPr="00C97588">
        <w:rPr>
          <w:rStyle w:val="FootnoteReference"/>
        </w:rPr>
        <w:footnoteRef/>
      </w:r>
      <w:r w:rsidR="00F34FA2">
        <w:rPr>
          <w:color w:val="000000"/>
          <w:sz w:val="24"/>
          <w:szCs w:val="24"/>
        </w:rPr>
        <w:fldChar w:fldCharType="begin" w:fldLock="1"/>
      </w:r>
      <w:r w:rsidR="00770A53">
        <w:rPr>
          <w:color w:val="000000"/>
          <w:sz w:val="24"/>
          <w:szCs w:val="24"/>
        </w:rPr>
        <w:instrText>ADDIN CSL_CITATION {"citationItems":[{"id":"ITEM-1","itemData":{"ISBN":"0801032024","abstract":"Ge 1:1","author":[{"dropping-particle":"","family":"Elwell","given":"Walter A.","non-dropping-particle":"","parse-names":false,"suffix":""}],"container-title":"Baker Reference Library","id":"ITEM-1","issued":{"date-parts":[["1989"]]},"number-of-pages":"1229","publisher":"Baker book house","publisher-place":"Grand Rapids","title":"Evangelical commentary on the Bible","type":"book","volume":"3"},"uris":["http://www.mendeley.com/documents/?uuid=ef7f8db8-c8bf-41a8-a09e-8d432de2b121"]}],"mendeley":{"formattedCitation":"Walter A. Elwell, &lt;i&gt;Evangelical commentary on the Bible&lt;/i&gt;, &lt;i&gt;Baker Reference Library&lt;/i&gt;, vol. 3 (Grand Rapids: Baker book house, 1989).","plainTextFormattedCitation":"Walter A. Elwell, Evangelical commentary on the Bible, Baker Reference Library, vol. 3 (Grand Rapids: Baker book house, 1989).","previouslyFormattedCitation":"Walter A. Elwell, &lt;i&gt;Evangelical commentary on the Bible&lt;/i&gt;, &lt;i&gt;Baker Reference Library&lt;/i&gt;, vol. 3 (Grand Rapids: Baker book house, 1989)."},"properties":{"noteIndex":80},"schema":"https://github.com/citation-style-language/schema/raw/master/csl-citation.json"}</w:instrText>
      </w:r>
      <w:r w:rsidR="00F34FA2">
        <w:rPr>
          <w:color w:val="000000"/>
          <w:sz w:val="24"/>
          <w:szCs w:val="24"/>
        </w:rPr>
        <w:fldChar w:fldCharType="separate"/>
      </w:r>
      <w:r w:rsidR="00F34FA2" w:rsidRPr="00F34FA2">
        <w:rPr>
          <w:noProof/>
          <w:color w:val="000000"/>
          <w:sz w:val="24"/>
          <w:szCs w:val="24"/>
        </w:rPr>
        <w:t xml:space="preserve">Walter A. Elwell, </w:t>
      </w:r>
      <w:r w:rsidR="00F34FA2" w:rsidRPr="00F34FA2">
        <w:rPr>
          <w:i/>
          <w:noProof/>
          <w:color w:val="000000"/>
          <w:sz w:val="24"/>
          <w:szCs w:val="24"/>
        </w:rPr>
        <w:t>Evangelical commentary on the Bible</w:t>
      </w:r>
      <w:r w:rsidR="00F34FA2" w:rsidRPr="00F34FA2">
        <w:rPr>
          <w:noProof/>
          <w:color w:val="000000"/>
          <w:sz w:val="24"/>
          <w:szCs w:val="24"/>
        </w:rPr>
        <w:t xml:space="preserve">, </w:t>
      </w:r>
      <w:r w:rsidR="00F34FA2" w:rsidRPr="00F34FA2">
        <w:rPr>
          <w:i/>
          <w:noProof/>
          <w:color w:val="000000"/>
          <w:sz w:val="24"/>
          <w:szCs w:val="24"/>
        </w:rPr>
        <w:t>Baker Reference Library</w:t>
      </w:r>
      <w:r w:rsidR="00F34FA2" w:rsidRPr="00F34FA2">
        <w:rPr>
          <w:noProof/>
          <w:color w:val="000000"/>
          <w:sz w:val="24"/>
          <w:szCs w:val="24"/>
        </w:rPr>
        <w:t>, vol. 3 (Grand Rapids: Baker book house, 1989)</w:t>
      </w:r>
      <w:r w:rsidR="00030CC3">
        <w:rPr>
          <w:noProof/>
          <w:color w:val="000000"/>
          <w:sz w:val="24"/>
          <w:szCs w:val="24"/>
        </w:rPr>
        <w:t xml:space="preserve">, </w:t>
      </w:r>
      <w:r w:rsidR="00030CC3">
        <w:rPr>
          <w:color w:val="000000"/>
          <w:sz w:val="24"/>
          <w:szCs w:val="24"/>
        </w:rPr>
        <w:t>1228</w:t>
      </w:r>
      <w:r w:rsidR="00F34FA2" w:rsidRPr="00F34FA2">
        <w:rPr>
          <w:noProof/>
          <w:color w:val="000000"/>
          <w:sz w:val="24"/>
          <w:szCs w:val="24"/>
        </w:rPr>
        <w:t>.</w:t>
      </w:r>
      <w:r w:rsidR="00F34FA2">
        <w:rPr>
          <w:color w:val="000000"/>
          <w:sz w:val="24"/>
          <w:szCs w:val="24"/>
        </w:rPr>
        <w:fldChar w:fldCharType="end"/>
      </w:r>
      <w:r w:rsidR="00F34FA2">
        <w:rPr>
          <w:color w:val="000000"/>
          <w:sz w:val="24"/>
          <w:szCs w:val="24"/>
        </w:rPr>
        <w:t xml:space="preserve"> </w:t>
      </w:r>
    </w:p>
    <w:p w14:paraId="111BA199" w14:textId="77777777" w:rsidR="001F17D3" w:rsidRPr="00F81862" w:rsidRDefault="001F17D3" w:rsidP="00F81862">
      <w:pPr>
        <w:pStyle w:val="FootnoteText"/>
        <w:ind w:firstLine="851"/>
        <w:rPr>
          <w:sz w:val="24"/>
          <w:szCs w:val="24"/>
        </w:rPr>
      </w:pPr>
    </w:p>
  </w:footnote>
  <w:footnote w:id="81">
    <w:p w14:paraId="5CCB6403" w14:textId="6F6CC3B8" w:rsidR="00A90AAB" w:rsidRPr="00F81862" w:rsidRDefault="00A90AAB" w:rsidP="00F81862">
      <w:pPr>
        <w:pStyle w:val="FootnoteText"/>
        <w:ind w:firstLine="851"/>
        <w:rPr>
          <w:sz w:val="24"/>
          <w:szCs w:val="24"/>
        </w:rPr>
      </w:pPr>
      <w:r w:rsidRPr="00C97588">
        <w:rPr>
          <w:rStyle w:val="FootnoteReference"/>
        </w:rPr>
        <w:footnoteRef/>
      </w:r>
      <w:r w:rsidR="00F34FA2">
        <w:rPr>
          <w:sz w:val="24"/>
          <w:szCs w:val="24"/>
        </w:rPr>
        <w:fldChar w:fldCharType="begin" w:fldLock="1"/>
      </w:r>
      <w:r w:rsidR="00770A53">
        <w:rPr>
          <w:sz w:val="24"/>
          <w:szCs w:val="24"/>
        </w:rPr>
        <w:instrText>ADDIN CSL_CITATION {"citationItems":[{"id":"ITEM-1","itemData":{"author":[{"dropping-particle":"","family":"Friberg, Timothy; Friberg, Barbara; Miller","given":"Neva F","non-dropping-particle":"","parse-names":false,"suffix":""}],"id":"ITEM-1","issued":{"date-parts":[["2000"]]},"number-of-pages":"197","publisher":"Baker books","publisher-place":"Grand Rapids","title":"Kamus Analitik dari Perjanjian Baru Yunani","type":"book"},"uris":["http://www.mendeley.com/documents/?uuid=60135353-bf6c-4a94-af9d-191e871dde2e"]}],"mendeley":{"formattedCitation":"Friberg, Timothy; Friberg, Barbara; Miller, &lt;i&gt;Kamus Analitik dari Perjanjian Baru Yunani&lt;/i&gt;.","plainTextFormattedCitation":"Friberg, Timothy; Friberg, Barbara; Miller, Kamus Analitik dari Perjanjian Baru Yunani.","previouslyFormattedCitation":"Friberg, Timothy; Friberg, Barbara; Miller, &lt;i&gt;Kamus Analitik dari Perjanjian Baru Yunani&lt;/i&gt;."},"properties":{"noteIndex":81},"schema":"https://github.com/citation-style-language/schema/raw/master/csl-citation.json"}</w:instrText>
      </w:r>
      <w:r w:rsidR="00F34FA2">
        <w:rPr>
          <w:sz w:val="24"/>
          <w:szCs w:val="24"/>
        </w:rPr>
        <w:fldChar w:fldCharType="separate"/>
      </w:r>
      <w:r w:rsidR="00F34FA2" w:rsidRPr="00F34FA2">
        <w:rPr>
          <w:noProof/>
          <w:sz w:val="24"/>
          <w:szCs w:val="24"/>
        </w:rPr>
        <w:t xml:space="preserve">Friberg, Timothy; Friberg, Barbara; Miller, </w:t>
      </w:r>
      <w:r w:rsidR="00F34FA2" w:rsidRPr="00F34FA2">
        <w:rPr>
          <w:i/>
          <w:noProof/>
          <w:sz w:val="24"/>
          <w:szCs w:val="24"/>
        </w:rPr>
        <w:t>Kamus Analitik dari Perjanjian Baru Yunani</w:t>
      </w:r>
      <w:r w:rsidR="00030CC3">
        <w:rPr>
          <w:iCs/>
          <w:noProof/>
          <w:sz w:val="24"/>
          <w:szCs w:val="24"/>
        </w:rPr>
        <w:t xml:space="preserve">, </w:t>
      </w:r>
      <w:r w:rsidR="00030CC3" w:rsidRPr="00F81862">
        <w:rPr>
          <w:sz w:val="24"/>
          <w:szCs w:val="24"/>
        </w:rPr>
        <w:t>373</w:t>
      </w:r>
      <w:r w:rsidR="00F34FA2" w:rsidRPr="00F34FA2">
        <w:rPr>
          <w:noProof/>
          <w:sz w:val="24"/>
          <w:szCs w:val="24"/>
        </w:rPr>
        <w:t>.</w:t>
      </w:r>
      <w:r w:rsidR="00F34FA2">
        <w:rPr>
          <w:sz w:val="24"/>
          <w:szCs w:val="24"/>
        </w:rPr>
        <w:fldChar w:fldCharType="end"/>
      </w:r>
      <w:r w:rsidR="00F34FA2">
        <w:rPr>
          <w:sz w:val="24"/>
          <w:szCs w:val="24"/>
        </w:rPr>
        <w:t xml:space="preserve"> </w:t>
      </w:r>
    </w:p>
  </w:footnote>
  <w:footnote w:id="82">
    <w:p w14:paraId="01C8A37B" w14:textId="4968C960" w:rsidR="00A90AAB" w:rsidRPr="00F81862" w:rsidRDefault="00A90AAB" w:rsidP="00F81862">
      <w:pPr>
        <w:spacing w:after="0" w:line="253" w:lineRule="atLeast"/>
        <w:ind w:firstLine="851"/>
        <w:rPr>
          <w:rFonts w:ascii="Times New Roman" w:eastAsia="Times New Roman" w:hAnsi="Times New Roman"/>
          <w:color w:val="000000"/>
          <w:sz w:val="24"/>
          <w:szCs w:val="24"/>
        </w:rPr>
      </w:pPr>
      <w:r w:rsidRPr="00C97588">
        <w:rPr>
          <w:rStyle w:val="FootnoteReference"/>
        </w:rPr>
        <w:footnoteRef/>
      </w:r>
      <w:r w:rsidR="00F34FA2">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{"citationItems":[{"id":"ITEM-1","itemData":{"author":[{"dropping-particle":"","family":"(TB)","given":"Alkitab Terjemahan Baru","non-dropping-particle":"","parse-names":false,"suffix":""}],"id":"ITEM-1","issued":{"date-parts":[["2005"]]},"number-of-pages":"165","publisher":"Moody Press","publisher-place":"Chicago","title":"Kisah Para Rasul 2","type":"book"},"uris":["http://www.mendeley.com/documents/?uuid=6ddd0bf6-8bf5-4e8b-b953-5e724ac2d372"]}],"mendeley":{"formattedCitation":"Alkitab Terjemahan Baru (TB), &lt;i&gt;Kisah Para Rasul 2&lt;/i&gt; (Chicago: Moody Press, 2005).","plainTextFormattedCitation":"Alkitab Terjemahan Baru (TB), Kisah Para Rasul 2 (Chicago: Moody Press, 2005).","previouslyFormattedCitation":"Alkitab Terjemahan Baru (TB), &lt;i&gt;Kisah Para Rasul 2&lt;/i&gt; (Chicago: Moody Press, 2005)."},"properties":{"noteIndex":82},"schema":"https://github.com/citation-style-language/schema/raw/master/csl-citation.json"}</w:instrText>
      </w:r>
      <w:r w:rsidR="00F34FA2">
        <w:rPr>
          <w:rFonts w:ascii="Times New Roman" w:eastAsia="Times New Roman" w:hAnsi="Times New Roman"/>
          <w:color w:val="000000"/>
          <w:sz w:val="24"/>
          <w:szCs w:val="24"/>
        </w:rPr>
        <w:fldChar w:fldCharType="separate"/>
      </w:r>
      <w:r w:rsidR="00195ED2" w:rsidRPr="00195ED2">
        <w:rPr>
          <w:rFonts w:ascii="Times New Roman" w:eastAsia="Times New Roman" w:hAnsi="Times New Roman"/>
          <w:noProof/>
          <w:color w:val="000000"/>
          <w:sz w:val="24"/>
          <w:szCs w:val="24"/>
        </w:rPr>
        <w:t xml:space="preserve">Alkitab Terjemahan Baru (TB), </w:t>
      </w:r>
      <w:r w:rsidR="00195ED2" w:rsidRPr="00195ED2">
        <w:rPr>
          <w:rFonts w:ascii="Times New Roman" w:eastAsia="Times New Roman" w:hAnsi="Times New Roman"/>
          <w:i/>
          <w:noProof/>
          <w:color w:val="000000"/>
          <w:sz w:val="24"/>
          <w:szCs w:val="24"/>
        </w:rPr>
        <w:t>Kisah Para Rasul 2</w:t>
      </w:r>
      <w:r w:rsidR="00195ED2" w:rsidRPr="00195ED2">
        <w:rPr>
          <w:rFonts w:ascii="Times New Roman" w:eastAsia="Times New Roman" w:hAnsi="Times New Roman"/>
          <w:noProof/>
          <w:color w:val="000000"/>
          <w:sz w:val="24"/>
          <w:szCs w:val="24"/>
        </w:rPr>
        <w:t xml:space="preserve"> (Chicago: Moody Press, 2005)</w:t>
      </w:r>
      <w:r w:rsidR="001C54EF">
        <w:rPr>
          <w:rFonts w:ascii="Times New Roman" w:eastAsia="Times New Roman" w:hAnsi="Times New Roman"/>
          <w:noProof/>
          <w:color w:val="000000"/>
          <w:sz w:val="24"/>
          <w:szCs w:val="24"/>
        </w:rPr>
        <w:t xml:space="preserve">, </w:t>
      </w:r>
      <w:r w:rsidR="001C54EF">
        <w:rPr>
          <w:rFonts w:ascii="Times New Roman" w:eastAsia="Times New Roman" w:hAnsi="Times New Roman"/>
          <w:color w:val="000000"/>
          <w:sz w:val="24"/>
          <w:szCs w:val="24"/>
        </w:rPr>
        <w:t>165</w:t>
      </w:r>
      <w:r w:rsidR="00195ED2" w:rsidRPr="00195ED2">
        <w:rPr>
          <w:rFonts w:ascii="Times New Roman" w:eastAsia="Times New Roman" w:hAnsi="Times New Roman"/>
          <w:noProof/>
          <w:color w:val="000000"/>
          <w:sz w:val="24"/>
          <w:szCs w:val="24"/>
        </w:rPr>
        <w:t>.</w:t>
      </w:r>
      <w:r w:rsidR="00F34FA2">
        <w:rPr>
          <w:rFonts w:ascii="Times New Roman" w:eastAsia="Times New Roman" w:hAnsi="Times New Roman"/>
          <w:color w:val="000000"/>
          <w:sz w:val="24"/>
          <w:szCs w:val="24"/>
        </w:rPr>
        <w:fldChar w:fldCharType="end"/>
      </w:r>
      <w:r w:rsidR="00195ED2">
        <w:rPr>
          <w:rFonts w:ascii="Times New Roman" w:eastAsia="Times New Roman" w:hAnsi="Times New Roman"/>
          <w:color w:val="000000"/>
          <w:sz w:val="24"/>
          <w:szCs w:val="24"/>
        </w:rPr>
        <w:t xml:space="preserve"> </w:t>
      </w:r>
    </w:p>
    <w:p w14:paraId="093457BD" w14:textId="77777777" w:rsidR="00A90AAB" w:rsidRPr="00F81862" w:rsidRDefault="00A90AAB" w:rsidP="00F81862">
      <w:pPr>
        <w:pStyle w:val="FootnoteText"/>
        <w:ind w:firstLine="851"/>
        <w:rPr>
          <w:sz w:val="24"/>
          <w:szCs w:val="24"/>
        </w:rPr>
      </w:pPr>
    </w:p>
  </w:footnote>
  <w:footnote w:id="83">
    <w:p w14:paraId="3816AE07" w14:textId="5B9E0223" w:rsidR="00A90AAB" w:rsidRPr="00F81862" w:rsidRDefault="00A90AAB" w:rsidP="00F81862">
      <w:pPr>
        <w:pStyle w:val="FootnoteText"/>
        <w:ind w:firstLine="851"/>
        <w:rPr>
          <w:sz w:val="24"/>
          <w:szCs w:val="24"/>
        </w:rPr>
      </w:pPr>
      <w:r w:rsidRPr="00C97588">
        <w:rPr>
          <w:rStyle w:val="FootnoteReference"/>
        </w:rPr>
        <w:footnoteRef/>
      </w:r>
      <w:r w:rsidR="00195ED2">
        <w:rPr>
          <w:sz w:val="24"/>
          <w:szCs w:val="24"/>
        </w:rPr>
        <w:fldChar w:fldCharType="begin" w:fldLock="1"/>
      </w:r>
      <w:r w:rsidR="00770A53">
        <w:rPr>
          <w:sz w:val="24"/>
          <w:szCs w:val="24"/>
        </w:rPr>
        <w:instrText>ADDIN CSL_CITATION {"citationItems":[{"id":"ITEM-1","itemData":{"author":[{"dropping-particle":"","family":"(TB)","given":"Alkitab Terjemahan Baru","non-dropping-particle":"","parse-names":false,"suffix":""}],"id":"ITEM-1","issued":{"date-parts":[["2005"]]},"number-of-pages":"165","publisher":"Moody Press","publisher-place":"Chicago","title":"Kisah Para Rasul 2","type":"book"},"uris":["http://www.mendeley.com/documents/?uuid=6ddd0bf6-8bf5-4e8b-b953-5e724ac2d372"]}],"mendeley":{"formattedCitation":"Ibid.","manualFormatting":"Alkitab Terjemahan Baru (TB), Kisah Para Rasul 2.","plainTextFormattedCitation":"Ibid.","previouslyFormattedCitation":"Ibid."},"properties":{"noteIndex":83},"schema":"https://github.com/citation-style-language/schema/raw/master/csl-citation.json"}</w:instrText>
      </w:r>
      <w:r w:rsidR="00195ED2">
        <w:rPr>
          <w:sz w:val="24"/>
          <w:szCs w:val="24"/>
        </w:rPr>
        <w:fldChar w:fldCharType="separate"/>
      </w:r>
      <w:r w:rsidR="00F253C3" w:rsidRPr="00195ED2">
        <w:rPr>
          <w:noProof/>
          <w:color w:val="000000"/>
          <w:sz w:val="24"/>
          <w:szCs w:val="24"/>
        </w:rPr>
        <w:t xml:space="preserve">Alkitab Terjemahan Baru (TB), </w:t>
      </w:r>
      <w:r w:rsidR="00F253C3" w:rsidRPr="00195ED2">
        <w:rPr>
          <w:i/>
          <w:noProof/>
          <w:color w:val="000000"/>
          <w:sz w:val="24"/>
          <w:szCs w:val="24"/>
        </w:rPr>
        <w:t>Kisah Para Rasul 2</w:t>
      </w:r>
      <w:r w:rsidR="00195ED2" w:rsidRPr="00195ED2">
        <w:rPr>
          <w:noProof/>
          <w:sz w:val="24"/>
          <w:szCs w:val="24"/>
        </w:rPr>
        <w:t>.</w:t>
      </w:r>
      <w:r w:rsidR="00195ED2">
        <w:rPr>
          <w:sz w:val="24"/>
          <w:szCs w:val="24"/>
        </w:rPr>
        <w:fldChar w:fldCharType="end"/>
      </w:r>
      <w:r w:rsidR="00195ED2">
        <w:rPr>
          <w:sz w:val="24"/>
          <w:szCs w:val="24"/>
        </w:rPr>
        <w:t xml:space="preserve"> 166</w:t>
      </w:r>
    </w:p>
  </w:footnote>
  <w:footnote w:id="84">
    <w:p w14:paraId="591F0E23" w14:textId="5AC51658" w:rsidR="00A90AAB" w:rsidRPr="00F81862" w:rsidRDefault="00A90AAB" w:rsidP="00F81862">
      <w:pPr>
        <w:pStyle w:val="FootnoteText"/>
        <w:ind w:firstLine="851"/>
        <w:rPr>
          <w:color w:val="000000"/>
          <w:sz w:val="24"/>
          <w:szCs w:val="24"/>
        </w:rPr>
      </w:pPr>
      <w:r w:rsidRPr="00C97588">
        <w:rPr>
          <w:rStyle w:val="FootnoteReference"/>
        </w:rPr>
        <w:footnoteRef/>
      </w:r>
      <w:r w:rsidR="002175FA">
        <w:rPr>
          <w:color w:val="000000"/>
          <w:sz w:val="24"/>
          <w:szCs w:val="24"/>
        </w:rPr>
        <w:fldChar w:fldCharType="begin" w:fldLock="1"/>
      </w:r>
      <w:r w:rsidR="00770A53">
        <w:rPr>
          <w:color w:val="000000"/>
          <w:sz w:val="24"/>
          <w:szCs w:val="24"/>
        </w:rPr>
        <w:instrText>ADDIN CSL_CITATION {"citationItems":[{"id":"ITEM-1","itemData":{"ISBN":"0-8010-5484-2","PMID":"14153","abstract":"Simon J. Kisternaker's third volume tin the New Testament Commentary, a series beun by William Hendriksen, constitutes one of the few major works on the Petrine epistles and Jude written by a contemporary evangelicals.","author":[{"dropping-particle":"","family":"Kistemaker","given":"Simon J","non-dropping-particle":"","parse-names":false,"suffix":""}],"id":"ITEM-1","issue":"$","issued":{"date-parts":[["1987"]]},"number-of-pages":"VIII, 443 p.; 24x16 cm","publisher":"Baker","publisher-place":"Grand Rapids","title":"Exposition of the epistles of Peter and the epistle of Jude","type":"book"},"uris":["http://www.mendeley.com/documents/?uuid=ad034863-9a25-48a8-ade2-965a5c939cdf"]}],"mendeley":{"formattedCitation":"Simon J Kistemaker, &lt;i&gt;Exposition of the epistles of Peter and the epistle of Jude&lt;/i&gt; (Grand Rapids: Baker, 1987).","plainTextFormattedCitation":"Simon J Kistemaker, Exposition of the epistles of Peter and the epistle of Jude (Grand Rapids: Baker, 1987).","previouslyFormattedCitation":"Simon J Kistemaker, &lt;i&gt;Exposition of the epistles of Peter and the epistle of Jude&lt;/i&gt; (Grand Rapids: Baker, 1987)."},"properties":{"noteIndex":84},"schema":"https://github.com/citation-style-language/schema/raw/master/csl-citation.json"}</w:instrText>
      </w:r>
      <w:r w:rsidR="002175FA">
        <w:rPr>
          <w:color w:val="000000"/>
          <w:sz w:val="24"/>
          <w:szCs w:val="24"/>
        </w:rPr>
        <w:fldChar w:fldCharType="separate"/>
      </w:r>
      <w:r w:rsidR="002175FA" w:rsidRPr="002175FA">
        <w:rPr>
          <w:noProof/>
          <w:color w:val="000000"/>
          <w:sz w:val="24"/>
          <w:szCs w:val="24"/>
        </w:rPr>
        <w:t xml:space="preserve">Simon J Kistemaker, </w:t>
      </w:r>
      <w:r w:rsidR="002175FA" w:rsidRPr="002175FA">
        <w:rPr>
          <w:i/>
          <w:noProof/>
          <w:color w:val="000000"/>
          <w:sz w:val="24"/>
          <w:szCs w:val="24"/>
        </w:rPr>
        <w:t>Exposition of the epistles of Peter and the epistle of Jude</w:t>
      </w:r>
      <w:r w:rsidR="002175FA" w:rsidRPr="002175FA">
        <w:rPr>
          <w:noProof/>
          <w:color w:val="000000"/>
          <w:sz w:val="24"/>
          <w:szCs w:val="24"/>
        </w:rPr>
        <w:t xml:space="preserve"> (Grand Rapids: Baker, 1987)</w:t>
      </w:r>
      <w:r w:rsidR="001C54EF">
        <w:rPr>
          <w:noProof/>
          <w:color w:val="000000"/>
          <w:sz w:val="24"/>
          <w:szCs w:val="24"/>
        </w:rPr>
        <w:t xml:space="preserve">, </w:t>
      </w:r>
      <w:r w:rsidR="001C54EF" w:rsidRPr="00F81862">
        <w:rPr>
          <w:color w:val="000000"/>
          <w:sz w:val="24"/>
          <w:szCs w:val="24"/>
        </w:rPr>
        <w:t>84–88</w:t>
      </w:r>
      <w:r w:rsidR="002175FA" w:rsidRPr="002175FA">
        <w:rPr>
          <w:noProof/>
          <w:color w:val="000000"/>
          <w:sz w:val="24"/>
          <w:szCs w:val="24"/>
        </w:rPr>
        <w:t>.</w:t>
      </w:r>
      <w:r w:rsidR="002175FA">
        <w:rPr>
          <w:color w:val="000000"/>
          <w:sz w:val="24"/>
          <w:szCs w:val="24"/>
        </w:rPr>
        <w:fldChar w:fldCharType="end"/>
      </w:r>
    </w:p>
    <w:p w14:paraId="176E29D6" w14:textId="77777777" w:rsidR="00A90AAB" w:rsidRPr="00F81862" w:rsidRDefault="00A90AAB" w:rsidP="00F81862">
      <w:pPr>
        <w:pStyle w:val="FootnoteText"/>
        <w:ind w:firstLine="851"/>
        <w:rPr>
          <w:sz w:val="24"/>
          <w:szCs w:val="24"/>
        </w:rPr>
      </w:pPr>
    </w:p>
  </w:footnote>
  <w:footnote w:id="85">
    <w:p w14:paraId="7847B767" w14:textId="469DC736" w:rsidR="00A90AAB" w:rsidRDefault="00A90AAB" w:rsidP="00F81862">
      <w:pPr>
        <w:pStyle w:val="FootnoteText"/>
        <w:ind w:firstLine="851"/>
        <w:rPr>
          <w:sz w:val="24"/>
          <w:szCs w:val="24"/>
        </w:rPr>
      </w:pPr>
      <w:r w:rsidRPr="00C97588">
        <w:rPr>
          <w:rStyle w:val="FootnoteReference"/>
        </w:rPr>
        <w:footnoteRef/>
      </w:r>
      <w:r w:rsidR="00EF3C60" w:rsidRPr="002175FA">
        <w:rPr>
          <w:noProof/>
          <w:color w:val="000000"/>
          <w:sz w:val="24"/>
          <w:szCs w:val="24"/>
        </w:rPr>
        <w:t xml:space="preserve">Simon J Kistemaker, </w:t>
      </w:r>
      <w:r w:rsidR="00EF3C60" w:rsidRPr="002175FA">
        <w:rPr>
          <w:i/>
          <w:noProof/>
          <w:color w:val="000000"/>
          <w:sz w:val="24"/>
          <w:szCs w:val="24"/>
        </w:rPr>
        <w:t>Exposition of the epistles of Peter and the epistle of Jude</w:t>
      </w:r>
      <w:r w:rsidR="001C54EF">
        <w:rPr>
          <w:iCs/>
          <w:noProof/>
          <w:color w:val="000000"/>
          <w:sz w:val="24"/>
          <w:szCs w:val="24"/>
        </w:rPr>
        <w:t xml:space="preserve">, </w:t>
      </w:r>
      <w:r w:rsidR="001C54EF" w:rsidRPr="00F81862">
        <w:rPr>
          <w:sz w:val="24"/>
          <w:szCs w:val="24"/>
        </w:rPr>
        <w:t>84-88</w:t>
      </w:r>
      <w:r w:rsidRPr="00F81862">
        <w:rPr>
          <w:sz w:val="24"/>
          <w:szCs w:val="24"/>
        </w:rPr>
        <w:t xml:space="preserve">. </w:t>
      </w:r>
    </w:p>
    <w:p w14:paraId="0912DA6C" w14:textId="77777777" w:rsidR="00EF3C60" w:rsidRPr="00F81862" w:rsidRDefault="00EF3C60" w:rsidP="00F81862">
      <w:pPr>
        <w:pStyle w:val="FootnoteText"/>
        <w:ind w:firstLine="851"/>
        <w:rPr>
          <w:sz w:val="24"/>
          <w:szCs w:val="24"/>
        </w:rPr>
      </w:pPr>
    </w:p>
  </w:footnote>
  <w:footnote w:id="86">
    <w:p w14:paraId="7253E140" w14:textId="7C289288" w:rsidR="00A90AAB" w:rsidRPr="00F81862" w:rsidRDefault="00A90AAB" w:rsidP="00F81862">
      <w:pPr>
        <w:pStyle w:val="FootnoteText"/>
        <w:ind w:firstLine="851"/>
        <w:rPr>
          <w:sz w:val="24"/>
          <w:szCs w:val="24"/>
        </w:rPr>
      </w:pPr>
      <w:r w:rsidRPr="00C97588">
        <w:rPr>
          <w:rStyle w:val="FootnoteReference"/>
        </w:rPr>
        <w:footnoteRef/>
      </w:r>
      <w:r w:rsidR="002175FA">
        <w:rPr>
          <w:color w:val="000000"/>
          <w:sz w:val="24"/>
          <w:szCs w:val="24"/>
        </w:rPr>
        <w:fldChar w:fldCharType="begin" w:fldLock="1"/>
      </w:r>
      <w:r w:rsidR="00770A53">
        <w:rPr>
          <w:color w:val="000000"/>
          <w:sz w:val="24"/>
          <w:szCs w:val="24"/>
        </w:rPr>
        <w:instrText>ADDIN CSL_CITATION {"citationItems":[{"id":"ITEM-1","itemData":{"author":[{"dropping-particle":"","family":"Make Kiste, Simon J. ; Hendriksen","given":"William","non-dropping-particle":"","parse-names":false,"suffix":""}],"id":"ITEM-1","issued":{"date-parts":[["2001"]]},"number-of-pages":"170","publisher":"Baker book house","publisher-place":"Grand Rapids","title":"Komentar Perjanjian Baru: Eksposisi Kisah Para Rasul","type":"book"},"uris":["http://www.mendeley.com/documents/?uuid=352916ad-1e66-4fbc-98a8-fe66c5abbe00"]}],"mendeley":{"formattedCitation":"Make Kiste, Simon J. ; Hendriksen, &lt;i&gt;Komentar Perjanjian Baru: Eksposisi Kisah Para Rasul&lt;/i&gt;.","plainTextFormattedCitation":"Make Kiste, Simon J. ; Hendriksen, Komentar Perjanjian Baru: Eksposisi Kisah Para Rasul.","previouslyFormattedCitation":"Make Kiste, Simon J. ; Hendriksen, &lt;i&gt;Komentar Perjanjian Baru: Eksposisi Kisah Para Rasul&lt;/i&gt;."},"properties":{"noteIndex":86},"schema":"https://github.com/citation-style-language/schema/raw/master/csl-citation.json"}</w:instrText>
      </w:r>
      <w:r w:rsidR="002175FA">
        <w:rPr>
          <w:color w:val="000000"/>
          <w:sz w:val="24"/>
          <w:szCs w:val="24"/>
        </w:rPr>
        <w:fldChar w:fldCharType="separate"/>
      </w:r>
      <w:r w:rsidR="002175FA" w:rsidRPr="002175FA">
        <w:rPr>
          <w:noProof/>
          <w:color w:val="000000"/>
          <w:sz w:val="24"/>
          <w:szCs w:val="24"/>
        </w:rPr>
        <w:t xml:space="preserve">Make Kiste, Simon J. ; Hendriksen, </w:t>
      </w:r>
      <w:r w:rsidR="002175FA" w:rsidRPr="002175FA">
        <w:rPr>
          <w:i/>
          <w:noProof/>
          <w:color w:val="000000"/>
          <w:sz w:val="24"/>
          <w:szCs w:val="24"/>
        </w:rPr>
        <w:t>Komentar Perjanjian Baru: Eksposisi Kisah Para Rasul</w:t>
      </w:r>
      <w:r w:rsidR="001C54EF">
        <w:rPr>
          <w:iCs/>
          <w:noProof/>
          <w:color w:val="000000"/>
          <w:sz w:val="24"/>
          <w:szCs w:val="24"/>
        </w:rPr>
        <w:t xml:space="preserve">, </w:t>
      </w:r>
      <w:r w:rsidR="001C54EF" w:rsidRPr="00F81862">
        <w:rPr>
          <w:color w:val="000000"/>
          <w:sz w:val="24"/>
          <w:szCs w:val="24"/>
        </w:rPr>
        <w:t>152</w:t>
      </w:r>
      <w:r w:rsidR="002175FA" w:rsidRPr="002175FA">
        <w:rPr>
          <w:noProof/>
          <w:color w:val="000000"/>
          <w:sz w:val="24"/>
          <w:szCs w:val="24"/>
        </w:rPr>
        <w:t>.</w:t>
      </w:r>
      <w:r w:rsidR="002175FA">
        <w:rPr>
          <w:color w:val="000000"/>
          <w:sz w:val="24"/>
          <w:szCs w:val="24"/>
        </w:rPr>
        <w:fldChar w:fldCharType="end"/>
      </w:r>
      <w:r w:rsidR="002175FA">
        <w:rPr>
          <w:color w:val="000000"/>
          <w:sz w:val="24"/>
          <w:szCs w:val="24"/>
        </w:rPr>
        <w:t xml:space="preserve"> </w:t>
      </w:r>
    </w:p>
  </w:footnote>
  <w:footnote w:id="87">
    <w:p w14:paraId="16F557C1" w14:textId="4943EBB6" w:rsidR="00A90AAB" w:rsidRDefault="00A90AAB" w:rsidP="00F81862">
      <w:pPr>
        <w:pStyle w:val="FootnoteText"/>
        <w:ind w:firstLine="851"/>
        <w:rPr>
          <w:color w:val="000000"/>
          <w:sz w:val="24"/>
          <w:szCs w:val="24"/>
        </w:rPr>
      </w:pPr>
      <w:r w:rsidRPr="00C97588">
        <w:rPr>
          <w:rStyle w:val="FootnoteReference"/>
        </w:rPr>
        <w:footnoteRef/>
      </w:r>
      <w:r w:rsidR="002175FA">
        <w:rPr>
          <w:color w:val="000000"/>
          <w:sz w:val="24"/>
          <w:szCs w:val="24"/>
        </w:rPr>
        <w:fldChar w:fldCharType="begin" w:fldLock="1"/>
      </w:r>
      <w:r w:rsidR="00770A53">
        <w:rPr>
          <w:color w:val="000000"/>
          <w:sz w:val="24"/>
          <w:szCs w:val="24"/>
        </w:rPr>
        <w:instrText>ADDIN CSL_CITATION {"citationItems":[{"id":"ITEM-1","itemData":{"author":[{"dropping-particle":"","family":"(TB)","given":"Alkitab Terjemahan Baru","non-dropping-particle":"","parse-names":false,"suffix":""}],"id":"ITEM-1","issued":{"date-parts":[["2005"]]},"number-of-pages":"165","publisher":"Pers Perguruan Tinggi","publisher-place":"Joplin","title":"Kisah Para Rasul 2","type":"book"},"uris":["http://www.mendeley.com/documents/?uuid=8327c4ae-3b6d-43e9-b39a-9a47b019db0b"]}],"mendeley":{"formattedCitation":"Alkitab Terjemahan Baru (TB), &lt;i&gt;Kisah Para Rasul 2&lt;/i&gt; (Joplin: Pers Perguruan Tinggi, 2005).","plainTextFormattedCitation":"Alkitab Terjemahan Baru (TB), Kisah Para Rasul 2 (Joplin: Pers Perguruan Tinggi, 2005).","previouslyFormattedCitation":"Alkitab Terjemahan Baru (TB), &lt;i&gt;Kisah Para Rasul 2&lt;/i&gt; (Joplin: Pers Perguruan Tinggi, 2005)."},"properties":{"noteIndex":87},"schema":"https://github.com/citation-style-language/schema/raw/master/csl-citation.json"}</w:instrText>
      </w:r>
      <w:r w:rsidR="002175FA">
        <w:rPr>
          <w:color w:val="000000"/>
          <w:sz w:val="24"/>
          <w:szCs w:val="24"/>
        </w:rPr>
        <w:fldChar w:fldCharType="separate"/>
      </w:r>
      <w:r w:rsidR="002175FA" w:rsidRPr="002175FA">
        <w:rPr>
          <w:noProof/>
          <w:color w:val="000000"/>
          <w:sz w:val="24"/>
          <w:szCs w:val="24"/>
        </w:rPr>
        <w:t xml:space="preserve">Alkitab Terjemahan Baru (TB), </w:t>
      </w:r>
      <w:r w:rsidR="002175FA" w:rsidRPr="002175FA">
        <w:rPr>
          <w:i/>
          <w:noProof/>
          <w:color w:val="000000"/>
          <w:sz w:val="24"/>
          <w:szCs w:val="24"/>
        </w:rPr>
        <w:t>Kisah Para Rasul 2</w:t>
      </w:r>
      <w:r w:rsidR="002175FA" w:rsidRPr="002175FA">
        <w:rPr>
          <w:noProof/>
          <w:color w:val="000000"/>
          <w:sz w:val="24"/>
          <w:szCs w:val="24"/>
        </w:rPr>
        <w:t xml:space="preserve"> (Joplin: Pers Perguruan Tinggi, 2005)</w:t>
      </w:r>
      <w:r w:rsidR="001C54EF">
        <w:rPr>
          <w:noProof/>
          <w:color w:val="000000"/>
          <w:sz w:val="24"/>
          <w:szCs w:val="24"/>
        </w:rPr>
        <w:t xml:space="preserve">, </w:t>
      </w:r>
      <w:r w:rsidR="001C54EF">
        <w:rPr>
          <w:color w:val="000000"/>
          <w:sz w:val="24"/>
          <w:szCs w:val="24"/>
        </w:rPr>
        <w:t>165</w:t>
      </w:r>
      <w:r w:rsidR="002175FA" w:rsidRPr="002175FA">
        <w:rPr>
          <w:noProof/>
          <w:color w:val="000000"/>
          <w:sz w:val="24"/>
          <w:szCs w:val="24"/>
        </w:rPr>
        <w:t>.</w:t>
      </w:r>
      <w:r w:rsidR="002175FA">
        <w:rPr>
          <w:color w:val="000000"/>
          <w:sz w:val="24"/>
          <w:szCs w:val="24"/>
        </w:rPr>
        <w:fldChar w:fldCharType="end"/>
      </w:r>
      <w:r w:rsidR="002175FA">
        <w:rPr>
          <w:color w:val="000000"/>
          <w:sz w:val="24"/>
          <w:szCs w:val="24"/>
        </w:rPr>
        <w:t xml:space="preserve"> </w:t>
      </w:r>
    </w:p>
    <w:p w14:paraId="59030810" w14:textId="77777777" w:rsidR="00922281" w:rsidRPr="00F81862" w:rsidRDefault="00922281" w:rsidP="00F81862">
      <w:pPr>
        <w:pStyle w:val="FootnoteText"/>
        <w:ind w:firstLine="851"/>
        <w:rPr>
          <w:sz w:val="24"/>
          <w:szCs w:val="24"/>
        </w:rPr>
      </w:pPr>
    </w:p>
  </w:footnote>
  <w:footnote w:id="88">
    <w:p w14:paraId="5D343232" w14:textId="6CB51389" w:rsidR="00A90AAB" w:rsidRPr="00F81862" w:rsidRDefault="00A90AAB" w:rsidP="00F81862">
      <w:pPr>
        <w:pStyle w:val="FootnoteText"/>
        <w:ind w:firstLine="851"/>
        <w:rPr>
          <w:sz w:val="24"/>
          <w:szCs w:val="24"/>
        </w:rPr>
      </w:pPr>
      <w:r w:rsidRPr="00C97588">
        <w:rPr>
          <w:rStyle w:val="FootnoteReference"/>
        </w:rPr>
        <w:footnoteRef/>
      </w:r>
      <w:r w:rsidR="00922281" w:rsidRPr="002175FA">
        <w:rPr>
          <w:noProof/>
          <w:color w:val="000000"/>
          <w:sz w:val="24"/>
          <w:szCs w:val="24"/>
        </w:rPr>
        <w:t xml:space="preserve">Alkitab Terjemahan Baru (TB), </w:t>
      </w:r>
      <w:r w:rsidR="00922281" w:rsidRPr="002175FA">
        <w:rPr>
          <w:i/>
          <w:noProof/>
          <w:color w:val="000000"/>
          <w:sz w:val="24"/>
          <w:szCs w:val="24"/>
        </w:rPr>
        <w:t>Kisah Para Rasul 2</w:t>
      </w:r>
      <w:r w:rsidR="001C54EF">
        <w:rPr>
          <w:iCs/>
          <w:noProof/>
          <w:color w:val="000000"/>
          <w:sz w:val="24"/>
          <w:szCs w:val="24"/>
        </w:rPr>
        <w:t xml:space="preserve">, </w:t>
      </w:r>
      <w:r w:rsidR="001C54EF">
        <w:rPr>
          <w:sz w:val="24"/>
          <w:szCs w:val="24"/>
        </w:rPr>
        <w:t>166</w:t>
      </w:r>
      <w:r w:rsidRPr="00F81862">
        <w:rPr>
          <w:sz w:val="24"/>
          <w:szCs w:val="24"/>
        </w:rPr>
        <w:t>.</w:t>
      </w:r>
      <w:r w:rsidR="002C1C5A">
        <w:rPr>
          <w:sz w:val="24"/>
          <w:szCs w:val="24"/>
        </w:rPr>
        <w:t xml:space="preserve"> </w:t>
      </w:r>
    </w:p>
  </w:footnote>
  <w:footnote w:id="89">
    <w:p w14:paraId="36769303" w14:textId="4F7AB8C7" w:rsidR="00A90AAB" w:rsidRPr="00F81862" w:rsidRDefault="00A90AAB" w:rsidP="00F81862">
      <w:pPr>
        <w:pStyle w:val="FootnoteText"/>
        <w:ind w:firstLine="851"/>
        <w:rPr>
          <w:color w:val="000000"/>
          <w:sz w:val="24"/>
          <w:szCs w:val="24"/>
        </w:rPr>
      </w:pPr>
      <w:r w:rsidRPr="00C97588">
        <w:rPr>
          <w:rStyle w:val="FootnoteReference"/>
        </w:rPr>
        <w:footnoteRef/>
      </w:r>
      <w:r w:rsidR="00D44B0D">
        <w:rPr>
          <w:color w:val="000000"/>
          <w:sz w:val="24"/>
          <w:szCs w:val="24"/>
        </w:rPr>
        <w:fldChar w:fldCharType="begin" w:fldLock="1"/>
      </w:r>
      <w:r w:rsidR="00770A53">
        <w:rPr>
          <w:color w:val="000000"/>
          <w:sz w:val="24"/>
          <w:szCs w:val="24"/>
        </w:rPr>
        <w:instrText>ADDIN CSL_CITATION {"citationItems":[{"id":"ITEM-1","itemData":{"author":[{"dropping-particle":"","family":"Hughes","given":"R. Kent","non-dropping-particle":"","parse-names":false,"suffix":""}],"id":"ITEM-1","issued":{"date-parts":[["1996"]]},"number-of-pages":"142","publisher":"Crossway Books","publisher-place":"Wheaton","title":"Kisah Para Rasul : Gereja Api","type":"book"},"uris":["http://www.mendeley.com/documents/?uuid=b8db0131-6bb2-42ed-bbd3-15ec177560c5"]}],"mendeley":{"formattedCitation":"R. Kent Hughes, &lt;i&gt;Kisah Para Rasul : Gereja Api&lt;/i&gt; (Wheaton: Crossway Books, 1996).","plainTextFormattedCitation":"R. Kent Hughes, Kisah Para Rasul : Gereja Api (Wheaton: Crossway Books, 1996).","previouslyFormattedCitation":"R. Kent Hughes, &lt;i&gt;Kisah Para Rasul : Gereja Api&lt;/i&gt; (Wheaton: Crossway Books, 1996)."},"properties":{"noteIndex":89},"schema":"https://github.com/citation-style-language/schema/raw/master/csl-citation.json"}</w:instrText>
      </w:r>
      <w:r w:rsidR="00D44B0D">
        <w:rPr>
          <w:color w:val="000000"/>
          <w:sz w:val="24"/>
          <w:szCs w:val="24"/>
        </w:rPr>
        <w:fldChar w:fldCharType="separate"/>
      </w:r>
      <w:r w:rsidR="00D44B0D" w:rsidRPr="00D44B0D">
        <w:rPr>
          <w:noProof/>
          <w:color w:val="000000"/>
          <w:sz w:val="24"/>
          <w:szCs w:val="24"/>
        </w:rPr>
        <w:t xml:space="preserve">R. Kent Hughes, </w:t>
      </w:r>
      <w:r w:rsidR="00D44B0D" w:rsidRPr="00D44B0D">
        <w:rPr>
          <w:i/>
          <w:noProof/>
          <w:color w:val="000000"/>
          <w:sz w:val="24"/>
          <w:szCs w:val="24"/>
        </w:rPr>
        <w:t>Kisah Para Rasul : Gereja Api</w:t>
      </w:r>
      <w:r w:rsidR="00D44B0D" w:rsidRPr="00D44B0D">
        <w:rPr>
          <w:noProof/>
          <w:color w:val="000000"/>
          <w:sz w:val="24"/>
          <w:szCs w:val="24"/>
        </w:rPr>
        <w:t xml:space="preserve"> (Wheaton: Crossway Books, 1996)</w:t>
      </w:r>
      <w:r w:rsidR="001C54EF">
        <w:rPr>
          <w:noProof/>
          <w:color w:val="000000"/>
          <w:sz w:val="24"/>
          <w:szCs w:val="24"/>
        </w:rPr>
        <w:t xml:space="preserve">, </w:t>
      </w:r>
      <w:r w:rsidR="001C54EF" w:rsidRPr="00F81862">
        <w:rPr>
          <w:color w:val="000000"/>
          <w:sz w:val="24"/>
          <w:szCs w:val="24"/>
        </w:rPr>
        <w:t>142</w:t>
      </w:r>
      <w:r w:rsidR="00D44B0D" w:rsidRPr="00D44B0D">
        <w:rPr>
          <w:noProof/>
          <w:color w:val="000000"/>
          <w:sz w:val="24"/>
          <w:szCs w:val="24"/>
        </w:rPr>
        <w:t>.</w:t>
      </w:r>
      <w:r w:rsidR="00D44B0D">
        <w:rPr>
          <w:color w:val="000000"/>
          <w:sz w:val="24"/>
          <w:szCs w:val="24"/>
        </w:rPr>
        <w:fldChar w:fldCharType="end"/>
      </w:r>
    </w:p>
    <w:p w14:paraId="7DF2B4AD" w14:textId="77777777" w:rsidR="00A90AAB" w:rsidRPr="00F81862" w:rsidRDefault="00A90AAB" w:rsidP="00F81862">
      <w:pPr>
        <w:pStyle w:val="FootnoteText"/>
        <w:ind w:firstLine="851"/>
        <w:rPr>
          <w:sz w:val="24"/>
          <w:szCs w:val="24"/>
        </w:rPr>
      </w:pPr>
    </w:p>
  </w:footnote>
  <w:footnote w:id="90">
    <w:p w14:paraId="630A41D6" w14:textId="4AC2B409" w:rsidR="00A90AAB" w:rsidRPr="00F81862" w:rsidRDefault="00A90AAB" w:rsidP="00F81862">
      <w:pPr>
        <w:pStyle w:val="FootnoteText"/>
        <w:ind w:firstLine="851"/>
        <w:rPr>
          <w:sz w:val="24"/>
          <w:szCs w:val="24"/>
        </w:rPr>
      </w:pPr>
      <w:r w:rsidRPr="00C97588">
        <w:rPr>
          <w:rStyle w:val="FootnoteReference"/>
        </w:rPr>
        <w:footnoteRef/>
      </w:r>
      <w:r w:rsidR="00794BA6" w:rsidRPr="00D44B0D">
        <w:rPr>
          <w:noProof/>
          <w:color w:val="000000"/>
          <w:sz w:val="24"/>
          <w:szCs w:val="24"/>
        </w:rPr>
        <w:t xml:space="preserve">R. Kent Hughes, </w:t>
      </w:r>
      <w:r w:rsidR="00794BA6" w:rsidRPr="00D44B0D">
        <w:rPr>
          <w:i/>
          <w:noProof/>
          <w:color w:val="000000"/>
          <w:sz w:val="24"/>
          <w:szCs w:val="24"/>
        </w:rPr>
        <w:t>Kisah Para Rasul : Gereja Api</w:t>
      </w:r>
      <w:r w:rsidR="001C54EF">
        <w:rPr>
          <w:iCs/>
          <w:noProof/>
          <w:color w:val="000000"/>
          <w:sz w:val="24"/>
          <w:szCs w:val="24"/>
        </w:rPr>
        <w:t xml:space="preserve">, </w:t>
      </w:r>
      <w:r w:rsidR="001C54EF" w:rsidRPr="00F81862">
        <w:rPr>
          <w:sz w:val="24"/>
          <w:szCs w:val="24"/>
        </w:rPr>
        <w:t>141</w:t>
      </w:r>
      <w:r w:rsidRPr="00F81862">
        <w:rPr>
          <w:sz w:val="24"/>
          <w:szCs w:val="24"/>
        </w:rPr>
        <w:t xml:space="preserve">. </w:t>
      </w:r>
    </w:p>
  </w:footnote>
  <w:footnote w:id="91">
    <w:p w14:paraId="1B8CABA6" w14:textId="4B319B12" w:rsidR="00A90AAB" w:rsidRPr="00F81862" w:rsidRDefault="00A90AAB" w:rsidP="00F81862">
      <w:pPr>
        <w:pStyle w:val="FootnoteText"/>
        <w:ind w:firstLine="851"/>
        <w:rPr>
          <w:color w:val="000000"/>
          <w:sz w:val="24"/>
          <w:szCs w:val="24"/>
        </w:rPr>
      </w:pPr>
      <w:r w:rsidRPr="00C97588">
        <w:rPr>
          <w:rStyle w:val="FootnoteReference"/>
        </w:rPr>
        <w:footnoteRef/>
      </w:r>
      <w:r w:rsidR="00D44B0D">
        <w:rPr>
          <w:color w:val="000000"/>
          <w:sz w:val="24"/>
          <w:szCs w:val="24"/>
        </w:rPr>
        <w:fldChar w:fldCharType="begin" w:fldLock="1"/>
      </w:r>
      <w:r w:rsidR="00770A53">
        <w:rPr>
          <w:color w:val="000000"/>
          <w:sz w:val="24"/>
          <w:szCs w:val="24"/>
        </w:rPr>
        <w:instrText>ADDIN CSL_CITATION {"citationItems":[{"id":"ITEM-1","itemData":{"author":[{"dropping-particle":"","family":"Maclaren","given":"Alexander","non-dropping-particle":"","parse-names":false,"suffix":""}],"id":"ITEM-1","issued":{"date-parts":[["2008"]]},"number-of-pages":"Ac 5:17","publisher":"Sistem Pendidikan Warisan","title":"Eksposisi Kitab Suci","type":"book"},"uris":["http://www.mendeley.com/documents/?uuid=8c7fcfc6-5f8e-4235-aefb-37ea8144078e"]}],"mendeley":{"formattedCitation":"Alexander Maclaren, &lt;i&gt;Eksposisi Kitab Suci&lt;/i&gt; (Sistem Pendidikan Warisan, 2008).","plainTextFormattedCitation":"Alexander Maclaren, Eksposisi Kitab Suci (Sistem Pendidikan Warisan, 2008).","previouslyFormattedCitation":"Alexander Maclaren, &lt;i&gt;Eksposisi Kitab Suci&lt;/i&gt; (Sistem Pendidikan Warisan, 2008)."},"properties":{"noteIndex":91},"schema":"https://github.com/citation-style-language/schema/raw/master/csl-citation.json"}</w:instrText>
      </w:r>
      <w:r w:rsidR="00D44B0D">
        <w:rPr>
          <w:color w:val="000000"/>
          <w:sz w:val="24"/>
          <w:szCs w:val="24"/>
        </w:rPr>
        <w:fldChar w:fldCharType="separate"/>
      </w:r>
      <w:r w:rsidR="00D44B0D" w:rsidRPr="00D44B0D">
        <w:rPr>
          <w:noProof/>
          <w:color w:val="000000"/>
          <w:sz w:val="24"/>
          <w:szCs w:val="24"/>
        </w:rPr>
        <w:t xml:space="preserve">Alexander Maclaren, </w:t>
      </w:r>
      <w:r w:rsidR="00D44B0D" w:rsidRPr="00D44B0D">
        <w:rPr>
          <w:i/>
          <w:noProof/>
          <w:color w:val="000000"/>
          <w:sz w:val="24"/>
          <w:szCs w:val="24"/>
        </w:rPr>
        <w:t>Eksposisi Kitab Suci</w:t>
      </w:r>
      <w:r w:rsidR="00D44B0D" w:rsidRPr="00D44B0D">
        <w:rPr>
          <w:noProof/>
          <w:color w:val="000000"/>
          <w:sz w:val="24"/>
          <w:szCs w:val="24"/>
        </w:rPr>
        <w:t xml:space="preserve"> (Sistem Pendidikan Warisan, 2008).</w:t>
      </w:r>
      <w:r w:rsidR="00D44B0D">
        <w:rPr>
          <w:color w:val="000000"/>
          <w:sz w:val="24"/>
          <w:szCs w:val="24"/>
        </w:rPr>
        <w:fldChar w:fldCharType="end"/>
      </w:r>
      <w:r w:rsidR="00D44B0D">
        <w:rPr>
          <w:color w:val="000000"/>
          <w:sz w:val="24"/>
          <w:szCs w:val="24"/>
        </w:rPr>
        <w:t xml:space="preserve"> Kisah Para Rasul</w:t>
      </w:r>
      <w:r w:rsidRPr="00F81862">
        <w:rPr>
          <w:color w:val="000000"/>
          <w:sz w:val="24"/>
          <w:szCs w:val="24"/>
        </w:rPr>
        <w:t xml:space="preserve"> 5:17</w:t>
      </w:r>
    </w:p>
  </w:footnote>
  <w:footnote w:id="92">
    <w:p w14:paraId="7EA1D146" w14:textId="77777777" w:rsidR="00A90AAB" w:rsidRPr="00F81862" w:rsidRDefault="00A90AAB" w:rsidP="00F81862">
      <w:pPr>
        <w:pStyle w:val="FootnoteText"/>
        <w:ind w:firstLine="851"/>
        <w:rPr>
          <w:sz w:val="24"/>
          <w:szCs w:val="24"/>
        </w:rPr>
      </w:pPr>
    </w:p>
    <w:p w14:paraId="20E65FB2" w14:textId="486DDADF" w:rsidR="00A90AAB" w:rsidRPr="00F81862" w:rsidRDefault="00A90AAB" w:rsidP="00F81862">
      <w:pPr>
        <w:pStyle w:val="FootnoteText"/>
        <w:ind w:firstLine="851"/>
        <w:rPr>
          <w:sz w:val="24"/>
          <w:szCs w:val="24"/>
        </w:rPr>
      </w:pPr>
      <w:r w:rsidRPr="00C97588">
        <w:rPr>
          <w:rStyle w:val="FootnoteReference"/>
        </w:rPr>
        <w:footnoteRef/>
      </w:r>
      <w:r w:rsidR="00D44B0D">
        <w:rPr>
          <w:color w:val="000000"/>
          <w:sz w:val="24"/>
          <w:szCs w:val="24"/>
        </w:rPr>
        <w:fldChar w:fldCharType="begin" w:fldLock="1"/>
      </w:r>
      <w:r w:rsidR="00770A53">
        <w:rPr>
          <w:color w:val="000000"/>
          <w:sz w:val="24"/>
          <w:szCs w:val="24"/>
        </w:rPr>
        <w:instrText>ADDIN CSL_CITATION {"citationItems":[{"id":"ITEM-1","itemData":{"author":[{"dropping-particle":"","family":"(TB)","given":"Alkitab Terjemahan Baru","non-dropping-particle":"","parse-names":false,"suffix":""}],"id":"ITEM-1","issued":{"date-parts":[["2005"]]},"number-of-pages":"165","publisher":"College Press","publisher-place":"Joplin","title":"Kisah Para Rasul 2","type":"book"},"uris":["http://www.mendeley.com/documents/?uuid=f1a4aa6b-2cd7-4e32-a1ed-0c3522ad2f36"]}],"mendeley":{"formattedCitation":"Alkitab Terjemahan Baru (TB), &lt;i&gt;Kisah Para Rasul 2&lt;/i&gt; (Joplin: College Press, 2005).","plainTextFormattedCitation":"Alkitab Terjemahan Baru (TB), Kisah Para Rasul 2 (Joplin: College Press, 2005).","previouslyFormattedCitation":"Alkitab Terjemahan Baru (TB), &lt;i&gt;Kisah Para Rasul 2&lt;/i&gt; (Joplin: College Press, 2005)."},"properties":{"noteIndex":92},"schema":"https://github.com/citation-style-language/schema/raw/master/csl-citation.json"}</w:instrText>
      </w:r>
      <w:r w:rsidR="00D44B0D">
        <w:rPr>
          <w:color w:val="000000"/>
          <w:sz w:val="24"/>
          <w:szCs w:val="24"/>
        </w:rPr>
        <w:fldChar w:fldCharType="separate"/>
      </w:r>
      <w:r w:rsidR="00D44B0D" w:rsidRPr="00D44B0D">
        <w:rPr>
          <w:noProof/>
          <w:color w:val="000000"/>
          <w:sz w:val="24"/>
          <w:szCs w:val="24"/>
        </w:rPr>
        <w:t xml:space="preserve">Alkitab Terjemahan Baru (TB), </w:t>
      </w:r>
      <w:r w:rsidR="00D44B0D" w:rsidRPr="00D44B0D">
        <w:rPr>
          <w:i/>
          <w:noProof/>
          <w:color w:val="000000"/>
          <w:sz w:val="24"/>
          <w:szCs w:val="24"/>
        </w:rPr>
        <w:t>Kisah Para Rasul 2</w:t>
      </w:r>
      <w:r w:rsidR="00D44B0D" w:rsidRPr="00D44B0D">
        <w:rPr>
          <w:noProof/>
          <w:color w:val="000000"/>
          <w:sz w:val="24"/>
          <w:szCs w:val="24"/>
        </w:rPr>
        <w:t xml:space="preserve"> (Joplin: College Press, 2005)</w:t>
      </w:r>
      <w:r w:rsidR="001C54EF">
        <w:rPr>
          <w:noProof/>
          <w:color w:val="000000"/>
          <w:sz w:val="24"/>
          <w:szCs w:val="24"/>
        </w:rPr>
        <w:t xml:space="preserve">, </w:t>
      </w:r>
      <w:r w:rsidR="001C54EF">
        <w:rPr>
          <w:color w:val="000000"/>
          <w:sz w:val="24"/>
          <w:szCs w:val="24"/>
        </w:rPr>
        <w:t>165</w:t>
      </w:r>
      <w:r w:rsidR="00D44B0D" w:rsidRPr="00D44B0D">
        <w:rPr>
          <w:noProof/>
          <w:color w:val="000000"/>
          <w:sz w:val="24"/>
          <w:szCs w:val="24"/>
        </w:rPr>
        <w:t>.</w:t>
      </w:r>
      <w:r w:rsidR="00D44B0D">
        <w:rPr>
          <w:color w:val="000000"/>
          <w:sz w:val="24"/>
          <w:szCs w:val="24"/>
        </w:rPr>
        <w:fldChar w:fldCharType="end"/>
      </w:r>
      <w:r w:rsidR="00D44B0D">
        <w:rPr>
          <w:color w:val="000000"/>
          <w:sz w:val="24"/>
          <w:szCs w:val="24"/>
        </w:rPr>
        <w:t xml:space="preserve"> </w:t>
      </w:r>
    </w:p>
  </w:footnote>
  <w:footnote w:id="93">
    <w:p w14:paraId="40F1ED7B" w14:textId="273F4187" w:rsidR="00A90AAB" w:rsidRDefault="00A90AAB" w:rsidP="00F81862">
      <w:pPr>
        <w:pStyle w:val="FootnoteText"/>
        <w:ind w:firstLine="851"/>
        <w:rPr>
          <w:color w:val="000000"/>
          <w:sz w:val="24"/>
          <w:szCs w:val="24"/>
        </w:rPr>
      </w:pPr>
      <w:r w:rsidRPr="00C97588">
        <w:rPr>
          <w:rStyle w:val="FootnoteReference"/>
        </w:rPr>
        <w:footnoteRef/>
      </w:r>
      <w:r w:rsidR="00D44B0D">
        <w:rPr>
          <w:color w:val="000000"/>
          <w:sz w:val="24"/>
          <w:szCs w:val="24"/>
        </w:rPr>
        <w:fldChar w:fldCharType="begin" w:fldLock="1"/>
      </w:r>
      <w:r w:rsidR="00770A53">
        <w:rPr>
          <w:color w:val="000000"/>
          <w:sz w:val="24"/>
          <w:szCs w:val="24"/>
        </w:rPr>
        <w:instrText>ADDIN CSL_CITATION {"citationItems":[{"id":"ITEM-1","itemData":{"ISBN":"0882078127","abstract":"[1] New Testament ed. -- [2] Old Testament.","author":[{"dropping-particle":"","family":"Walvoord","given":"John F","non-dropping-particle":"","parse-names":false,"suffix":""},{"dropping-particle":"","family":"Zuck","given":"Roy B","non-dropping-particle":"","parse-names":false,"suffix":""}],"container-title":"Dallas Theological Seminary","id":"ITEM-1","issued":{"date-parts":[["1983"]]},"number-of-pages":"360","title":"The Bible knowledge commentary : an exposition of the scriptures / by Dallas Seminary faculty ; editors, John F. Walvoord, Roy B. Zuck.","type":"book"},"uris":["http://www.mendeley.com/documents/?uuid=c5e1e732-697a-4fe6-a164-70d625886b39"]}],"mendeley":{"formattedCitation":"Walvoord dan Zuck, &lt;i&gt;The Bible knowledge commentary : an exposition of the scriptures / by Dallas Seminary faculty ; editors, John F. Walvoord, Roy B. Zuck.&lt;/i&gt;","plainTextFormattedCitation":"Walvoord dan Zuck, The Bible knowledge commentary : an exposition of the scriptures / by Dallas Seminary faculty ; editors, John F. Walvoord, Roy B. Zuck.","previouslyFormattedCitation":"Walvoord dan Zuck, &lt;i&gt;The Bible knowledge commentary : an exposition of the scriptures / by Dallas Seminary faculty ; editors, John F. Walvoord, Roy B. Zuck.&lt;/i&gt;"},"properties":{"noteIndex":93},"schema":"https://github.com/citation-style-language/schema/raw/master/csl-citation.json"}</w:instrText>
      </w:r>
      <w:r w:rsidR="00D44B0D">
        <w:rPr>
          <w:color w:val="000000"/>
          <w:sz w:val="24"/>
          <w:szCs w:val="24"/>
        </w:rPr>
        <w:fldChar w:fldCharType="separate"/>
      </w:r>
      <w:r w:rsidR="00D44B0D" w:rsidRPr="00D44B0D">
        <w:rPr>
          <w:noProof/>
          <w:color w:val="000000"/>
          <w:sz w:val="24"/>
          <w:szCs w:val="24"/>
        </w:rPr>
        <w:t xml:space="preserve">Walvoord dan Zuck, </w:t>
      </w:r>
      <w:r w:rsidR="00D44B0D" w:rsidRPr="00D44B0D">
        <w:rPr>
          <w:i/>
          <w:noProof/>
          <w:color w:val="000000"/>
          <w:sz w:val="24"/>
          <w:szCs w:val="24"/>
        </w:rPr>
        <w:t>The Bible knowledge commentary : an exposition of the scriptures / by Dallas Seminary faculty ; editors, John F. Walvoord, Roy B. Zuck</w:t>
      </w:r>
      <w:r w:rsidR="001C54EF">
        <w:rPr>
          <w:iCs/>
          <w:noProof/>
          <w:color w:val="000000"/>
          <w:sz w:val="24"/>
          <w:szCs w:val="24"/>
        </w:rPr>
        <w:t xml:space="preserve">, </w:t>
      </w:r>
      <w:r w:rsidR="001C54EF" w:rsidRPr="00F81862">
        <w:rPr>
          <w:color w:val="000000"/>
          <w:sz w:val="24"/>
          <w:szCs w:val="24"/>
        </w:rPr>
        <w:t>363</w:t>
      </w:r>
      <w:r w:rsidR="00D44B0D" w:rsidRPr="00D44B0D">
        <w:rPr>
          <w:i/>
          <w:noProof/>
          <w:color w:val="000000"/>
          <w:sz w:val="24"/>
          <w:szCs w:val="24"/>
        </w:rPr>
        <w:t>.</w:t>
      </w:r>
      <w:r w:rsidR="00D44B0D">
        <w:rPr>
          <w:color w:val="000000"/>
          <w:sz w:val="24"/>
          <w:szCs w:val="24"/>
        </w:rPr>
        <w:fldChar w:fldCharType="end"/>
      </w:r>
      <w:r w:rsidR="00D44B0D">
        <w:rPr>
          <w:color w:val="000000"/>
          <w:sz w:val="24"/>
          <w:szCs w:val="24"/>
        </w:rPr>
        <w:t xml:space="preserve"> </w:t>
      </w:r>
    </w:p>
    <w:p w14:paraId="63512BAF" w14:textId="77777777" w:rsidR="00D44B0D" w:rsidRPr="00F81862" w:rsidRDefault="00D44B0D" w:rsidP="00F81862">
      <w:pPr>
        <w:pStyle w:val="FootnoteText"/>
        <w:ind w:firstLine="851"/>
        <w:rPr>
          <w:sz w:val="24"/>
          <w:szCs w:val="24"/>
        </w:rPr>
      </w:pPr>
    </w:p>
  </w:footnote>
  <w:footnote w:id="94">
    <w:p w14:paraId="1C305BE8" w14:textId="4871AFFE" w:rsidR="00A90AAB" w:rsidRDefault="00A90AAB" w:rsidP="00F81862">
      <w:pPr>
        <w:pStyle w:val="FootnoteText"/>
        <w:ind w:firstLine="851"/>
        <w:rPr>
          <w:color w:val="000000"/>
          <w:sz w:val="24"/>
          <w:szCs w:val="24"/>
        </w:rPr>
      </w:pPr>
      <w:r w:rsidRPr="00C97588">
        <w:rPr>
          <w:rStyle w:val="FootnoteReference"/>
        </w:rPr>
        <w:footnoteRef/>
      </w:r>
      <w:r w:rsidR="00960738">
        <w:rPr>
          <w:color w:val="000000"/>
          <w:sz w:val="24"/>
          <w:szCs w:val="24"/>
        </w:rPr>
        <w:fldChar w:fldCharType="begin" w:fldLock="1"/>
      </w:r>
      <w:r w:rsidR="00770A53">
        <w:rPr>
          <w:color w:val="000000"/>
          <w:sz w:val="24"/>
          <w:szCs w:val="24"/>
        </w:rPr>
        <w:instrText>ADDIN CSL_CITATION {"citationItems":[{"id":"ITEM-1","itemData":{"author":[{"dropping-particle":"","family":"Make Kiste, Simon J. ; Hendriksen","given":"William","non-dropping-particle":"","parse-names":false,"suffix":""}],"id":"ITEM-1","issued":{"date-parts":[["2001"]]},"number-of-pages":"170","publisher":"Baker book house","publisher-place":"Grand Rapids","title":"Komentar Perjanjian Baru: Eksposisi Kisah Para Rasul","type":"book"},"uris":["http://www.mendeley.com/documents/?uuid=352916ad-1e66-4fbc-98a8-fe66c5abbe00"]}],"mendeley":{"formattedCitation":"Make Kiste, Simon J. ; Hendriksen, &lt;i&gt;Komentar Perjanjian Baru: Eksposisi Kisah Para Rasul&lt;/i&gt;.","plainTextFormattedCitation":"Make Kiste, Simon J. ; Hendriksen, Komentar Perjanjian Baru: Eksposisi Kisah Para Rasul.","previouslyFormattedCitation":"Make Kiste, Simon J. ; Hendriksen, &lt;i&gt;Komentar Perjanjian Baru: Eksposisi Kisah Para Rasul&lt;/i&gt;."},"properties":{"noteIndex":94},"schema":"https://github.com/citation-style-language/schema/raw/master/csl-citation.json"}</w:instrText>
      </w:r>
      <w:r w:rsidR="00960738">
        <w:rPr>
          <w:color w:val="000000"/>
          <w:sz w:val="24"/>
          <w:szCs w:val="24"/>
        </w:rPr>
        <w:fldChar w:fldCharType="separate"/>
      </w:r>
      <w:r w:rsidR="00960738" w:rsidRPr="00960738">
        <w:rPr>
          <w:noProof/>
          <w:color w:val="000000"/>
          <w:sz w:val="24"/>
          <w:szCs w:val="24"/>
        </w:rPr>
        <w:t xml:space="preserve">Make Kiste, Simon J. ; Hendriksen, </w:t>
      </w:r>
      <w:r w:rsidR="00960738" w:rsidRPr="00960738">
        <w:rPr>
          <w:i/>
          <w:noProof/>
          <w:color w:val="000000"/>
          <w:sz w:val="24"/>
          <w:szCs w:val="24"/>
        </w:rPr>
        <w:t>Komentar Perjanjian Baru: Eksposisi Kisah Para Rasul</w:t>
      </w:r>
      <w:r w:rsidR="001C54EF">
        <w:rPr>
          <w:iCs/>
          <w:noProof/>
          <w:color w:val="000000"/>
          <w:sz w:val="24"/>
          <w:szCs w:val="24"/>
        </w:rPr>
        <w:t xml:space="preserve">, </w:t>
      </w:r>
      <w:r w:rsidR="001C54EF" w:rsidRPr="00F81862">
        <w:rPr>
          <w:color w:val="000000"/>
          <w:sz w:val="24"/>
          <w:szCs w:val="24"/>
        </w:rPr>
        <w:t>152</w:t>
      </w:r>
      <w:r w:rsidR="00960738" w:rsidRPr="00960738">
        <w:rPr>
          <w:noProof/>
          <w:color w:val="000000"/>
          <w:sz w:val="24"/>
          <w:szCs w:val="24"/>
        </w:rPr>
        <w:t>.</w:t>
      </w:r>
      <w:r w:rsidR="00960738">
        <w:rPr>
          <w:color w:val="000000"/>
          <w:sz w:val="24"/>
          <w:szCs w:val="24"/>
        </w:rPr>
        <w:fldChar w:fldCharType="end"/>
      </w:r>
      <w:r w:rsidRPr="00F81862">
        <w:rPr>
          <w:i/>
          <w:iCs/>
          <w:color w:val="000000"/>
          <w:sz w:val="24"/>
          <w:szCs w:val="24"/>
        </w:rPr>
        <w:t xml:space="preserve"> </w:t>
      </w:r>
    </w:p>
    <w:p w14:paraId="4482DCAF" w14:textId="77777777" w:rsidR="00D44B0D" w:rsidRPr="00F81862" w:rsidRDefault="00D44B0D" w:rsidP="00F81862">
      <w:pPr>
        <w:pStyle w:val="FootnoteText"/>
        <w:ind w:firstLine="851"/>
        <w:rPr>
          <w:sz w:val="24"/>
          <w:szCs w:val="24"/>
        </w:rPr>
      </w:pPr>
    </w:p>
  </w:footnote>
  <w:footnote w:id="95">
    <w:p w14:paraId="06428D0E" w14:textId="090CF8B3" w:rsidR="00A90AAB" w:rsidRPr="00F81862" w:rsidRDefault="00A90AAB" w:rsidP="00F81862">
      <w:pPr>
        <w:pStyle w:val="FootnoteText"/>
        <w:ind w:firstLine="851"/>
        <w:rPr>
          <w:sz w:val="24"/>
          <w:szCs w:val="24"/>
        </w:rPr>
      </w:pPr>
      <w:r w:rsidRPr="00C97588">
        <w:rPr>
          <w:rStyle w:val="FootnoteReference"/>
        </w:rPr>
        <w:footnoteRef/>
      </w:r>
      <w:r w:rsidRPr="00F81862">
        <w:rPr>
          <w:sz w:val="24"/>
          <w:szCs w:val="24"/>
        </w:rPr>
        <w:t xml:space="preserve"> </w:t>
      </w:r>
      <w:r w:rsidR="00881D61">
        <w:rPr>
          <w:color w:val="000000"/>
          <w:sz w:val="24"/>
          <w:szCs w:val="24"/>
        </w:rPr>
        <w:fldChar w:fldCharType="begin" w:fldLock="1"/>
      </w:r>
      <w:r w:rsidR="00770A53">
        <w:rPr>
          <w:color w:val="000000"/>
          <w:sz w:val="24"/>
          <w:szCs w:val="24"/>
        </w:rPr>
        <w:instrText>ADDIN CSL_CITATION {"citationItems":[{"id":"ITEM-1","itemData":{"author":[{"dropping-particle":"","family":"(TB)","given":"Alkitab Terjemahan Baru","non-dropping-particle":"","parse-names":false,"suffix":""}],"id":"ITEM-1","issued":{"date-parts":[["2005"]]},"number-of-pages":"165","publisher":"Herald Press","publisher-place":"Scottdale","title":"Kisah Para Rasul 2","type":"book"},"uris":["http://www.mendeley.com/documents/?uuid=cd4b0210-b788-4fc8-8b4d-cd7e279f415d"]}],"mendeley":{"formattedCitation":"Alkitab Terjemahan Baru (TB), &lt;i&gt;Kisah Para Rasul 2&lt;/i&gt; (Scottdale: Herald Press, 2005).","plainTextFormattedCitation":"Alkitab Terjemahan Baru (TB), Kisah Para Rasul 2 (Scottdale: Herald Press, 2005).","previouslyFormattedCitation":"Alkitab Terjemahan Baru (TB), &lt;i&gt;Kisah Para Rasul 2&lt;/i&gt; (Scottdale: Herald Press, 2005)."},"properties":{"noteIndex":95},"schema":"https://github.com/citation-style-language/schema/raw/master/csl-citation.json"}</w:instrText>
      </w:r>
      <w:r w:rsidR="00881D61">
        <w:rPr>
          <w:color w:val="000000"/>
          <w:sz w:val="24"/>
          <w:szCs w:val="24"/>
        </w:rPr>
        <w:fldChar w:fldCharType="separate"/>
      </w:r>
      <w:r w:rsidR="00881D61" w:rsidRPr="00881D61">
        <w:rPr>
          <w:noProof/>
          <w:color w:val="000000"/>
          <w:sz w:val="24"/>
          <w:szCs w:val="24"/>
        </w:rPr>
        <w:t xml:space="preserve">Alkitab Terjemahan Baru (TB), </w:t>
      </w:r>
      <w:r w:rsidR="00881D61" w:rsidRPr="00881D61">
        <w:rPr>
          <w:i/>
          <w:noProof/>
          <w:color w:val="000000"/>
          <w:sz w:val="24"/>
          <w:szCs w:val="24"/>
        </w:rPr>
        <w:t>Kisah Para Rasul 2</w:t>
      </w:r>
      <w:r w:rsidR="00881D61" w:rsidRPr="00881D61">
        <w:rPr>
          <w:noProof/>
          <w:color w:val="000000"/>
          <w:sz w:val="24"/>
          <w:szCs w:val="24"/>
        </w:rPr>
        <w:t xml:space="preserve"> (Scottdale: Herald Press, 2005)</w:t>
      </w:r>
      <w:r w:rsidR="001C54EF">
        <w:rPr>
          <w:noProof/>
          <w:color w:val="000000"/>
          <w:sz w:val="24"/>
          <w:szCs w:val="24"/>
        </w:rPr>
        <w:t xml:space="preserve">, </w:t>
      </w:r>
      <w:r w:rsidR="001C54EF" w:rsidRPr="00F81862">
        <w:rPr>
          <w:color w:val="000000"/>
          <w:sz w:val="24"/>
          <w:szCs w:val="24"/>
        </w:rPr>
        <w:t>64</w:t>
      </w:r>
      <w:r w:rsidR="00881D61" w:rsidRPr="00881D61">
        <w:rPr>
          <w:noProof/>
          <w:color w:val="000000"/>
          <w:sz w:val="24"/>
          <w:szCs w:val="24"/>
        </w:rPr>
        <w:t>.</w:t>
      </w:r>
      <w:r w:rsidR="00881D61">
        <w:rPr>
          <w:color w:val="000000"/>
          <w:sz w:val="24"/>
          <w:szCs w:val="24"/>
        </w:rPr>
        <w:fldChar w:fldCharType="end"/>
      </w:r>
      <w:r w:rsidR="00881D61">
        <w:rPr>
          <w:color w:val="000000"/>
          <w:sz w:val="24"/>
          <w:szCs w:val="24"/>
        </w:rPr>
        <w:t xml:space="preserve"> </w:t>
      </w:r>
    </w:p>
  </w:footnote>
  <w:footnote w:id="96">
    <w:p w14:paraId="2DB1BE6C" w14:textId="2D9964B4" w:rsidR="00A90AAB" w:rsidRPr="00F81862" w:rsidRDefault="00A90AAB" w:rsidP="00F81862">
      <w:pPr>
        <w:spacing w:line="480" w:lineRule="auto"/>
        <w:ind w:firstLine="851"/>
        <w:rPr>
          <w:rFonts w:ascii="Times New Roman" w:hAnsi="Times New Roman"/>
          <w:bCs/>
          <w:sz w:val="24"/>
          <w:szCs w:val="24"/>
        </w:rPr>
      </w:pPr>
      <w:r w:rsidRPr="00C97588">
        <w:rPr>
          <w:rStyle w:val="FootnoteReference"/>
        </w:rPr>
        <w:footnoteRef/>
      </w:r>
      <w:r w:rsidR="00881D61">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{"citationItems":[{"id":"ITEM-1","itemData":{"ISBN":"0801032024","abstract":"Ge 1:1","author":[{"dropping-particle":"","family":"Elwell","given":"Walter A.","non-dropping-particle":"","parse-names":false,"suffix":""}],"container-title":"Baker Reference Library","id":"ITEM-1","issued":{"date-parts":[["1989"]]},"number-of-pages":"1229","publisher":"Baker book house","publisher-place":"Grand Rapids","title":"Evangelical commentary on the Bible","type":"book","volume":"3"},"uris":["http://www.mendeley.com/documents/?uuid=ef7f8db8-c8bf-41a8-a09e-8d432de2b121"]}],"mendeley":{"formattedCitation":"Elwell, &lt;i&gt;Evangelical commentary on the Bible&lt;/i&gt;, vol. 3, hal. .","manualFormatting":"Elwell, Evangelical commentary on the Bible, vol. 3, hal. 1229.","plainTextFormattedCitation":"Elwell, Evangelical commentary on the Bible, vol. 3, hal. .","previouslyFormattedCitation":"Elwell, &lt;i&gt;Evangelical commentary on the Bible&lt;/i&gt;, vol. 3, hal. ."},"properties":{"noteIndex":96},"schema":"https://github.com/citation-style-language/schema/raw/master/csl-citation.json"}</w:instrText>
      </w:r>
      <w:r w:rsidR="00881D61">
        <w:rPr>
          <w:rFonts w:ascii="Times New Roman" w:eastAsia="Times New Roman" w:hAnsi="Times New Roman"/>
          <w:color w:val="000000"/>
          <w:sz w:val="24"/>
          <w:szCs w:val="24"/>
        </w:rPr>
        <w:fldChar w:fldCharType="separate"/>
      </w:r>
      <w:r w:rsidR="00881D61" w:rsidRPr="00881D61">
        <w:rPr>
          <w:rFonts w:ascii="Times New Roman" w:eastAsia="Times New Roman" w:hAnsi="Times New Roman"/>
          <w:noProof/>
          <w:color w:val="000000"/>
          <w:sz w:val="24"/>
          <w:szCs w:val="24"/>
        </w:rPr>
        <w:t xml:space="preserve">Elwell, </w:t>
      </w:r>
      <w:r w:rsidR="00881D61" w:rsidRPr="00881D61">
        <w:rPr>
          <w:rFonts w:ascii="Times New Roman" w:eastAsia="Times New Roman" w:hAnsi="Times New Roman"/>
          <w:i/>
          <w:noProof/>
          <w:color w:val="000000"/>
          <w:sz w:val="24"/>
          <w:szCs w:val="24"/>
        </w:rPr>
        <w:t>Evangelical commentary on the Bible</w:t>
      </w:r>
      <w:r w:rsidR="00EC55BA">
        <w:rPr>
          <w:rFonts w:ascii="Times New Roman" w:eastAsia="Times New Roman" w:hAnsi="Times New Roman"/>
          <w:noProof/>
          <w:color w:val="000000"/>
          <w:sz w:val="24"/>
          <w:szCs w:val="24"/>
        </w:rPr>
        <w:t xml:space="preserve"> </w:t>
      </w:r>
      <w:r w:rsidR="00881D61" w:rsidRPr="00881D61">
        <w:rPr>
          <w:rFonts w:ascii="Times New Roman" w:eastAsia="Times New Roman" w:hAnsi="Times New Roman"/>
          <w:noProof/>
          <w:color w:val="000000"/>
          <w:sz w:val="24"/>
          <w:szCs w:val="24"/>
        </w:rPr>
        <w:t xml:space="preserve">vol. 3, </w:t>
      </w:r>
      <w:r w:rsidR="00881D61">
        <w:rPr>
          <w:rFonts w:ascii="Times New Roman" w:eastAsia="Times New Roman" w:hAnsi="Times New Roman"/>
          <w:noProof/>
          <w:color w:val="000000"/>
          <w:sz w:val="24"/>
          <w:szCs w:val="24"/>
        </w:rPr>
        <w:t>1229</w:t>
      </w:r>
      <w:r w:rsidR="00881D61" w:rsidRPr="00881D61">
        <w:rPr>
          <w:rFonts w:ascii="Times New Roman" w:eastAsia="Times New Roman" w:hAnsi="Times New Roman"/>
          <w:noProof/>
          <w:color w:val="000000"/>
          <w:sz w:val="24"/>
          <w:szCs w:val="24"/>
        </w:rPr>
        <w:t>.</w:t>
      </w:r>
      <w:r w:rsidR="00881D61">
        <w:rPr>
          <w:rFonts w:ascii="Times New Roman" w:eastAsia="Times New Roman" w:hAnsi="Times New Roman"/>
          <w:color w:val="000000"/>
          <w:sz w:val="24"/>
          <w:szCs w:val="24"/>
        </w:rPr>
        <w:fldChar w:fldCharType="end"/>
      </w:r>
    </w:p>
  </w:footnote>
  <w:footnote w:id="97">
    <w:p w14:paraId="1F5322C0" w14:textId="24B1030C" w:rsidR="00A90AAB" w:rsidRDefault="00A90AAB" w:rsidP="00881D61">
      <w:pPr>
        <w:spacing w:after="0" w:line="253" w:lineRule="atLeast"/>
        <w:ind w:firstLine="851"/>
        <w:rPr>
          <w:rFonts w:ascii="Times New Roman" w:eastAsia="Times New Roman" w:hAnsi="Times New Roman"/>
          <w:color w:val="000000"/>
          <w:sz w:val="24"/>
          <w:szCs w:val="24"/>
        </w:rPr>
      </w:pPr>
      <w:r w:rsidRPr="00C97588">
        <w:rPr>
          <w:rStyle w:val="FootnoteReference"/>
        </w:rPr>
        <w:footnoteRef/>
      </w:r>
      <w:r w:rsidR="00881D61">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{"citationItems":[{"id":"ITEM-1","itemData":{"author":[{"dropping-particle":"","family":"Maclaren","given":"Alexander","non-dropping-particle":"","parse-names":false,"suffix":""}],"id":"ITEM-1","issued":{"date-parts":[["2008"]]},"number-of-pages":"Ac 5:17","publisher":"Sistem Pendidikan Warisan","title":"Eksposisi Kitab Suci","type":"book"},"uris":["http://www.mendeley.com/documents/?uuid=8c7fcfc6-5f8e-4235-aefb-37ea8144078e"]}],"mendeley":{"formattedCitation":"Maclaren, &lt;i&gt;Eksposisi Kitab Suci&lt;/i&gt;.","plainTextFormattedCitation":"Maclaren, Eksposisi Kitab Suci.","previouslyFormattedCitation":"Maclaren, &lt;i&gt;Eksposisi Kitab Suci&lt;/i&gt;."},"properties":{"noteIndex":97},"schema":"https://github.com/citation-style-language/schema/raw/master/csl-citation.json"}</w:instrText>
      </w:r>
      <w:r w:rsidR="00881D61">
        <w:rPr>
          <w:rFonts w:ascii="Times New Roman" w:eastAsia="Times New Roman" w:hAnsi="Times New Roman"/>
          <w:color w:val="000000"/>
          <w:sz w:val="24"/>
          <w:szCs w:val="24"/>
        </w:rPr>
        <w:fldChar w:fldCharType="separate"/>
      </w:r>
      <w:r w:rsidR="00881D61" w:rsidRPr="00881D61">
        <w:rPr>
          <w:rFonts w:ascii="Times New Roman" w:eastAsia="Times New Roman" w:hAnsi="Times New Roman"/>
          <w:noProof/>
          <w:color w:val="000000"/>
          <w:sz w:val="24"/>
          <w:szCs w:val="24"/>
        </w:rPr>
        <w:t xml:space="preserve">Maclaren, </w:t>
      </w:r>
      <w:r w:rsidR="00881D61" w:rsidRPr="00881D61">
        <w:rPr>
          <w:rFonts w:ascii="Times New Roman" w:eastAsia="Times New Roman" w:hAnsi="Times New Roman"/>
          <w:i/>
          <w:noProof/>
          <w:color w:val="000000"/>
          <w:sz w:val="24"/>
          <w:szCs w:val="24"/>
        </w:rPr>
        <w:t>Eksposisi Kitab Suci</w:t>
      </w:r>
      <w:r w:rsidR="00881D61" w:rsidRPr="00881D61">
        <w:rPr>
          <w:rFonts w:ascii="Times New Roman" w:eastAsia="Times New Roman" w:hAnsi="Times New Roman"/>
          <w:noProof/>
          <w:color w:val="000000"/>
          <w:sz w:val="24"/>
          <w:szCs w:val="24"/>
        </w:rPr>
        <w:t>.</w:t>
      </w:r>
      <w:r w:rsidR="00881D61">
        <w:rPr>
          <w:rFonts w:ascii="Times New Roman" w:eastAsia="Times New Roman" w:hAnsi="Times New Roman"/>
          <w:color w:val="000000"/>
          <w:sz w:val="24"/>
          <w:szCs w:val="24"/>
        </w:rPr>
        <w:fldChar w:fldCharType="end"/>
      </w:r>
      <w:r w:rsidR="00881D61">
        <w:rPr>
          <w:rFonts w:ascii="Times New Roman" w:eastAsia="Times New Roman" w:hAnsi="Times New Roman"/>
          <w:color w:val="000000"/>
          <w:sz w:val="24"/>
          <w:szCs w:val="24"/>
        </w:rPr>
        <w:t xml:space="preserve"> Kisah Para Rasul 28:8</w:t>
      </w:r>
    </w:p>
    <w:p w14:paraId="03B5414D" w14:textId="77777777" w:rsidR="00881D61" w:rsidRPr="00F81862" w:rsidRDefault="00881D61" w:rsidP="00881D61">
      <w:pPr>
        <w:spacing w:after="0" w:line="253" w:lineRule="atLeast"/>
        <w:ind w:firstLine="851"/>
        <w:rPr>
          <w:rFonts w:ascii="Times New Roman" w:hAnsi="Times New Roman"/>
          <w:sz w:val="24"/>
          <w:szCs w:val="24"/>
        </w:rPr>
      </w:pPr>
    </w:p>
  </w:footnote>
  <w:footnote w:id="98">
    <w:p w14:paraId="791FD6DB" w14:textId="469B768B" w:rsidR="00A90AAB" w:rsidRPr="00F81862" w:rsidRDefault="00A90AAB" w:rsidP="00EC55BA">
      <w:pPr>
        <w:spacing w:after="0" w:line="253" w:lineRule="atLeast"/>
        <w:ind w:firstLine="851"/>
        <w:rPr>
          <w:sz w:val="24"/>
          <w:szCs w:val="24"/>
        </w:rPr>
      </w:pPr>
      <w:r w:rsidRPr="00C97588">
        <w:rPr>
          <w:rStyle w:val="FootnoteReference"/>
        </w:rPr>
        <w:footnoteRef/>
      </w:r>
      <w:r w:rsidR="008A51C2">
        <w:rPr>
          <w:rFonts w:ascii="Times New Roman" w:eastAsia="Times New Roman" w:hAnsi="Times New Roman"/>
          <w:color w:val="000000"/>
          <w:sz w:val="24"/>
          <w:szCs w:val="24"/>
        </w:rPr>
        <w:fldChar w:fldCharType="begin" w:fldLock="1"/>
      </w:r>
      <w:r w:rsidR="00770A53">
        <w:rPr>
          <w:rFonts w:ascii="Times New Roman" w:eastAsia="Times New Roman" w:hAnsi="Times New Roman"/>
          <w:color w:val="000000"/>
          <w:sz w:val="24"/>
          <w:szCs w:val="24"/>
        </w:rPr>
        <w:instrText>ADDIN CSL_CITATION {"citationItems":[{"id":"ITEM-1","itemData":{"author":[{"dropping-particle":"","family":"Boice","given":"James Montgomery","non-dropping-particle":"","parse-names":false,"suffix":""}],"id":"ITEM-1","issued":{"date-parts":[["1997"]]},"number-of-pages":"79","publisher":"Baker books","publisher-place":"Grand Rapids","title":"Kisah : Sebuah Komentar Eksposisi","type":"book"},"uris":["http://www.mendeley.com/documents/?uuid=29844915-7572-4ed7-bd19-54c4b22559c8"]}],"mendeley":{"formattedCitation":"James Montgomery Boice, &lt;i&gt;Kisah : Sebuah Komentar Eksposisi&lt;/i&gt; (Grand Rapids: Baker books, 1997).","plainTextFormattedCitation":"James Montgomery Boice, Kisah : Sebuah Komentar Eksposisi (Grand Rapids: Baker books, 1997).","previouslyFormattedCitation":"James Montgomery Boice, &lt;i&gt;Kisah : Sebuah Komentar Eksposisi&lt;/i&gt; (Grand Rapids: Baker books, 1997)."},"properties":{"noteIndex":98},"schema":"https://github.com/citation-style-language/schema/raw/master/csl-citation.json"}</w:instrText>
      </w:r>
      <w:r w:rsidR="008A51C2">
        <w:rPr>
          <w:rFonts w:ascii="Times New Roman" w:eastAsia="Times New Roman" w:hAnsi="Times New Roman"/>
          <w:color w:val="000000"/>
          <w:sz w:val="24"/>
          <w:szCs w:val="24"/>
        </w:rPr>
        <w:fldChar w:fldCharType="separate"/>
      </w:r>
      <w:r w:rsidR="008A51C2" w:rsidRPr="008A51C2">
        <w:rPr>
          <w:rFonts w:ascii="Times New Roman" w:eastAsia="Times New Roman" w:hAnsi="Times New Roman"/>
          <w:noProof/>
          <w:color w:val="000000"/>
          <w:sz w:val="24"/>
          <w:szCs w:val="24"/>
        </w:rPr>
        <w:t xml:space="preserve">James Montgomery Boice, </w:t>
      </w:r>
      <w:r w:rsidR="008A51C2" w:rsidRPr="008A51C2">
        <w:rPr>
          <w:rFonts w:ascii="Times New Roman" w:eastAsia="Times New Roman" w:hAnsi="Times New Roman"/>
          <w:i/>
          <w:noProof/>
          <w:color w:val="000000"/>
          <w:sz w:val="24"/>
          <w:szCs w:val="24"/>
        </w:rPr>
        <w:t>Kisah : Sebuah Komentar Eksposisi</w:t>
      </w:r>
      <w:r w:rsidR="008A51C2" w:rsidRPr="008A51C2">
        <w:rPr>
          <w:rFonts w:ascii="Times New Roman" w:eastAsia="Times New Roman" w:hAnsi="Times New Roman"/>
          <w:noProof/>
          <w:color w:val="000000"/>
          <w:sz w:val="24"/>
          <w:szCs w:val="24"/>
        </w:rPr>
        <w:t xml:space="preserve"> (Grand Rapids: Baker books, 1997)</w:t>
      </w:r>
      <w:r w:rsidR="00EC55BA">
        <w:rPr>
          <w:rFonts w:ascii="Times New Roman" w:eastAsia="Times New Roman" w:hAnsi="Times New Roman"/>
          <w:noProof/>
          <w:color w:val="000000"/>
          <w:sz w:val="24"/>
          <w:szCs w:val="24"/>
        </w:rPr>
        <w:t>, 79</w:t>
      </w:r>
      <w:r w:rsidR="008A51C2" w:rsidRPr="008A51C2">
        <w:rPr>
          <w:rFonts w:ascii="Times New Roman" w:eastAsia="Times New Roman" w:hAnsi="Times New Roman"/>
          <w:noProof/>
          <w:color w:val="000000"/>
          <w:sz w:val="24"/>
          <w:szCs w:val="24"/>
        </w:rPr>
        <w:t>.</w:t>
      </w:r>
      <w:r w:rsidR="008A51C2">
        <w:rPr>
          <w:rFonts w:ascii="Times New Roman" w:eastAsia="Times New Roman" w:hAnsi="Times New Roman"/>
          <w:color w:val="000000"/>
          <w:sz w:val="24"/>
          <w:szCs w:val="24"/>
        </w:rPr>
        <w:fldChar w:fldCharType="end"/>
      </w:r>
    </w:p>
  </w:footnote>
  <w:footnote w:id="99">
    <w:p w14:paraId="55829B73" w14:textId="75DAC36E" w:rsidR="00A90AAB" w:rsidRPr="00F81862" w:rsidRDefault="00A90AAB" w:rsidP="00F81862">
      <w:pPr>
        <w:pStyle w:val="FootnoteText"/>
        <w:ind w:firstLine="851"/>
        <w:rPr>
          <w:sz w:val="24"/>
          <w:szCs w:val="24"/>
        </w:rPr>
      </w:pPr>
      <w:r w:rsidRPr="00C97588">
        <w:rPr>
          <w:rStyle w:val="FootnoteReference"/>
        </w:rPr>
        <w:footnoteRef/>
      </w:r>
      <w:r w:rsidR="008A51C2">
        <w:rPr>
          <w:color w:val="000000"/>
          <w:sz w:val="24"/>
          <w:szCs w:val="24"/>
        </w:rPr>
        <w:fldChar w:fldCharType="begin" w:fldLock="1"/>
      </w:r>
      <w:r w:rsidR="00770A53">
        <w:rPr>
          <w:color w:val="000000"/>
          <w:sz w:val="24"/>
          <w:szCs w:val="24"/>
        </w:rPr>
        <w:instrText>ADDIN CSL_CITATION {"citationItems":[{"id":"ITEM-1","itemData":{"author":[{"dropping-particle":"","family":"(TB)","given":"Alkitab Terjemahan Baru","non-dropping-particle":"","parse-names":false,"suffix":""}],"id":"ITEM-1","issued":{"date-parts":[["2005"]]},"number-of-pages":"165","publisher":"Crossway Books","publisher-place":"Wheaton","title":"Kisah Para Rasul 2","type":"book"},"uris":["http://www.mendeley.com/documents/?uuid=aa726e52-5f18-4f2b-9e57-3b59a536eca5"]}],"mendeley":{"formattedCitation":"Alkitab Terjemahan Baru (TB), &lt;i&gt;Kisah Para Rasul 2&lt;/i&gt; (Wheaton: Crossway Books, 2005).","plainTextFormattedCitation":"Alkitab Terjemahan Baru (TB), Kisah Para Rasul 2 (Wheaton: Crossway Books, 2005).","previouslyFormattedCitation":"Alkitab Terjemahan Baru (TB), &lt;i&gt;Kisah Para Rasul 2&lt;/i&gt; (Wheaton: Crossway Books, 2005)."},"properties":{"noteIndex":99},"schema":"https://github.com/citation-style-language/schema/raw/master/csl-citation.json"}</w:instrText>
      </w:r>
      <w:r w:rsidR="008A51C2">
        <w:rPr>
          <w:color w:val="000000"/>
          <w:sz w:val="24"/>
          <w:szCs w:val="24"/>
        </w:rPr>
        <w:fldChar w:fldCharType="separate"/>
      </w:r>
      <w:r w:rsidR="008A51C2" w:rsidRPr="008A51C2">
        <w:rPr>
          <w:noProof/>
          <w:color w:val="000000"/>
          <w:sz w:val="24"/>
          <w:szCs w:val="24"/>
        </w:rPr>
        <w:t xml:space="preserve">Alkitab Terjemahan Baru (TB), </w:t>
      </w:r>
      <w:r w:rsidR="008A51C2" w:rsidRPr="008A51C2">
        <w:rPr>
          <w:i/>
          <w:noProof/>
          <w:color w:val="000000"/>
          <w:sz w:val="24"/>
          <w:szCs w:val="24"/>
        </w:rPr>
        <w:t>Kisah Para Rasul 2</w:t>
      </w:r>
      <w:r w:rsidR="008A51C2" w:rsidRPr="008A51C2">
        <w:rPr>
          <w:noProof/>
          <w:color w:val="000000"/>
          <w:sz w:val="24"/>
          <w:szCs w:val="24"/>
        </w:rPr>
        <w:t xml:space="preserve"> (Wheaton: Crossway Books, 2005)</w:t>
      </w:r>
      <w:r w:rsidR="004F33A3">
        <w:rPr>
          <w:noProof/>
          <w:color w:val="000000"/>
          <w:sz w:val="24"/>
          <w:szCs w:val="24"/>
        </w:rPr>
        <w:t xml:space="preserve">, </w:t>
      </w:r>
      <w:r w:rsidR="004F33A3">
        <w:rPr>
          <w:color w:val="000000"/>
          <w:sz w:val="24"/>
          <w:szCs w:val="24"/>
        </w:rPr>
        <w:t>165</w:t>
      </w:r>
      <w:r w:rsidR="008A51C2" w:rsidRPr="008A51C2">
        <w:rPr>
          <w:noProof/>
          <w:color w:val="000000"/>
          <w:sz w:val="24"/>
          <w:szCs w:val="24"/>
        </w:rPr>
        <w:t>.</w:t>
      </w:r>
      <w:r w:rsidR="008A51C2">
        <w:rPr>
          <w:color w:val="000000"/>
          <w:sz w:val="24"/>
          <w:szCs w:val="24"/>
        </w:rPr>
        <w:fldChar w:fldCharType="end"/>
      </w:r>
      <w:r w:rsidR="008A51C2">
        <w:rPr>
          <w:color w:val="000000"/>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0048"/>
      <w:docPartObj>
        <w:docPartGallery w:val="Page Numbers (Top of Page)"/>
        <w:docPartUnique/>
      </w:docPartObj>
    </w:sdtPr>
    <w:sdtEndPr/>
    <w:sdtContent>
      <w:p w14:paraId="698AEE86" w14:textId="77777777" w:rsidR="000800C2" w:rsidRDefault="005F4C36">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14:paraId="11ED7681" w14:textId="77777777" w:rsidR="000800C2" w:rsidRDefault="009B4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378278"/>
      <w:docPartObj>
        <w:docPartGallery w:val="Page Numbers (Top of Page)"/>
        <w:docPartUnique/>
      </w:docPartObj>
    </w:sdtPr>
    <w:sdtEndPr>
      <w:rPr>
        <w:noProof/>
      </w:rPr>
    </w:sdtEndPr>
    <w:sdtContent>
      <w:p w14:paraId="09701D8F" w14:textId="77777777" w:rsidR="001E0A87" w:rsidRDefault="005F4C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2ABE95" w14:textId="77777777" w:rsidR="001E0A87" w:rsidRDefault="009B4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913DF"/>
    <w:multiLevelType w:val="hybridMultilevel"/>
    <w:tmpl w:val="439C3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61553"/>
    <w:multiLevelType w:val="hybridMultilevel"/>
    <w:tmpl w:val="B9162A10"/>
    <w:lvl w:ilvl="0" w:tplc="3FEC8B66">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0093F"/>
    <w:multiLevelType w:val="hybridMultilevel"/>
    <w:tmpl w:val="92925F42"/>
    <w:lvl w:ilvl="0" w:tplc="BFD04684">
      <w:start w:val="1"/>
      <w:numFmt w:val="upp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85868"/>
    <w:multiLevelType w:val="hybridMultilevel"/>
    <w:tmpl w:val="74D6C618"/>
    <w:lvl w:ilvl="0" w:tplc="B8AC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B5BB7"/>
    <w:multiLevelType w:val="hybridMultilevel"/>
    <w:tmpl w:val="966C4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45C26"/>
    <w:multiLevelType w:val="hybridMultilevel"/>
    <w:tmpl w:val="2128487E"/>
    <w:lvl w:ilvl="0" w:tplc="D01091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43E02"/>
    <w:multiLevelType w:val="hybridMultilevel"/>
    <w:tmpl w:val="34AC0430"/>
    <w:lvl w:ilvl="0" w:tplc="C77A21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D3816"/>
    <w:multiLevelType w:val="hybridMultilevel"/>
    <w:tmpl w:val="C3902546"/>
    <w:lvl w:ilvl="0" w:tplc="8834D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41138"/>
    <w:multiLevelType w:val="hybridMultilevel"/>
    <w:tmpl w:val="4304604C"/>
    <w:lvl w:ilvl="0" w:tplc="D66A3BF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C1967"/>
    <w:multiLevelType w:val="hybridMultilevel"/>
    <w:tmpl w:val="12EAD772"/>
    <w:lvl w:ilvl="0" w:tplc="81CA867E">
      <w:start w:val="1"/>
      <w:numFmt w:val="upperLetter"/>
      <w:lvlText w:val="%1."/>
      <w:lvlJc w:val="left"/>
      <w:pPr>
        <w:ind w:left="644" w:hanging="360"/>
      </w:pPr>
      <w:rPr>
        <w:rFonts w:hint="default"/>
      </w:rPr>
    </w:lvl>
    <w:lvl w:ilvl="1" w:tplc="EDAA5BCC">
      <w:start w:val="1"/>
      <w:numFmt w:val="lowerLetter"/>
      <w:lvlText w:val="%2."/>
      <w:lvlJc w:val="left"/>
      <w:pPr>
        <w:ind w:left="1364" w:hanging="360"/>
      </w:pPr>
      <w:rPr>
        <w:rFonts w:ascii="Times New Roman" w:eastAsia="Calibri" w:hAnsi="Times New Roman" w:cs="Times New Roman"/>
      </w:rPr>
    </w:lvl>
    <w:lvl w:ilvl="2" w:tplc="04090019">
      <w:start w:val="1"/>
      <w:numFmt w:val="lowerLetter"/>
      <w:lvlText w:val="%3."/>
      <w:lvlJc w:val="left"/>
      <w:pPr>
        <w:ind w:left="2084" w:hanging="180"/>
      </w:pPr>
    </w:lvl>
    <w:lvl w:ilvl="3" w:tplc="04090011">
      <w:start w:val="1"/>
      <w:numFmt w:val="decimal"/>
      <w:lvlText w:val="%4)"/>
      <w:lvlJc w:val="left"/>
      <w:pPr>
        <w:ind w:left="2804" w:hanging="360"/>
      </w:pPr>
    </w:lvl>
    <w:lvl w:ilvl="4" w:tplc="04090019">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1DC7398"/>
    <w:multiLevelType w:val="hybridMultilevel"/>
    <w:tmpl w:val="FDF40F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B13CA"/>
    <w:multiLevelType w:val="hybridMultilevel"/>
    <w:tmpl w:val="D9F2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A2A30"/>
    <w:multiLevelType w:val="hybridMultilevel"/>
    <w:tmpl w:val="E528CCFA"/>
    <w:lvl w:ilvl="0" w:tplc="0652E97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9855C33"/>
    <w:multiLevelType w:val="hybridMultilevel"/>
    <w:tmpl w:val="D26E6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F1B01"/>
    <w:multiLevelType w:val="hybridMultilevel"/>
    <w:tmpl w:val="852E98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9422BC"/>
    <w:multiLevelType w:val="hybridMultilevel"/>
    <w:tmpl w:val="47FC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70A01"/>
    <w:multiLevelType w:val="hybridMultilevel"/>
    <w:tmpl w:val="885A4812"/>
    <w:lvl w:ilvl="0" w:tplc="FEFE1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C74211"/>
    <w:multiLevelType w:val="hybridMultilevel"/>
    <w:tmpl w:val="A7F270DE"/>
    <w:lvl w:ilvl="0" w:tplc="0CA45F6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40F25502"/>
    <w:multiLevelType w:val="hybridMultilevel"/>
    <w:tmpl w:val="0CEC2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5482B"/>
    <w:multiLevelType w:val="hybridMultilevel"/>
    <w:tmpl w:val="783612A8"/>
    <w:lvl w:ilvl="0" w:tplc="F50A297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1B27D96"/>
    <w:multiLevelType w:val="hybridMultilevel"/>
    <w:tmpl w:val="9FB0B3E4"/>
    <w:lvl w:ilvl="0" w:tplc="7DD270CC">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5620652"/>
    <w:multiLevelType w:val="hybridMultilevel"/>
    <w:tmpl w:val="DE505EFC"/>
    <w:lvl w:ilvl="0" w:tplc="91E0DA7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4640359D"/>
    <w:multiLevelType w:val="hybridMultilevel"/>
    <w:tmpl w:val="8A66D49E"/>
    <w:lvl w:ilvl="0" w:tplc="170A4D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511310E3"/>
    <w:multiLevelType w:val="hybridMultilevel"/>
    <w:tmpl w:val="1428A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534F7F"/>
    <w:multiLevelType w:val="hybridMultilevel"/>
    <w:tmpl w:val="AA948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9B1395"/>
    <w:multiLevelType w:val="hybridMultilevel"/>
    <w:tmpl w:val="58B2F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B409B5"/>
    <w:multiLevelType w:val="hybridMultilevel"/>
    <w:tmpl w:val="81842254"/>
    <w:lvl w:ilvl="0" w:tplc="119A98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75C1F6A">
      <w:start w:val="1"/>
      <w:numFmt w:val="lowerLetter"/>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76D37"/>
    <w:multiLevelType w:val="hybridMultilevel"/>
    <w:tmpl w:val="98A09F42"/>
    <w:lvl w:ilvl="0" w:tplc="04090019">
      <w:start w:val="1"/>
      <w:numFmt w:val="lowerLetter"/>
      <w:lvlText w:val="%1."/>
      <w:lvlJc w:val="left"/>
      <w:pPr>
        <w:ind w:left="720" w:hanging="360"/>
      </w:pPr>
      <w:rPr>
        <w:rFonts w:hint="default"/>
      </w:rPr>
    </w:lvl>
    <w:lvl w:ilvl="1" w:tplc="0409000F">
      <w:start w:val="1"/>
      <w:numFmt w:val="decimal"/>
      <w:lvlText w:val="%2."/>
      <w:lvlJc w:val="left"/>
      <w:pPr>
        <w:ind w:left="36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7D60CB"/>
    <w:multiLevelType w:val="hybridMultilevel"/>
    <w:tmpl w:val="B7D26D4E"/>
    <w:lvl w:ilvl="0" w:tplc="ABC2A410">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BA46E1"/>
    <w:multiLevelType w:val="hybridMultilevel"/>
    <w:tmpl w:val="B91CE1C6"/>
    <w:lvl w:ilvl="0" w:tplc="FF50398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70F04F3"/>
    <w:multiLevelType w:val="hybridMultilevel"/>
    <w:tmpl w:val="2DCAE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0C6DB3"/>
    <w:multiLevelType w:val="hybridMultilevel"/>
    <w:tmpl w:val="759AF940"/>
    <w:lvl w:ilvl="0" w:tplc="E2F683D2">
      <w:start w:val="1"/>
      <w:numFmt w:val="decimal"/>
      <w:lvlText w:val="%1."/>
      <w:lvlJc w:val="left"/>
      <w:pPr>
        <w:ind w:left="1211" w:hanging="360"/>
      </w:pPr>
      <w:rPr>
        <w:rFonts w:cstheme="minorBidi"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B514486"/>
    <w:multiLevelType w:val="hybridMultilevel"/>
    <w:tmpl w:val="1CB22D30"/>
    <w:lvl w:ilvl="0" w:tplc="0409000F">
      <w:start w:val="1"/>
      <w:numFmt w:val="decimal"/>
      <w:lvlText w:val="%1."/>
      <w:lvlJc w:val="left"/>
      <w:pPr>
        <w:ind w:left="3224"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6E0B67F3"/>
    <w:multiLevelType w:val="hybridMultilevel"/>
    <w:tmpl w:val="F018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94E0F"/>
    <w:multiLevelType w:val="hybridMultilevel"/>
    <w:tmpl w:val="9482C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AC5081"/>
    <w:multiLevelType w:val="hybridMultilevel"/>
    <w:tmpl w:val="2E2A7AB4"/>
    <w:lvl w:ilvl="0" w:tplc="3FEC8B66">
      <w:start w:val="1"/>
      <w:numFmt w:val="lowerLetter"/>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CE6A91"/>
    <w:multiLevelType w:val="hybridMultilevel"/>
    <w:tmpl w:val="20D6F6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A5260"/>
    <w:multiLevelType w:val="hybridMultilevel"/>
    <w:tmpl w:val="152808CC"/>
    <w:lvl w:ilvl="0" w:tplc="04090019">
      <w:start w:val="1"/>
      <w:numFmt w:val="lowerLetter"/>
      <w:lvlText w:val="%1."/>
      <w:lvlJc w:val="left"/>
      <w:pPr>
        <w:ind w:left="644" w:hanging="360"/>
      </w:pPr>
      <w:rPr>
        <w:rFonts w:hint="default"/>
      </w:rPr>
    </w:lvl>
    <w:lvl w:ilvl="1" w:tplc="04090011">
      <w:start w:val="1"/>
      <w:numFmt w:val="decimal"/>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9364F1B"/>
    <w:multiLevelType w:val="hybridMultilevel"/>
    <w:tmpl w:val="18F6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66183"/>
    <w:multiLevelType w:val="hybridMultilevel"/>
    <w:tmpl w:val="3A02A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055F29"/>
    <w:multiLevelType w:val="hybridMultilevel"/>
    <w:tmpl w:val="255CA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F1F06"/>
    <w:multiLevelType w:val="hybridMultilevel"/>
    <w:tmpl w:val="AB66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B5F1F"/>
    <w:multiLevelType w:val="hybridMultilevel"/>
    <w:tmpl w:val="7160F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E301EF"/>
    <w:multiLevelType w:val="hybridMultilevel"/>
    <w:tmpl w:val="CC8C9DF6"/>
    <w:lvl w:ilvl="0" w:tplc="7AD4B64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5"/>
  </w:num>
  <w:num w:numId="3">
    <w:abstractNumId w:val="16"/>
  </w:num>
  <w:num w:numId="4">
    <w:abstractNumId w:val="9"/>
  </w:num>
  <w:num w:numId="5">
    <w:abstractNumId w:val="17"/>
  </w:num>
  <w:num w:numId="6">
    <w:abstractNumId w:val="32"/>
  </w:num>
  <w:num w:numId="7">
    <w:abstractNumId w:val="42"/>
  </w:num>
  <w:num w:numId="8">
    <w:abstractNumId w:val="43"/>
  </w:num>
  <w:num w:numId="9">
    <w:abstractNumId w:val="18"/>
  </w:num>
  <w:num w:numId="10">
    <w:abstractNumId w:val="21"/>
  </w:num>
  <w:num w:numId="11">
    <w:abstractNumId w:val="4"/>
  </w:num>
  <w:num w:numId="12">
    <w:abstractNumId w:val="22"/>
  </w:num>
  <w:num w:numId="13">
    <w:abstractNumId w:val="28"/>
  </w:num>
  <w:num w:numId="14">
    <w:abstractNumId w:val="25"/>
  </w:num>
  <w:num w:numId="15">
    <w:abstractNumId w:val="35"/>
  </w:num>
  <w:num w:numId="16">
    <w:abstractNumId w:val="37"/>
  </w:num>
  <w:num w:numId="17">
    <w:abstractNumId w:val="27"/>
  </w:num>
  <w:num w:numId="18">
    <w:abstractNumId w:val="20"/>
  </w:num>
  <w:num w:numId="19">
    <w:abstractNumId w:val="39"/>
  </w:num>
  <w:num w:numId="20">
    <w:abstractNumId w:val="6"/>
  </w:num>
  <w:num w:numId="21">
    <w:abstractNumId w:val="7"/>
  </w:num>
  <w:num w:numId="22">
    <w:abstractNumId w:val="30"/>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2"/>
  </w:num>
  <w:num w:numId="26">
    <w:abstractNumId w:val="36"/>
  </w:num>
  <w:num w:numId="27">
    <w:abstractNumId w:val="2"/>
  </w:num>
  <w:num w:numId="28">
    <w:abstractNumId w:val="24"/>
  </w:num>
  <w:num w:numId="29">
    <w:abstractNumId w:val="3"/>
  </w:num>
  <w:num w:numId="30">
    <w:abstractNumId w:val="8"/>
  </w:num>
  <w:num w:numId="31">
    <w:abstractNumId w:val="34"/>
  </w:num>
  <w:num w:numId="32">
    <w:abstractNumId w:val="11"/>
  </w:num>
  <w:num w:numId="33">
    <w:abstractNumId w:val="15"/>
  </w:num>
  <w:num w:numId="34">
    <w:abstractNumId w:val="38"/>
  </w:num>
  <w:num w:numId="35">
    <w:abstractNumId w:val="33"/>
  </w:num>
  <w:num w:numId="36">
    <w:abstractNumId w:val="13"/>
  </w:num>
  <w:num w:numId="37">
    <w:abstractNumId w:val="41"/>
  </w:num>
  <w:num w:numId="38">
    <w:abstractNumId w:val="40"/>
  </w:num>
  <w:num w:numId="39">
    <w:abstractNumId w:val="31"/>
  </w:num>
  <w:num w:numId="40">
    <w:abstractNumId w:val="14"/>
  </w:num>
  <w:num w:numId="41">
    <w:abstractNumId w:val="0"/>
  </w:num>
  <w:num w:numId="42">
    <w:abstractNumId w:val="10"/>
  </w:num>
  <w:num w:numId="43">
    <w:abstractNumId w:val="2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FB"/>
    <w:rsid w:val="00020F6E"/>
    <w:rsid w:val="00030CC3"/>
    <w:rsid w:val="00043529"/>
    <w:rsid w:val="00076A56"/>
    <w:rsid w:val="00090EEF"/>
    <w:rsid w:val="000A03FD"/>
    <w:rsid w:val="000C3FB2"/>
    <w:rsid w:val="000C6F84"/>
    <w:rsid w:val="00103744"/>
    <w:rsid w:val="00117762"/>
    <w:rsid w:val="00132BFA"/>
    <w:rsid w:val="00173E11"/>
    <w:rsid w:val="00174FE7"/>
    <w:rsid w:val="0018725E"/>
    <w:rsid w:val="00195ED2"/>
    <w:rsid w:val="001A04AA"/>
    <w:rsid w:val="001B4210"/>
    <w:rsid w:val="001C2887"/>
    <w:rsid w:val="001C54EF"/>
    <w:rsid w:val="001E1472"/>
    <w:rsid w:val="001F17D3"/>
    <w:rsid w:val="001F3087"/>
    <w:rsid w:val="002175FA"/>
    <w:rsid w:val="00291B00"/>
    <w:rsid w:val="002A1792"/>
    <w:rsid w:val="002A37AA"/>
    <w:rsid w:val="002B2559"/>
    <w:rsid w:val="002C1C5A"/>
    <w:rsid w:val="002C2D9A"/>
    <w:rsid w:val="002C2DB1"/>
    <w:rsid w:val="002C3B38"/>
    <w:rsid w:val="002C5602"/>
    <w:rsid w:val="002F2F07"/>
    <w:rsid w:val="00303031"/>
    <w:rsid w:val="003049C2"/>
    <w:rsid w:val="0030643A"/>
    <w:rsid w:val="00316814"/>
    <w:rsid w:val="00317D6B"/>
    <w:rsid w:val="00332E64"/>
    <w:rsid w:val="00337F36"/>
    <w:rsid w:val="003439FE"/>
    <w:rsid w:val="003661B4"/>
    <w:rsid w:val="0039070B"/>
    <w:rsid w:val="003931BC"/>
    <w:rsid w:val="003C4471"/>
    <w:rsid w:val="003C6359"/>
    <w:rsid w:val="003D34FF"/>
    <w:rsid w:val="003D6848"/>
    <w:rsid w:val="003E0D47"/>
    <w:rsid w:val="003F2246"/>
    <w:rsid w:val="004028BF"/>
    <w:rsid w:val="00405E8A"/>
    <w:rsid w:val="00461618"/>
    <w:rsid w:val="00470A1B"/>
    <w:rsid w:val="00471B98"/>
    <w:rsid w:val="00487099"/>
    <w:rsid w:val="004A7211"/>
    <w:rsid w:val="004B5BBD"/>
    <w:rsid w:val="004F33A3"/>
    <w:rsid w:val="00507C87"/>
    <w:rsid w:val="00517E4F"/>
    <w:rsid w:val="0056194B"/>
    <w:rsid w:val="00563BF6"/>
    <w:rsid w:val="00565277"/>
    <w:rsid w:val="00583871"/>
    <w:rsid w:val="005940B3"/>
    <w:rsid w:val="005956E0"/>
    <w:rsid w:val="005B5FE3"/>
    <w:rsid w:val="005D54B1"/>
    <w:rsid w:val="005E6F3F"/>
    <w:rsid w:val="005F4C36"/>
    <w:rsid w:val="0060581F"/>
    <w:rsid w:val="00610EFB"/>
    <w:rsid w:val="0063165E"/>
    <w:rsid w:val="00651A3E"/>
    <w:rsid w:val="00653092"/>
    <w:rsid w:val="00677E74"/>
    <w:rsid w:val="00680F68"/>
    <w:rsid w:val="006A0CDD"/>
    <w:rsid w:val="006B3558"/>
    <w:rsid w:val="006B73C5"/>
    <w:rsid w:val="006D5E00"/>
    <w:rsid w:val="00703ABB"/>
    <w:rsid w:val="0070489A"/>
    <w:rsid w:val="00710CCD"/>
    <w:rsid w:val="0071561B"/>
    <w:rsid w:val="00731336"/>
    <w:rsid w:val="00735756"/>
    <w:rsid w:val="00741916"/>
    <w:rsid w:val="0075150B"/>
    <w:rsid w:val="00752DBC"/>
    <w:rsid w:val="00770A53"/>
    <w:rsid w:val="00771B85"/>
    <w:rsid w:val="0077327C"/>
    <w:rsid w:val="00787187"/>
    <w:rsid w:val="00794BA6"/>
    <w:rsid w:val="00794C0F"/>
    <w:rsid w:val="007A3C52"/>
    <w:rsid w:val="007E2DD9"/>
    <w:rsid w:val="007F2659"/>
    <w:rsid w:val="007F337C"/>
    <w:rsid w:val="008078DA"/>
    <w:rsid w:val="008149DD"/>
    <w:rsid w:val="00817795"/>
    <w:rsid w:val="00827526"/>
    <w:rsid w:val="00842D7D"/>
    <w:rsid w:val="008701A0"/>
    <w:rsid w:val="00877D7C"/>
    <w:rsid w:val="00881D61"/>
    <w:rsid w:val="0088404E"/>
    <w:rsid w:val="00891977"/>
    <w:rsid w:val="008A51C2"/>
    <w:rsid w:val="008B4806"/>
    <w:rsid w:val="008B7284"/>
    <w:rsid w:val="008C0592"/>
    <w:rsid w:val="008E131F"/>
    <w:rsid w:val="008E792E"/>
    <w:rsid w:val="008F0F8B"/>
    <w:rsid w:val="008F1DE3"/>
    <w:rsid w:val="009105DF"/>
    <w:rsid w:val="00922281"/>
    <w:rsid w:val="00937D0A"/>
    <w:rsid w:val="00960738"/>
    <w:rsid w:val="009B43B4"/>
    <w:rsid w:val="009B4542"/>
    <w:rsid w:val="009C1546"/>
    <w:rsid w:val="009D2EAA"/>
    <w:rsid w:val="009E3F54"/>
    <w:rsid w:val="009E479E"/>
    <w:rsid w:val="009F6086"/>
    <w:rsid w:val="00A10EC6"/>
    <w:rsid w:val="00A127F1"/>
    <w:rsid w:val="00A22AC2"/>
    <w:rsid w:val="00A370C2"/>
    <w:rsid w:val="00A37DFD"/>
    <w:rsid w:val="00A43CEA"/>
    <w:rsid w:val="00A64C3D"/>
    <w:rsid w:val="00A77EFB"/>
    <w:rsid w:val="00A80383"/>
    <w:rsid w:val="00A82C28"/>
    <w:rsid w:val="00A90AAB"/>
    <w:rsid w:val="00A94456"/>
    <w:rsid w:val="00AA25CE"/>
    <w:rsid w:val="00AE3890"/>
    <w:rsid w:val="00AF21E7"/>
    <w:rsid w:val="00B16BAA"/>
    <w:rsid w:val="00B26566"/>
    <w:rsid w:val="00B512CD"/>
    <w:rsid w:val="00B56F5E"/>
    <w:rsid w:val="00B56FFB"/>
    <w:rsid w:val="00B70946"/>
    <w:rsid w:val="00B81DE3"/>
    <w:rsid w:val="00B83704"/>
    <w:rsid w:val="00BA0287"/>
    <w:rsid w:val="00BC5082"/>
    <w:rsid w:val="00BC718A"/>
    <w:rsid w:val="00BD3B1E"/>
    <w:rsid w:val="00C00EDD"/>
    <w:rsid w:val="00C01459"/>
    <w:rsid w:val="00C129AB"/>
    <w:rsid w:val="00C14663"/>
    <w:rsid w:val="00C32687"/>
    <w:rsid w:val="00C4769E"/>
    <w:rsid w:val="00C62E74"/>
    <w:rsid w:val="00C77F40"/>
    <w:rsid w:val="00C91DA8"/>
    <w:rsid w:val="00C97588"/>
    <w:rsid w:val="00CA5C99"/>
    <w:rsid w:val="00CB734C"/>
    <w:rsid w:val="00CC59A2"/>
    <w:rsid w:val="00CE16DE"/>
    <w:rsid w:val="00CE2B5B"/>
    <w:rsid w:val="00CE638A"/>
    <w:rsid w:val="00CE7B73"/>
    <w:rsid w:val="00CF46D2"/>
    <w:rsid w:val="00D075FD"/>
    <w:rsid w:val="00D07C2A"/>
    <w:rsid w:val="00D10AEE"/>
    <w:rsid w:val="00D17AA9"/>
    <w:rsid w:val="00D21C41"/>
    <w:rsid w:val="00D2277E"/>
    <w:rsid w:val="00D30374"/>
    <w:rsid w:val="00D31225"/>
    <w:rsid w:val="00D33C6D"/>
    <w:rsid w:val="00D4140D"/>
    <w:rsid w:val="00D44B0D"/>
    <w:rsid w:val="00D45133"/>
    <w:rsid w:val="00D45910"/>
    <w:rsid w:val="00D46F04"/>
    <w:rsid w:val="00D53BB3"/>
    <w:rsid w:val="00D56AC3"/>
    <w:rsid w:val="00D779CB"/>
    <w:rsid w:val="00D8423E"/>
    <w:rsid w:val="00D848D1"/>
    <w:rsid w:val="00D86A3D"/>
    <w:rsid w:val="00D90C48"/>
    <w:rsid w:val="00D95F33"/>
    <w:rsid w:val="00D97806"/>
    <w:rsid w:val="00DB0F04"/>
    <w:rsid w:val="00DB6793"/>
    <w:rsid w:val="00DC12CF"/>
    <w:rsid w:val="00DC174F"/>
    <w:rsid w:val="00DC2907"/>
    <w:rsid w:val="00E0013B"/>
    <w:rsid w:val="00E010C8"/>
    <w:rsid w:val="00E03365"/>
    <w:rsid w:val="00E22982"/>
    <w:rsid w:val="00E47F0C"/>
    <w:rsid w:val="00E51D25"/>
    <w:rsid w:val="00E53B39"/>
    <w:rsid w:val="00E62979"/>
    <w:rsid w:val="00E6722D"/>
    <w:rsid w:val="00E978DD"/>
    <w:rsid w:val="00EA755B"/>
    <w:rsid w:val="00EB0B89"/>
    <w:rsid w:val="00EC55BA"/>
    <w:rsid w:val="00EC691C"/>
    <w:rsid w:val="00ED112B"/>
    <w:rsid w:val="00EE5D5B"/>
    <w:rsid w:val="00EF0A91"/>
    <w:rsid w:val="00EF3C60"/>
    <w:rsid w:val="00EF7392"/>
    <w:rsid w:val="00F21176"/>
    <w:rsid w:val="00F253C3"/>
    <w:rsid w:val="00F34A88"/>
    <w:rsid w:val="00F34FA2"/>
    <w:rsid w:val="00F63DCB"/>
    <w:rsid w:val="00F67B70"/>
    <w:rsid w:val="00F70E56"/>
    <w:rsid w:val="00F73A05"/>
    <w:rsid w:val="00F80887"/>
    <w:rsid w:val="00F81862"/>
    <w:rsid w:val="00F827A2"/>
    <w:rsid w:val="00F91858"/>
    <w:rsid w:val="00F94860"/>
    <w:rsid w:val="00FA4509"/>
    <w:rsid w:val="00FA7F68"/>
    <w:rsid w:val="00FE2421"/>
    <w:rsid w:val="00FE6F41"/>
    <w:rsid w:val="00FF2B87"/>
    <w:rsid w:val="00FF3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916CB"/>
  <w15:docId w15:val="{869D539B-29B2-454B-BBDC-2AA66D4B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EFB"/>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0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EFB"/>
    <w:rPr>
      <w:rFonts w:ascii="Tahoma" w:eastAsia="Calibri" w:hAnsi="Tahoma" w:cs="Tahoma"/>
      <w:sz w:val="16"/>
      <w:szCs w:val="16"/>
    </w:rPr>
  </w:style>
  <w:style w:type="paragraph" w:styleId="ListParagraph">
    <w:name w:val="List Paragraph"/>
    <w:basedOn w:val="Normal"/>
    <w:uiPriority w:val="34"/>
    <w:qFormat/>
    <w:rsid w:val="00FF3CE0"/>
    <w:pPr>
      <w:ind w:left="720"/>
      <w:contextualSpacing/>
    </w:pPr>
  </w:style>
  <w:style w:type="paragraph" w:styleId="Header">
    <w:name w:val="header"/>
    <w:basedOn w:val="Normal"/>
    <w:link w:val="HeaderChar"/>
    <w:uiPriority w:val="99"/>
    <w:unhideWhenUsed/>
    <w:rsid w:val="00FF3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CE0"/>
    <w:rPr>
      <w:rFonts w:ascii="Calibri" w:eastAsia="Calibri" w:hAnsi="Calibri" w:cs="Times New Roman"/>
    </w:rPr>
  </w:style>
  <w:style w:type="paragraph" w:styleId="Footer">
    <w:name w:val="footer"/>
    <w:basedOn w:val="Normal"/>
    <w:link w:val="FooterChar"/>
    <w:uiPriority w:val="99"/>
    <w:unhideWhenUsed/>
    <w:rsid w:val="00FF3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CE0"/>
    <w:rPr>
      <w:rFonts w:ascii="Calibri" w:eastAsia="Calibri" w:hAnsi="Calibri" w:cs="Times New Roman"/>
    </w:rPr>
  </w:style>
  <w:style w:type="paragraph" w:styleId="FootnoteText">
    <w:name w:val="footnote text"/>
    <w:basedOn w:val="Normal"/>
    <w:link w:val="FootnoteTextChar"/>
    <w:uiPriority w:val="99"/>
    <w:rsid w:val="001E1472"/>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1E1472"/>
    <w:rPr>
      <w:rFonts w:ascii="Times New Roman" w:eastAsia="Times New Roman" w:hAnsi="Times New Roman" w:cs="Times New Roman"/>
      <w:sz w:val="20"/>
      <w:szCs w:val="20"/>
    </w:rPr>
  </w:style>
  <w:style w:type="character" w:styleId="FootnoteReference">
    <w:name w:val="footnote reference"/>
    <w:uiPriority w:val="99"/>
    <w:rsid w:val="001E1472"/>
    <w:rPr>
      <w:vertAlign w:val="superscript"/>
    </w:rPr>
  </w:style>
  <w:style w:type="character" w:customStyle="1" w:styleId="CommentTextChar">
    <w:name w:val="Comment Text Char"/>
    <w:basedOn w:val="DefaultParagraphFont"/>
    <w:link w:val="CommentText"/>
    <w:uiPriority w:val="99"/>
    <w:semiHidden/>
    <w:rsid w:val="00A90AAB"/>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A90AAB"/>
    <w:pPr>
      <w:spacing w:line="240" w:lineRule="auto"/>
    </w:pPr>
    <w:rPr>
      <w:sz w:val="20"/>
      <w:szCs w:val="20"/>
    </w:rPr>
  </w:style>
  <w:style w:type="character" w:customStyle="1" w:styleId="CommentSubjectChar">
    <w:name w:val="Comment Subject Char"/>
    <w:basedOn w:val="CommentTextChar"/>
    <w:link w:val="CommentSubject"/>
    <w:uiPriority w:val="99"/>
    <w:semiHidden/>
    <w:rsid w:val="00A90AA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A90AAB"/>
    <w:rPr>
      <w:b/>
      <w:bCs/>
    </w:rPr>
  </w:style>
  <w:style w:type="table" w:styleId="TableGrid">
    <w:name w:val="Table Grid"/>
    <w:basedOn w:val="TableNormal"/>
    <w:uiPriority w:val="39"/>
    <w:rsid w:val="00A90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779CB"/>
  </w:style>
  <w:style w:type="character" w:styleId="EndnoteReference">
    <w:name w:val="endnote reference"/>
    <w:basedOn w:val="DefaultParagraphFont"/>
    <w:uiPriority w:val="99"/>
    <w:semiHidden/>
    <w:unhideWhenUsed/>
    <w:rsid w:val="00C97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microsoft.com/office/2007/relationships/hdphoto" Target="media/hdphoto1.wdp"/><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59C8B-5D9D-4BE8-9D83-32B0D13B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1882</TotalTime>
  <Pages>1</Pages>
  <Words>24007</Words>
  <Characters>136845</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Daud Ari Bagus S</dc:creator>
  <cp:lastModifiedBy>Daud Ari</cp:lastModifiedBy>
  <cp:revision>122</cp:revision>
  <cp:lastPrinted>2021-07-08T03:25:00Z</cp:lastPrinted>
  <dcterms:created xsi:type="dcterms:W3CDTF">2021-06-13T08:50:00Z</dcterms:created>
  <dcterms:modified xsi:type="dcterms:W3CDTF">2021-07-10T02:41:00Z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07afed91-ace8-3832-a4a4-4c6f21bf67a6</vt:lpwstr>
  </property>
</Properties>
</file>